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7949" w14:textId="77777777" w:rsidR="00FF3E67" w:rsidRDefault="00000000">
      <w:pPr>
        <w:ind w:left="1405" w:hangingChars="500" w:hanging="1405"/>
        <w:rPr>
          <w:rFonts w:ascii="宋体" w:eastAsia="宋体" w:hAnsi="宋体" w:cs="宋体" w:hint="eastAsia"/>
          <w:b/>
          <w:bCs/>
          <w:color w:val="0D0D0D"/>
          <w:sz w:val="28"/>
          <w:szCs w:val="28"/>
        </w:rPr>
      </w:pPr>
      <w:r>
        <w:rPr>
          <w:rFonts w:ascii="宋体" w:eastAsia="宋体" w:hAnsi="宋体" w:cs="宋体" w:hint="eastAsia"/>
          <w:b/>
          <w:bCs/>
          <w:color w:val="0D0D0D"/>
          <w:sz w:val="28"/>
          <w:szCs w:val="28"/>
        </w:rPr>
        <w:t>项目名称:“扶正祛邪”理论指导下的中药增效减</w:t>
      </w:r>
      <w:proofErr w:type="gramStart"/>
      <w:r>
        <w:rPr>
          <w:rFonts w:ascii="宋体" w:eastAsia="宋体" w:hAnsi="宋体" w:cs="宋体" w:hint="eastAsia"/>
          <w:b/>
          <w:bCs/>
          <w:color w:val="0D0D0D"/>
          <w:sz w:val="28"/>
          <w:szCs w:val="28"/>
        </w:rPr>
        <w:t>毒科学</w:t>
      </w:r>
      <w:proofErr w:type="gramEnd"/>
      <w:r>
        <w:rPr>
          <w:rFonts w:ascii="宋体" w:eastAsia="宋体" w:hAnsi="宋体" w:cs="宋体" w:hint="eastAsia"/>
          <w:b/>
          <w:bCs/>
          <w:color w:val="0D0D0D"/>
          <w:sz w:val="28"/>
          <w:szCs w:val="28"/>
        </w:rPr>
        <w:t>内涵阐释及创新开发与转化应用</w:t>
      </w:r>
    </w:p>
    <w:p w14:paraId="03133FE1" w14:textId="77777777" w:rsidR="00FF3E67" w:rsidRDefault="00000000">
      <w:pPr>
        <w:rPr>
          <w:rFonts w:ascii="宋体" w:eastAsia="宋体" w:hAnsi="宋体" w:cs="宋体" w:hint="eastAsia"/>
          <w:b/>
          <w:bCs/>
          <w:color w:val="0D0D0D"/>
          <w:sz w:val="28"/>
          <w:szCs w:val="28"/>
        </w:rPr>
      </w:pPr>
      <w:r>
        <w:rPr>
          <w:rFonts w:ascii="宋体" w:eastAsia="宋体" w:hAnsi="宋体" w:cs="宋体" w:hint="eastAsia"/>
          <w:b/>
          <w:bCs/>
          <w:color w:val="0D0D0D"/>
          <w:sz w:val="28"/>
          <w:szCs w:val="28"/>
        </w:rPr>
        <w:t xml:space="preserve">推荐单位：中国中西医结合学会普通外科专委会 </w:t>
      </w:r>
    </w:p>
    <w:p w14:paraId="6535B5E7" w14:textId="77777777" w:rsidR="00FF3E67" w:rsidRDefault="00000000">
      <w:pPr>
        <w:rPr>
          <w:rFonts w:ascii="Times New Roman" w:eastAsia="宋体" w:hAnsi="Times New Roman" w:cs="Times New Roman"/>
          <w:b/>
          <w:bCs/>
          <w:color w:val="0D0D0D"/>
          <w:sz w:val="28"/>
          <w:szCs w:val="28"/>
        </w:rPr>
      </w:pPr>
      <w:r>
        <w:rPr>
          <w:rFonts w:ascii="宋体" w:eastAsia="宋体" w:hAnsi="宋体" w:cs="宋体" w:hint="eastAsia"/>
          <w:b/>
          <w:bCs/>
          <w:color w:val="0D0D0D"/>
          <w:sz w:val="28"/>
          <w:szCs w:val="28"/>
        </w:rPr>
        <w:t>提名等级：</w:t>
      </w:r>
      <w:r>
        <w:rPr>
          <w:rFonts w:ascii="Times New Roman" w:eastAsia="宋体" w:hAnsi="Times New Roman" w:cs="Times New Roman"/>
          <w:b/>
          <w:bCs/>
          <w:color w:val="0D0D0D"/>
          <w:sz w:val="28"/>
          <w:szCs w:val="28"/>
        </w:rPr>
        <w:t>2026</w:t>
      </w:r>
      <w:r>
        <w:rPr>
          <w:rFonts w:ascii="Times New Roman" w:eastAsia="宋体" w:hAnsi="Times New Roman" w:cs="Times New Roman"/>
          <w:b/>
          <w:bCs/>
          <w:color w:val="0D0D0D"/>
          <w:sz w:val="28"/>
          <w:szCs w:val="28"/>
        </w:rPr>
        <w:t>年度中国中西医结合学会科学技术奖</w:t>
      </w:r>
      <w:r>
        <w:rPr>
          <w:rFonts w:ascii="Times New Roman" w:eastAsia="宋体" w:hAnsi="Times New Roman" w:cs="Times New Roman"/>
          <w:b/>
          <w:bCs/>
          <w:color w:val="0D0D0D"/>
          <w:sz w:val="28"/>
          <w:szCs w:val="28"/>
        </w:rPr>
        <w:t xml:space="preserve"> </w:t>
      </w:r>
      <w:r>
        <w:rPr>
          <w:rFonts w:ascii="Times New Roman" w:eastAsia="宋体" w:hAnsi="Times New Roman" w:cs="Times New Roman"/>
          <w:b/>
          <w:bCs/>
          <w:color w:val="0D0D0D"/>
          <w:sz w:val="28"/>
          <w:szCs w:val="28"/>
        </w:rPr>
        <w:t>二等奖</w:t>
      </w:r>
    </w:p>
    <w:p w14:paraId="0CBCF294" w14:textId="77777777" w:rsidR="00FF3E67" w:rsidRPr="006E6A25" w:rsidRDefault="00FF3E67">
      <w:pPr>
        <w:pStyle w:val="a3"/>
        <w:spacing w:line="390" w:lineRule="exact"/>
        <w:ind w:firstLineChars="0" w:firstLine="0"/>
        <w:jc w:val="center"/>
        <w:outlineLvl w:val="1"/>
        <w:rPr>
          <w:rFonts w:ascii="宋体" w:hAnsi="宋体" w:hint="eastAsia"/>
          <w:b/>
          <w:color w:val="000000"/>
          <w:sz w:val="28"/>
        </w:rPr>
      </w:pPr>
    </w:p>
    <w:p w14:paraId="10FF4904" w14:textId="77777777" w:rsidR="00FF3E67" w:rsidRDefault="00000000">
      <w:pPr>
        <w:pStyle w:val="a3"/>
        <w:spacing w:line="390" w:lineRule="exact"/>
        <w:ind w:firstLineChars="0" w:firstLine="0"/>
        <w:jc w:val="center"/>
        <w:outlineLvl w:val="1"/>
        <w:rPr>
          <w:rFonts w:ascii="宋体" w:hAnsi="宋体" w:hint="eastAsia"/>
          <w:b/>
          <w:color w:val="000000"/>
          <w:sz w:val="28"/>
        </w:rPr>
      </w:pPr>
      <w:r>
        <w:rPr>
          <w:rFonts w:ascii="宋体" w:hAnsi="宋体" w:hint="eastAsia"/>
          <w:b/>
          <w:color w:val="000000"/>
          <w:sz w:val="28"/>
        </w:rPr>
        <w:t>一</w:t>
      </w:r>
      <w:r>
        <w:rPr>
          <w:rFonts w:ascii="宋体" w:hAnsi="宋体"/>
          <w:b/>
          <w:color w:val="000000"/>
          <w:sz w:val="28"/>
        </w:rPr>
        <w:t>、主要知识产权</w:t>
      </w:r>
      <w:r>
        <w:rPr>
          <w:rFonts w:ascii="宋体" w:hAnsi="宋体" w:hint="eastAsia"/>
          <w:b/>
          <w:color w:val="000000"/>
          <w:sz w:val="28"/>
        </w:rPr>
        <w:t>和标准</w:t>
      </w:r>
      <w:r>
        <w:rPr>
          <w:rFonts w:ascii="宋体" w:hAnsi="宋体"/>
          <w:b/>
          <w:color w:val="000000"/>
          <w:sz w:val="28"/>
        </w:rPr>
        <w:t>规范</w:t>
      </w:r>
      <w:r>
        <w:rPr>
          <w:rFonts w:ascii="宋体" w:hAnsi="宋体" w:hint="eastAsia"/>
          <w:b/>
          <w:color w:val="000000"/>
          <w:sz w:val="28"/>
        </w:rPr>
        <w:t>等</w:t>
      </w:r>
      <w:r>
        <w:rPr>
          <w:rFonts w:ascii="宋体" w:hAnsi="宋体"/>
          <w:b/>
          <w:color w:val="000000"/>
          <w:sz w:val="28"/>
        </w:rPr>
        <w:t>目录</w:t>
      </w:r>
      <w:r>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88"/>
        <w:gridCol w:w="1260"/>
        <w:gridCol w:w="1022"/>
        <w:gridCol w:w="849"/>
        <w:gridCol w:w="992"/>
        <w:gridCol w:w="1134"/>
        <w:gridCol w:w="850"/>
        <w:gridCol w:w="956"/>
        <w:gridCol w:w="1078"/>
      </w:tblGrid>
      <w:tr w:rsidR="00FF3E67" w14:paraId="353FD33D" w14:textId="77777777">
        <w:trPr>
          <w:trHeight w:val="680"/>
          <w:jc w:val="center"/>
        </w:trPr>
        <w:tc>
          <w:tcPr>
            <w:tcW w:w="1088" w:type="dxa"/>
            <w:vAlign w:val="center"/>
          </w:tcPr>
          <w:p w14:paraId="15CA0B23" w14:textId="77777777" w:rsidR="00FF3E67" w:rsidRDefault="00000000">
            <w:pPr>
              <w:pStyle w:val="a3"/>
              <w:spacing w:line="390" w:lineRule="exact"/>
              <w:ind w:firstLineChars="0" w:firstLine="0"/>
              <w:jc w:val="center"/>
              <w:rPr>
                <w:rFonts w:ascii="宋体" w:hAnsi="宋体" w:hint="eastAsia"/>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vAlign w:val="center"/>
          </w:tcPr>
          <w:p w14:paraId="5E7EB78D" w14:textId="77777777" w:rsidR="00FF3E67" w:rsidRDefault="00000000">
            <w:pPr>
              <w:pStyle w:val="a3"/>
              <w:spacing w:line="390" w:lineRule="exact"/>
              <w:ind w:firstLineChars="0" w:firstLine="0"/>
              <w:jc w:val="center"/>
              <w:rPr>
                <w:rFonts w:ascii="宋体" w:hAnsi="宋体" w:hint="eastAsia"/>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vAlign w:val="center"/>
          </w:tcPr>
          <w:p w14:paraId="44C0F222" w14:textId="77777777" w:rsidR="00FF3E67" w:rsidRDefault="00000000">
            <w:pPr>
              <w:pStyle w:val="a3"/>
              <w:spacing w:line="390" w:lineRule="exact"/>
              <w:ind w:firstLineChars="0" w:firstLine="0"/>
              <w:jc w:val="center"/>
              <w:rPr>
                <w:rFonts w:ascii="宋体" w:hAnsi="宋体" w:hint="eastAsia"/>
                <w:color w:val="000000"/>
                <w:sz w:val="21"/>
              </w:rPr>
            </w:pPr>
            <w:r>
              <w:rPr>
                <w:rFonts w:ascii="宋体" w:hAnsi="宋体"/>
                <w:color w:val="000000"/>
                <w:sz w:val="21"/>
              </w:rPr>
              <w:t>国</w:t>
            </w:r>
            <w:r>
              <w:rPr>
                <w:rFonts w:ascii="宋体" w:hAnsi="宋体" w:hint="eastAsia"/>
                <w:color w:val="000000"/>
                <w:sz w:val="21"/>
              </w:rPr>
              <w:t>家</w:t>
            </w:r>
          </w:p>
          <w:p w14:paraId="3A834776" w14:textId="77777777" w:rsidR="00FF3E67" w:rsidRDefault="00000000">
            <w:pPr>
              <w:pStyle w:val="a3"/>
              <w:spacing w:line="390" w:lineRule="exact"/>
              <w:ind w:firstLineChars="0" w:firstLine="0"/>
              <w:jc w:val="center"/>
              <w:rPr>
                <w:rFonts w:ascii="宋体" w:hAnsi="宋体" w:hint="eastAsia"/>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vAlign w:val="center"/>
          </w:tcPr>
          <w:p w14:paraId="66A883F7" w14:textId="77777777" w:rsidR="00FF3E67" w:rsidRDefault="00000000">
            <w:pPr>
              <w:pStyle w:val="a3"/>
              <w:spacing w:line="390" w:lineRule="exact"/>
              <w:ind w:firstLineChars="0" w:firstLine="0"/>
              <w:jc w:val="center"/>
              <w:rPr>
                <w:rFonts w:ascii="宋体" w:hAnsi="宋体" w:hint="eastAsia"/>
                <w:color w:val="000000"/>
                <w:sz w:val="21"/>
              </w:rPr>
            </w:pPr>
            <w:r>
              <w:rPr>
                <w:rFonts w:ascii="宋体" w:hAnsi="宋体" w:hint="eastAsia"/>
                <w:color w:val="000000"/>
                <w:sz w:val="21"/>
              </w:rPr>
              <w:t>授权号（标准编号）</w:t>
            </w:r>
          </w:p>
        </w:tc>
        <w:tc>
          <w:tcPr>
            <w:tcW w:w="992" w:type="dxa"/>
            <w:vAlign w:val="center"/>
          </w:tcPr>
          <w:p w14:paraId="454D81C1" w14:textId="77777777" w:rsidR="00FF3E67" w:rsidRDefault="00000000">
            <w:pPr>
              <w:pStyle w:val="a3"/>
              <w:spacing w:line="390" w:lineRule="exact"/>
              <w:ind w:firstLineChars="0" w:firstLine="0"/>
              <w:jc w:val="center"/>
              <w:rPr>
                <w:rFonts w:ascii="宋体" w:hAnsi="宋体" w:hint="eastAsia"/>
                <w:color w:val="000000"/>
                <w:sz w:val="21"/>
              </w:rPr>
            </w:pPr>
            <w:r>
              <w:rPr>
                <w:rFonts w:ascii="宋体" w:hAnsi="宋体" w:hint="eastAsia"/>
                <w:color w:val="000000"/>
                <w:sz w:val="21"/>
              </w:rPr>
              <w:t>授权（标准发布）日期</w:t>
            </w:r>
          </w:p>
        </w:tc>
        <w:tc>
          <w:tcPr>
            <w:tcW w:w="1134" w:type="dxa"/>
            <w:vAlign w:val="center"/>
          </w:tcPr>
          <w:p w14:paraId="67899B7F" w14:textId="77777777" w:rsidR="00FF3E67" w:rsidRDefault="00000000">
            <w:pPr>
              <w:pStyle w:val="a3"/>
              <w:spacing w:line="390" w:lineRule="exact"/>
              <w:ind w:firstLineChars="0" w:firstLine="0"/>
              <w:jc w:val="center"/>
              <w:rPr>
                <w:rFonts w:ascii="宋体" w:eastAsia="宋体" w:hAnsi="宋体" w:hint="eastAsia"/>
                <w:color w:val="000000"/>
                <w:sz w:val="21"/>
              </w:rPr>
            </w:pPr>
            <w:r>
              <w:rPr>
                <w:rFonts w:ascii="宋体" w:hAnsi="宋体" w:hint="eastAsia"/>
                <w:color w:val="000000"/>
                <w:sz w:val="21"/>
              </w:rPr>
              <w:t>证书编号</w:t>
            </w:r>
          </w:p>
          <w:p w14:paraId="00E99B39" w14:textId="77777777" w:rsidR="00FF3E67" w:rsidRDefault="00000000">
            <w:pPr>
              <w:pStyle w:val="a3"/>
              <w:spacing w:line="390" w:lineRule="exact"/>
              <w:ind w:firstLineChars="0" w:firstLine="0"/>
              <w:jc w:val="center"/>
              <w:rPr>
                <w:rFonts w:ascii="宋体" w:hAnsi="宋体" w:hint="eastAsia"/>
                <w:color w:val="000000"/>
                <w:sz w:val="21"/>
              </w:rPr>
            </w:pP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vAlign w:val="center"/>
          </w:tcPr>
          <w:p w14:paraId="55C26100" w14:textId="77777777" w:rsidR="00FF3E67" w:rsidRDefault="00000000">
            <w:pPr>
              <w:pStyle w:val="a3"/>
              <w:spacing w:line="390" w:lineRule="exact"/>
              <w:ind w:firstLineChars="0" w:firstLine="0"/>
              <w:jc w:val="center"/>
              <w:rPr>
                <w:rFonts w:ascii="宋体" w:hAnsi="宋体" w:hint="eastAsia"/>
                <w:color w:val="000000"/>
                <w:sz w:val="21"/>
              </w:rPr>
            </w:pPr>
            <w:r>
              <w:rPr>
                <w:rFonts w:ascii="宋体" w:hAnsi="宋体" w:hint="eastAsia"/>
                <w:color w:val="000000"/>
                <w:sz w:val="21"/>
              </w:rPr>
              <w:t>权利人（标准起草单位）</w:t>
            </w:r>
          </w:p>
        </w:tc>
        <w:tc>
          <w:tcPr>
            <w:tcW w:w="956" w:type="dxa"/>
            <w:vAlign w:val="center"/>
          </w:tcPr>
          <w:p w14:paraId="22C5C465" w14:textId="77777777" w:rsidR="00FF3E67" w:rsidRDefault="00000000">
            <w:pPr>
              <w:pStyle w:val="a3"/>
              <w:spacing w:line="390" w:lineRule="exact"/>
              <w:ind w:firstLineChars="0" w:firstLine="0"/>
              <w:jc w:val="center"/>
              <w:rPr>
                <w:rFonts w:ascii="宋体" w:hAnsi="宋体" w:hint="eastAsia"/>
                <w:color w:val="000000"/>
                <w:sz w:val="21"/>
              </w:rPr>
            </w:pPr>
            <w:r>
              <w:rPr>
                <w:rFonts w:ascii="宋体" w:hAnsi="宋体" w:hint="eastAsia"/>
                <w:color w:val="000000"/>
                <w:sz w:val="21"/>
              </w:rPr>
              <w:t>发明人（标准起草人）</w:t>
            </w:r>
          </w:p>
        </w:tc>
        <w:tc>
          <w:tcPr>
            <w:tcW w:w="1078" w:type="dxa"/>
            <w:vAlign w:val="center"/>
          </w:tcPr>
          <w:p w14:paraId="3355C4CF" w14:textId="77777777" w:rsidR="00FF3E67" w:rsidRDefault="00000000">
            <w:pPr>
              <w:pStyle w:val="a3"/>
              <w:spacing w:line="390" w:lineRule="exact"/>
              <w:ind w:firstLineChars="0" w:firstLine="0"/>
              <w:jc w:val="center"/>
              <w:rPr>
                <w:rFonts w:ascii="宋体" w:hAnsi="宋体" w:hint="eastAsia"/>
                <w:color w:val="000000"/>
                <w:sz w:val="21"/>
              </w:rPr>
            </w:pPr>
            <w:r>
              <w:rPr>
                <w:rFonts w:ascii="宋体" w:hAnsi="宋体" w:hint="eastAsia"/>
                <w:color w:val="000000"/>
                <w:sz w:val="21"/>
              </w:rPr>
              <w:t>发明专利（标准）有效状态</w:t>
            </w:r>
          </w:p>
        </w:tc>
      </w:tr>
      <w:tr w:rsidR="00FF3E67" w14:paraId="60D45B1F" w14:textId="77777777">
        <w:trPr>
          <w:trHeight w:val="680"/>
          <w:jc w:val="center"/>
        </w:trPr>
        <w:tc>
          <w:tcPr>
            <w:tcW w:w="1088" w:type="dxa"/>
            <w:vAlign w:val="center"/>
          </w:tcPr>
          <w:p w14:paraId="23B9E1C9"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Style w:val="font01"/>
                <w:rFonts w:ascii="Times New Roman" w:eastAsia="宋体" w:hAnsi="Times New Roman" w:hint="default"/>
                <w:sz w:val="24"/>
                <w:szCs w:val="24"/>
                <w:lang w:bidi="ar"/>
              </w:rPr>
              <w:t>发明专利</w:t>
            </w:r>
          </w:p>
        </w:tc>
        <w:tc>
          <w:tcPr>
            <w:tcW w:w="1260" w:type="dxa"/>
            <w:vAlign w:val="center"/>
          </w:tcPr>
          <w:p w14:paraId="1D2E6A73"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治疗寒热</w:t>
            </w:r>
            <w:proofErr w:type="gramStart"/>
            <w:r>
              <w:rPr>
                <w:rFonts w:ascii="Times New Roman" w:eastAsia="宋体" w:hAnsi="Times New Roman" w:hint="eastAsia"/>
                <w:color w:val="000000"/>
              </w:rPr>
              <w:t>错杂证</w:t>
            </w:r>
            <w:proofErr w:type="gramEnd"/>
            <w:r>
              <w:rPr>
                <w:rFonts w:ascii="Times New Roman" w:eastAsia="宋体" w:hAnsi="Times New Roman" w:hint="eastAsia"/>
                <w:color w:val="000000"/>
              </w:rPr>
              <w:t>痛风性关节炎的代茶饮</w:t>
            </w:r>
          </w:p>
        </w:tc>
        <w:tc>
          <w:tcPr>
            <w:tcW w:w="1022" w:type="dxa"/>
            <w:vAlign w:val="center"/>
          </w:tcPr>
          <w:p w14:paraId="4DBD1225"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Style w:val="font01"/>
                <w:rFonts w:ascii="Times New Roman" w:eastAsia="宋体" w:hAnsi="Times New Roman" w:hint="default"/>
                <w:sz w:val="24"/>
                <w:szCs w:val="24"/>
                <w:lang w:bidi="ar"/>
              </w:rPr>
              <w:t>中国</w:t>
            </w:r>
          </w:p>
        </w:tc>
        <w:tc>
          <w:tcPr>
            <w:tcW w:w="849" w:type="dxa"/>
            <w:vAlign w:val="center"/>
          </w:tcPr>
          <w:p w14:paraId="042C51C6"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ZL 201810432209.3</w:t>
            </w:r>
          </w:p>
        </w:tc>
        <w:tc>
          <w:tcPr>
            <w:tcW w:w="992" w:type="dxa"/>
            <w:vAlign w:val="center"/>
          </w:tcPr>
          <w:p w14:paraId="2918E162"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2021.01.05</w:t>
            </w:r>
          </w:p>
        </w:tc>
        <w:tc>
          <w:tcPr>
            <w:tcW w:w="1134" w:type="dxa"/>
            <w:vAlign w:val="center"/>
          </w:tcPr>
          <w:p w14:paraId="4C91E446"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190712</w:t>
            </w:r>
          </w:p>
        </w:tc>
        <w:tc>
          <w:tcPr>
            <w:tcW w:w="850" w:type="dxa"/>
            <w:vAlign w:val="center"/>
          </w:tcPr>
          <w:p w14:paraId="2534DC48"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大连医科大学</w:t>
            </w:r>
          </w:p>
        </w:tc>
        <w:tc>
          <w:tcPr>
            <w:tcW w:w="956" w:type="dxa"/>
            <w:vAlign w:val="center"/>
          </w:tcPr>
          <w:p w14:paraId="4F5E83C5"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张琳</w:t>
            </w:r>
            <w:r>
              <w:rPr>
                <w:rFonts w:ascii="Times New Roman" w:eastAsia="宋体" w:hAnsi="Times New Roman" w:hint="eastAsia"/>
                <w:color w:val="000000"/>
              </w:rPr>
              <w:t>;</w:t>
            </w:r>
            <w:r>
              <w:rPr>
                <w:rFonts w:ascii="Times New Roman" w:eastAsia="宋体" w:hAnsi="Times New Roman" w:hint="eastAsia"/>
                <w:color w:val="000000"/>
              </w:rPr>
              <w:t>肖楠</w:t>
            </w:r>
            <w:r>
              <w:rPr>
                <w:rFonts w:ascii="Times New Roman" w:eastAsia="宋体" w:hAnsi="Times New Roman" w:hint="eastAsia"/>
                <w:color w:val="000000"/>
              </w:rPr>
              <w:t>;</w:t>
            </w:r>
            <w:r>
              <w:rPr>
                <w:rFonts w:ascii="Times New Roman" w:eastAsia="宋体" w:hAnsi="Times New Roman" w:hint="eastAsia"/>
                <w:color w:val="000000"/>
              </w:rPr>
              <w:t>薛崇祥</w:t>
            </w:r>
            <w:r>
              <w:rPr>
                <w:rFonts w:ascii="Times New Roman" w:eastAsia="宋体" w:hAnsi="Times New Roman" w:hint="eastAsia"/>
                <w:color w:val="000000"/>
              </w:rPr>
              <w:t>;</w:t>
            </w:r>
            <w:proofErr w:type="gramStart"/>
            <w:r>
              <w:rPr>
                <w:rFonts w:ascii="Times New Roman" w:eastAsia="宋体" w:hAnsi="Times New Roman" w:hint="eastAsia"/>
                <w:color w:val="000000"/>
              </w:rPr>
              <w:t>罗楠</w:t>
            </w:r>
            <w:proofErr w:type="gramEnd"/>
            <w:r>
              <w:rPr>
                <w:rFonts w:ascii="Times New Roman" w:eastAsia="宋体" w:hAnsi="Times New Roman" w:hint="eastAsia"/>
                <w:color w:val="000000"/>
              </w:rPr>
              <w:t>;</w:t>
            </w:r>
            <w:r>
              <w:rPr>
                <w:rFonts w:ascii="Times New Roman" w:eastAsia="宋体" w:hAnsi="Times New Roman" w:hint="eastAsia"/>
                <w:color w:val="000000"/>
              </w:rPr>
              <w:t>郭文晖</w:t>
            </w:r>
            <w:r>
              <w:rPr>
                <w:rFonts w:ascii="Times New Roman" w:eastAsia="宋体" w:hAnsi="Times New Roman" w:hint="eastAsia"/>
                <w:color w:val="000000"/>
              </w:rPr>
              <w:t>;</w:t>
            </w:r>
            <w:proofErr w:type="gramStart"/>
            <w:r>
              <w:rPr>
                <w:rFonts w:ascii="Times New Roman" w:eastAsia="宋体" w:hAnsi="Times New Roman" w:hint="eastAsia"/>
                <w:color w:val="000000"/>
              </w:rPr>
              <w:t>付勇芳</w:t>
            </w:r>
            <w:proofErr w:type="gramEnd"/>
            <w:r>
              <w:rPr>
                <w:rFonts w:ascii="Times New Roman" w:eastAsia="宋体" w:hAnsi="Times New Roman" w:hint="eastAsia"/>
                <w:color w:val="000000"/>
              </w:rPr>
              <w:t>;</w:t>
            </w:r>
            <w:r>
              <w:rPr>
                <w:rFonts w:ascii="Times New Roman" w:eastAsia="宋体" w:hAnsi="Times New Roman" w:hint="eastAsia"/>
                <w:color w:val="000000"/>
              </w:rPr>
              <w:t>张晓楠</w:t>
            </w:r>
          </w:p>
        </w:tc>
        <w:tc>
          <w:tcPr>
            <w:tcW w:w="1078" w:type="dxa"/>
            <w:vAlign w:val="center"/>
          </w:tcPr>
          <w:p w14:paraId="08AECB72"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Style w:val="font01"/>
                <w:rFonts w:ascii="Times New Roman" w:eastAsia="宋体" w:hAnsi="Times New Roman" w:hint="default"/>
                <w:sz w:val="24"/>
                <w:szCs w:val="24"/>
                <w:lang w:bidi="ar"/>
              </w:rPr>
              <w:t>有效</w:t>
            </w:r>
          </w:p>
        </w:tc>
      </w:tr>
      <w:tr w:rsidR="00FF3E67" w14:paraId="0DAD316F" w14:textId="77777777">
        <w:trPr>
          <w:trHeight w:val="680"/>
          <w:jc w:val="center"/>
        </w:trPr>
        <w:tc>
          <w:tcPr>
            <w:tcW w:w="1088" w:type="dxa"/>
            <w:vAlign w:val="center"/>
          </w:tcPr>
          <w:p w14:paraId="6BCBE291"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论文</w:t>
            </w:r>
          </w:p>
        </w:tc>
        <w:tc>
          <w:tcPr>
            <w:tcW w:w="1260" w:type="dxa"/>
            <w:vAlign w:val="center"/>
          </w:tcPr>
          <w:p w14:paraId="15CD01B7"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 xml:space="preserve">Unveiling the </w:t>
            </w:r>
            <w:proofErr w:type="spellStart"/>
            <w:r>
              <w:rPr>
                <w:rFonts w:ascii="Times New Roman" w:eastAsia="宋体" w:hAnsi="Times New Roman" w:hint="eastAsia"/>
                <w:color w:val="000000"/>
              </w:rPr>
              <w:t>renoprotective</w:t>
            </w:r>
            <w:proofErr w:type="spellEnd"/>
            <w:r>
              <w:rPr>
                <w:rFonts w:ascii="Times New Roman" w:eastAsia="宋体" w:hAnsi="Times New Roman" w:hint="eastAsia"/>
                <w:color w:val="000000"/>
              </w:rPr>
              <w:t xml:space="preserve"> mechanisms of </w:t>
            </w:r>
            <w:proofErr w:type="spellStart"/>
            <w:r>
              <w:rPr>
                <w:rFonts w:ascii="Times New Roman" w:eastAsia="宋体" w:hAnsi="Times New Roman" w:hint="eastAsia"/>
                <w:color w:val="000000"/>
              </w:rPr>
              <w:t>selfassembled</w:t>
            </w:r>
            <w:proofErr w:type="spellEnd"/>
          </w:p>
          <w:p w14:paraId="55F9459F"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 xml:space="preserve">herbal nanoparticles from </w:t>
            </w:r>
            <w:proofErr w:type="spellStart"/>
            <w:r>
              <w:rPr>
                <w:rFonts w:ascii="Times New Roman" w:eastAsia="宋体" w:hAnsi="Times New Roman" w:hint="eastAsia"/>
                <w:color w:val="000000"/>
              </w:rPr>
              <w:t>Scutellaria</w:t>
            </w:r>
            <w:proofErr w:type="spellEnd"/>
            <w:r>
              <w:rPr>
                <w:rFonts w:ascii="Times New Roman" w:eastAsia="宋体" w:hAnsi="Times New Roman" w:hint="eastAsia"/>
                <w:color w:val="000000"/>
              </w:rPr>
              <w:t xml:space="preserve"> </w:t>
            </w:r>
            <w:proofErr w:type="spellStart"/>
            <w:r>
              <w:rPr>
                <w:rFonts w:ascii="Times New Roman" w:eastAsia="宋体" w:hAnsi="Times New Roman" w:hint="eastAsia"/>
                <w:color w:val="000000"/>
              </w:rPr>
              <w:t>barbata</w:t>
            </w:r>
            <w:proofErr w:type="spellEnd"/>
            <w:r>
              <w:rPr>
                <w:rFonts w:ascii="Times New Roman" w:eastAsia="宋体" w:hAnsi="Times New Roman" w:hint="eastAsia"/>
                <w:color w:val="000000"/>
              </w:rPr>
              <w:t xml:space="preserve"> and </w:t>
            </w:r>
            <w:proofErr w:type="spellStart"/>
            <w:r>
              <w:rPr>
                <w:rFonts w:ascii="Times New Roman" w:eastAsia="宋体" w:hAnsi="Times New Roman" w:hint="eastAsia"/>
                <w:color w:val="000000"/>
              </w:rPr>
              <w:t>Scleromitrion</w:t>
            </w:r>
            <w:proofErr w:type="spellEnd"/>
            <w:r>
              <w:rPr>
                <w:rFonts w:ascii="Times New Roman" w:eastAsia="宋体" w:hAnsi="Times New Roman" w:hint="eastAsia"/>
                <w:color w:val="000000"/>
              </w:rPr>
              <w:t xml:space="preserve"> </w:t>
            </w:r>
            <w:proofErr w:type="spellStart"/>
            <w:r>
              <w:rPr>
                <w:rFonts w:ascii="Times New Roman" w:eastAsia="宋体" w:hAnsi="Times New Roman" w:hint="eastAsia"/>
                <w:color w:val="000000"/>
              </w:rPr>
              <w:t>diffusum</w:t>
            </w:r>
            <w:proofErr w:type="spellEnd"/>
            <w:r>
              <w:rPr>
                <w:rFonts w:ascii="Times New Roman" w:eastAsia="宋体" w:hAnsi="Times New Roman" w:hint="eastAsia"/>
                <w:color w:val="000000"/>
              </w:rPr>
              <w:t xml:space="preserve"> in acute </w:t>
            </w:r>
          </w:p>
          <w:p w14:paraId="25B8AAC4"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kidney injury: A nano-TCM approach</w:t>
            </w:r>
          </w:p>
        </w:tc>
        <w:tc>
          <w:tcPr>
            <w:tcW w:w="1022" w:type="dxa"/>
            <w:vAlign w:val="center"/>
          </w:tcPr>
          <w:p w14:paraId="7F865E29" w14:textId="77777777" w:rsidR="00FF3E67" w:rsidRDefault="00FF3E67">
            <w:pPr>
              <w:pStyle w:val="a3"/>
              <w:snapToGrid w:val="0"/>
              <w:spacing w:line="240" w:lineRule="auto"/>
              <w:ind w:firstLineChars="0" w:firstLine="0"/>
              <w:jc w:val="center"/>
              <w:rPr>
                <w:rFonts w:ascii="Times New Roman" w:eastAsia="宋体" w:hAnsi="Times New Roman"/>
                <w:color w:val="000000"/>
              </w:rPr>
            </w:pPr>
          </w:p>
        </w:tc>
        <w:tc>
          <w:tcPr>
            <w:tcW w:w="849" w:type="dxa"/>
            <w:vAlign w:val="center"/>
          </w:tcPr>
          <w:p w14:paraId="0C392108"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Acta Pharmaceutica Sinica B</w:t>
            </w:r>
          </w:p>
        </w:tc>
        <w:tc>
          <w:tcPr>
            <w:tcW w:w="992" w:type="dxa"/>
            <w:vAlign w:val="center"/>
          </w:tcPr>
          <w:p w14:paraId="10F85B48"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2025.05.28</w:t>
            </w:r>
          </w:p>
        </w:tc>
        <w:tc>
          <w:tcPr>
            <w:tcW w:w="1134" w:type="dxa"/>
            <w:vAlign w:val="center"/>
          </w:tcPr>
          <w:p w14:paraId="11746EDE" w14:textId="77777777" w:rsidR="00FF3E67" w:rsidRDefault="00FF3E67">
            <w:pPr>
              <w:pStyle w:val="a3"/>
              <w:snapToGrid w:val="0"/>
              <w:spacing w:line="240" w:lineRule="auto"/>
              <w:ind w:firstLineChars="0" w:firstLine="0"/>
              <w:jc w:val="center"/>
              <w:rPr>
                <w:rFonts w:ascii="Times New Roman" w:eastAsia="宋体" w:hAnsi="Times New Roman"/>
                <w:color w:val="000000"/>
              </w:rPr>
            </w:pPr>
          </w:p>
        </w:tc>
        <w:tc>
          <w:tcPr>
            <w:tcW w:w="850" w:type="dxa"/>
            <w:vAlign w:val="center"/>
          </w:tcPr>
          <w:p w14:paraId="6598B4D6"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大连医科大学</w:t>
            </w:r>
          </w:p>
        </w:tc>
        <w:tc>
          <w:tcPr>
            <w:tcW w:w="956" w:type="dxa"/>
            <w:vAlign w:val="center"/>
          </w:tcPr>
          <w:p w14:paraId="5A62C87D" w14:textId="77777777" w:rsidR="00FF3E67" w:rsidRDefault="00000000">
            <w:pPr>
              <w:pStyle w:val="a3"/>
              <w:snapToGrid w:val="0"/>
              <w:spacing w:line="240" w:lineRule="auto"/>
              <w:ind w:firstLineChars="0" w:firstLine="0"/>
              <w:jc w:val="center"/>
              <w:rPr>
                <w:rFonts w:ascii="Times New Roman" w:eastAsia="宋体" w:hAnsi="Times New Roman"/>
                <w:color w:val="000000"/>
              </w:rPr>
            </w:pPr>
            <w:proofErr w:type="spellStart"/>
            <w:r>
              <w:rPr>
                <w:rFonts w:ascii="Times New Roman" w:eastAsia="宋体" w:hAnsi="Times New Roman" w:hint="eastAsia"/>
                <w:color w:val="000000"/>
              </w:rPr>
              <w:t>Lunyue</w:t>
            </w:r>
            <w:proofErr w:type="spellEnd"/>
            <w:r>
              <w:rPr>
                <w:rFonts w:ascii="Times New Roman" w:eastAsia="宋体" w:hAnsi="Times New Roman" w:hint="eastAsia"/>
                <w:color w:val="000000"/>
              </w:rPr>
              <w:t xml:space="preserve"> Xia, </w:t>
            </w:r>
            <w:proofErr w:type="spellStart"/>
            <w:r>
              <w:rPr>
                <w:rFonts w:ascii="Times New Roman" w:eastAsia="宋体" w:hAnsi="Times New Roman" w:hint="eastAsia"/>
                <w:color w:val="000000"/>
              </w:rPr>
              <w:t>Qunfang</w:t>
            </w:r>
            <w:proofErr w:type="spellEnd"/>
            <w:r>
              <w:rPr>
                <w:rFonts w:ascii="Times New Roman" w:eastAsia="宋体" w:hAnsi="Times New Roman" w:hint="eastAsia"/>
                <w:color w:val="000000"/>
              </w:rPr>
              <w:t xml:space="preserve"> Yang, </w:t>
            </w:r>
            <w:proofErr w:type="spellStart"/>
            <w:r>
              <w:rPr>
                <w:rFonts w:ascii="Times New Roman" w:eastAsia="宋体" w:hAnsi="Times New Roman" w:hint="eastAsia"/>
                <w:color w:val="000000"/>
              </w:rPr>
              <w:t>Kangzhe</w:t>
            </w:r>
            <w:proofErr w:type="spellEnd"/>
            <w:r>
              <w:rPr>
                <w:rFonts w:ascii="Times New Roman" w:eastAsia="宋体" w:hAnsi="Times New Roman" w:hint="eastAsia"/>
                <w:color w:val="000000"/>
              </w:rPr>
              <w:t xml:space="preserve"> Fu, Yutong Yang, et al, Tao Liu*, Wenjun Shan*, Lin* Zhang</w:t>
            </w:r>
          </w:p>
        </w:tc>
        <w:tc>
          <w:tcPr>
            <w:tcW w:w="1078" w:type="dxa"/>
            <w:vAlign w:val="center"/>
          </w:tcPr>
          <w:p w14:paraId="0DC3D78E"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Style w:val="font01"/>
                <w:rFonts w:ascii="Times New Roman" w:eastAsia="宋体" w:hAnsi="Times New Roman" w:hint="default"/>
                <w:sz w:val="24"/>
                <w:szCs w:val="24"/>
                <w:lang w:bidi="ar"/>
              </w:rPr>
              <w:t>有效</w:t>
            </w:r>
          </w:p>
        </w:tc>
      </w:tr>
      <w:tr w:rsidR="00FF3E67" w14:paraId="55248620" w14:textId="77777777">
        <w:trPr>
          <w:trHeight w:val="680"/>
          <w:jc w:val="center"/>
        </w:trPr>
        <w:tc>
          <w:tcPr>
            <w:tcW w:w="1088" w:type="dxa"/>
            <w:vAlign w:val="center"/>
          </w:tcPr>
          <w:p w14:paraId="734E435F"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hint="eastAsia"/>
                <w:color w:val="000000"/>
                <w:sz w:val="24"/>
              </w:rPr>
              <w:t>标准规范</w:t>
            </w:r>
          </w:p>
        </w:tc>
        <w:tc>
          <w:tcPr>
            <w:tcW w:w="1260" w:type="dxa"/>
            <w:vAlign w:val="center"/>
          </w:tcPr>
          <w:p w14:paraId="1837998A" w14:textId="77777777" w:rsidR="00FF3E67" w:rsidRDefault="00000000">
            <w:pPr>
              <w:widowControl/>
              <w:jc w:val="center"/>
              <w:textAlignment w:val="center"/>
              <w:rPr>
                <w:rFonts w:ascii="Times New Roman" w:eastAsia="宋体" w:hAnsi="Times New Roman"/>
                <w:color w:val="000000"/>
                <w:sz w:val="24"/>
              </w:rPr>
            </w:pPr>
            <w:proofErr w:type="gramStart"/>
            <w:r>
              <w:rPr>
                <w:rFonts w:ascii="Times New Roman" w:eastAsia="宋体" w:hAnsi="Times New Roman" w:hint="eastAsia"/>
                <w:color w:val="000000"/>
                <w:sz w:val="24"/>
              </w:rPr>
              <w:t>木丹颗粒</w:t>
            </w:r>
            <w:proofErr w:type="gramEnd"/>
            <w:r>
              <w:rPr>
                <w:rFonts w:ascii="Times New Roman" w:eastAsia="宋体" w:hAnsi="Times New Roman" w:hint="eastAsia"/>
                <w:color w:val="000000"/>
                <w:sz w:val="24"/>
              </w:rPr>
              <w:t>治疗糖尿病性周围</w:t>
            </w:r>
            <w:r>
              <w:rPr>
                <w:rFonts w:ascii="Times New Roman" w:eastAsia="宋体" w:hAnsi="Times New Roman" w:hint="eastAsia"/>
                <w:color w:val="000000"/>
                <w:sz w:val="24"/>
              </w:rPr>
              <w:lastRenderedPageBreak/>
              <w:t>神经病变临床应用专家共识</w:t>
            </w:r>
          </w:p>
        </w:tc>
        <w:tc>
          <w:tcPr>
            <w:tcW w:w="1022" w:type="dxa"/>
            <w:vAlign w:val="center"/>
          </w:tcPr>
          <w:p w14:paraId="7895D6F9"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hint="eastAsia"/>
                <w:color w:val="000000"/>
                <w:sz w:val="24"/>
              </w:rPr>
              <w:lastRenderedPageBreak/>
              <w:t>中国</w:t>
            </w:r>
          </w:p>
        </w:tc>
        <w:tc>
          <w:tcPr>
            <w:tcW w:w="849" w:type="dxa"/>
            <w:vAlign w:val="center"/>
          </w:tcPr>
          <w:p w14:paraId="53D33F1C"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color w:val="000000"/>
                <w:sz w:val="24"/>
              </w:rPr>
              <w:t xml:space="preserve">GS/CACM35 </w:t>
            </w:r>
            <w:r>
              <w:rPr>
                <w:rFonts w:ascii="Times New Roman" w:eastAsia="宋体" w:hAnsi="Times New Roman"/>
                <w:color w:val="000000"/>
                <w:sz w:val="24"/>
              </w:rPr>
              <w:br/>
              <w:t>6-2024</w:t>
            </w:r>
          </w:p>
        </w:tc>
        <w:tc>
          <w:tcPr>
            <w:tcW w:w="992" w:type="dxa"/>
            <w:vAlign w:val="center"/>
          </w:tcPr>
          <w:p w14:paraId="5B57CA3F"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color w:val="000000"/>
                <w:sz w:val="24"/>
              </w:rPr>
              <w:t>2024</w:t>
            </w:r>
            <w:r>
              <w:rPr>
                <w:rFonts w:ascii="Times New Roman" w:eastAsia="宋体" w:hAnsi="Times New Roman" w:hint="eastAsia"/>
                <w:color w:val="000000"/>
                <w:sz w:val="24"/>
              </w:rPr>
              <w:t>.0</w:t>
            </w:r>
            <w:r>
              <w:rPr>
                <w:rFonts w:ascii="Times New Roman" w:eastAsia="宋体" w:hAnsi="Times New Roman"/>
                <w:color w:val="000000"/>
                <w:sz w:val="24"/>
              </w:rPr>
              <w:t>6</w:t>
            </w:r>
            <w:r>
              <w:rPr>
                <w:rFonts w:ascii="Times New Roman" w:eastAsia="宋体" w:hAnsi="Times New Roman" w:hint="eastAsia"/>
                <w:color w:val="000000"/>
                <w:sz w:val="24"/>
              </w:rPr>
              <w:t>.</w:t>
            </w:r>
            <w:r>
              <w:rPr>
                <w:rFonts w:ascii="Times New Roman" w:eastAsia="宋体" w:hAnsi="Times New Roman"/>
                <w:color w:val="000000"/>
                <w:sz w:val="24"/>
              </w:rPr>
              <w:t>11</w:t>
            </w:r>
          </w:p>
        </w:tc>
        <w:tc>
          <w:tcPr>
            <w:tcW w:w="1134" w:type="dxa"/>
            <w:vAlign w:val="center"/>
          </w:tcPr>
          <w:p w14:paraId="1CFC75C0"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hint="eastAsia"/>
                <w:color w:val="000000"/>
                <w:sz w:val="24"/>
              </w:rPr>
              <w:t>中华中医药学会</w:t>
            </w:r>
          </w:p>
        </w:tc>
        <w:tc>
          <w:tcPr>
            <w:tcW w:w="850" w:type="dxa"/>
            <w:vAlign w:val="center"/>
          </w:tcPr>
          <w:p w14:paraId="1878C29D"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hint="eastAsia"/>
                <w:color w:val="000000"/>
                <w:sz w:val="24"/>
              </w:rPr>
              <w:t>锦州医科大学</w:t>
            </w:r>
          </w:p>
        </w:tc>
        <w:tc>
          <w:tcPr>
            <w:tcW w:w="956" w:type="dxa"/>
            <w:vAlign w:val="center"/>
          </w:tcPr>
          <w:p w14:paraId="09DC1D44" w14:textId="77777777" w:rsidR="00FF3E67" w:rsidRDefault="00000000">
            <w:pPr>
              <w:pStyle w:val="a3"/>
              <w:snapToGrid w:val="0"/>
              <w:spacing w:line="240" w:lineRule="auto"/>
              <w:ind w:firstLineChars="0" w:firstLine="0"/>
              <w:jc w:val="center"/>
              <w:rPr>
                <w:rFonts w:ascii="Times New Roman" w:eastAsia="宋体" w:hAnsi="Times New Roman"/>
                <w:color w:val="000000"/>
              </w:rPr>
            </w:pPr>
            <w:proofErr w:type="gramStart"/>
            <w:r>
              <w:rPr>
                <w:rFonts w:ascii="Times New Roman" w:eastAsia="宋体" w:hAnsi="Times New Roman" w:hint="eastAsia"/>
                <w:color w:val="000000"/>
              </w:rPr>
              <w:t>杨叔禹</w:t>
            </w:r>
            <w:proofErr w:type="gramEnd"/>
            <w:r>
              <w:rPr>
                <w:rFonts w:ascii="Times New Roman" w:eastAsia="宋体" w:hAnsi="Times New Roman" w:hint="eastAsia"/>
                <w:color w:val="000000"/>
              </w:rPr>
              <w:t>;</w:t>
            </w:r>
            <w:r>
              <w:rPr>
                <w:rFonts w:ascii="Times New Roman" w:eastAsia="宋体" w:hAnsi="Times New Roman" w:hint="eastAsia"/>
                <w:color w:val="000000"/>
              </w:rPr>
              <w:t>代春美等</w:t>
            </w:r>
          </w:p>
        </w:tc>
        <w:tc>
          <w:tcPr>
            <w:tcW w:w="1078" w:type="dxa"/>
            <w:vAlign w:val="center"/>
          </w:tcPr>
          <w:p w14:paraId="412293BA"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hint="eastAsia"/>
                <w:color w:val="000000"/>
                <w:sz w:val="24"/>
              </w:rPr>
              <w:t>有效</w:t>
            </w:r>
          </w:p>
        </w:tc>
      </w:tr>
      <w:tr w:rsidR="00FF3E67" w14:paraId="58F21B2B" w14:textId="77777777">
        <w:trPr>
          <w:trHeight w:val="680"/>
          <w:jc w:val="center"/>
        </w:trPr>
        <w:tc>
          <w:tcPr>
            <w:tcW w:w="1088" w:type="dxa"/>
            <w:vAlign w:val="center"/>
          </w:tcPr>
          <w:p w14:paraId="7C7EB3E9"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hint="eastAsia"/>
                <w:color w:val="000000"/>
                <w:sz w:val="24"/>
              </w:rPr>
              <w:t>标准规范</w:t>
            </w:r>
          </w:p>
        </w:tc>
        <w:tc>
          <w:tcPr>
            <w:tcW w:w="1260" w:type="dxa"/>
            <w:vAlign w:val="center"/>
          </w:tcPr>
          <w:p w14:paraId="55DAB031"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hint="eastAsia"/>
                <w:color w:val="000000"/>
                <w:sz w:val="24"/>
              </w:rPr>
              <w:t>云南红药胶囊治疗眼底出血临床应用专家共识</w:t>
            </w:r>
          </w:p>
        </w:tc>
        <w:tc>
          <w:tcPr>
            <w:tcW w:w="1022" w:type="dxa"/>
            <w:vAlign w:val="center"/>
          </w:tcPr>
          <w:p w14:paraId="698BBF30"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hint="eastAsia"/>
                <w:color w:val="000000"/>
                <w:sz w:val="24"/>
              </w:rPr>
              <w:t>中国</w:t>
            </w:r>
          </w:p>
        </w:tc>
        <w:tc>
          <w:tcPr>
            <w:tcW w:w="849" w:type="dxa"/>
            <w:vAlign w:val="center"/>
          </w:tcPr>
          <w:p w14:paraId="3BEC6AB9"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color w:val="000000"/>
                <w:sz w:val="24"/>
              </w:rPr>
              <w:t xml:space="preserve">GS/CACM35 </w:t>
            </w:r>
            <w:r>
              <w:rPr>
                <w:rFonts w:ascii="Times New Roman" w:eastAsia="宋体" w:hAnsi="Times New Roman"/>
                <w:color w:val="000000"/>
                <w:sz w:val="24"/>
              </w:rPr>
              <w:br/>
              <w:t>6-2024</w:t>
            </w:r>
          </w:p>
        </w:tc>
        <w:tc>
          <w:tcPr>
            <w:tcW w:w="992" w:type="dxa"/>
            <w:vAlign w:val="center"/>
          </w:tcPr>
          <w:p w14:paraId="35658539"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color w:val="000000"/>
                <w:sz w:val="24"/>
              </w:rPr>
              <w:t>2024</w:t>
            </w:r>
            <w:r>
              <w:rPr>
                <w:rFonts w:ascii="Times New Roman" w:eastAsia="宋体" w:hAnsi="Times New Roman" w:hint="eastAsia"/>
                <w:color w:val="000000"/>
                <w:sz w:val="24"/>
              </w:rPr>
              <w:t>.0</w:t>
            </w:r>
            <w:r>
              <w:rPr>
                <w:rFonts w:ascii="Times New Roman" w:eastAsia="宋体" w:hAnsi="Times New Roman"/>
                <w:color w:val="000000"/>
                <w:sz w:val="24"/>
              </w:rPr>
              <w:t>6</w:t>
            </w:r>
            <w:r>
              <w:rPr>
                <w:rFonts w:ascii="Times New Roman" w:eastAsia="宋体" w:hAnsi="Times New Roman" w:hint="eastAsia"/>
                <w:color w:val="000000"/>
                <w:sz w:val="24"/>
              </w:rPr>
              <w:t>.28</w:t>
            </w:r>
          </w:p>
        </w:tc>
        <w:tc>
          <w:tcPr>
            <w:tcW w:w="1134" w:type="dxa"/>
            <w:vAlign w:val="center"/>
          </w:tcPr>
          <w:p w14:paraId="2B4127A7"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hint="eastAsia"/>
                <w:color w:val="000000"/>
                <w:sz w:val="24"/>
              </w:rPr>
              <w:t>中华中医药学会</w:t>
            </w:r>
          </w:p>
        </w:tc>
        <w:tc>
          <w:tcPr>
            <w:tcW w:w="850" w:type="dxa"/>
            <w:vAlign w:val="center"/>
          </w:tcPr>
          <w:p w14:paraId="35CD26AF"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hint="eastAsia"/>
                <w:color w:val="000000"/>
                <w:sz w:val="24"/>
              </w:rPr>
              <w:t>锦州医科大学</w:t>
            </w:r>
          </w:p>
        </w:tc>
        <w:tc>
          <w:tcPr>
            <w:tcW w:w="956" w:type="dxa"/>
            <w:vAlign w:val="center"/>
          </w:tcPr>
          <w:p w14:paraId="7852C9AC" w14:textId="77777777" w:rsidR="00FF3E67" w:rsidRDefault="00000000">
            <w:pPr>
              <w:pStyle w:val="a3"/>
              <w:snapToGrid w:val="0"/>
              <w:spacing w:line="240" w:lineRule="auto"/>
              <w:ind w:firstLineChars="0" w:firstLine="0"/>
              <w:jc w:val="center"/>
              <w:rPr>
                <w:rFonts w:ascii="Times New Roman" w:eastAsia="宋体" w:hAnsi="Times New Roman"/>
                <w:color w:val="000000"/>
              </w:rPr>
            </w:pPr>
            <w:r>
              <w:rPr>
                <w:rFonts w:ascii="Times New Roman" w:eastAsia="宋体" w:hAnsi="Times New Roman" w:hint="eastAsia"/>
                <w:color w:val="000000"/>
              </w:rPr>
              <w:t>温伟波</w:t>
            </w:r>
            <w:r>
              <w:rPr>
                <w:rFonts w:ascii="Times New Roman" w:eastAsia="宋体" w:hAnsi="Times New Roman" w:hint="eastAsia"/>
                <w:color w:val="000000"/>
              </w:rPr>
              <w:t>;</w:t>
            </w:r>
            <w:proofErr w:type="gramStart"/>
            <w:r>
              <w:rPr>
                <w:rFonts w:ascii="Times New Roman" w:eastAsia="宋体" w:hAnsi="Times New Roman" w:hint="eastAsia"/>
                <w:color w:val="000000"/>
              </w:rPr>
              <w:t>夏泽梅</w:t>
            </w:r>
            <w:proofErr w:type="gramEnd"/>
            <w:r>
              <w:rPr>
                <w:rFonts w:ascii="Times New Roman" w:eastAsia="宋体" w:hAnsi="Times New Roman" w:hint="eastAsia"/>
                <w:color w:val="000000"/>
              </w:rPr>
              <w:t>;</w:t>
            </w:r>
            <w:r>
              <w:rPr>
                <w:rFonts w:ascii="Times New Roman" w:eastAsia="宋体" w:hAnsi="Times New Roman" w:hint="eastAsia"/>
                <w:color w:val="000000"/>
              </w:rPr>
              <w:t>张玲</w:t>
            </w:r>
            <w:r>
              <w:rPr>
                <w:rFonts w:ascii="Times New Roman" w:eastAsia="宋体" w:hAnsi="Times New Roman" w:hint="eastAsia"/>
                <w:color w:val="000000"/>
              </w:rPr>
              <w:t>;</w:t>
            </w:r>
            <w:r>
              <w:rPr>
                <w:rFonts w:ascii="Times New Roman" w:eastAsia="宋体" w:hAnsi="Times New Roman" w:hint="eastAsia"/>
                <w:color w:val="000000"/>
              </w:rPr>
              <w:t>代春美等</w:t>
            </w:r>
          </w:p>
        </w:tc>
        <w:tc>
          <w:tcPr>
            <w:tcW w:w="1078" w:type="dxa"/>
            <w:vAlign w:val="center"/>
          </w:tcPr>
          <w:p w14:paraId="31F3D927" w14:textId="77777777" w:rsidR="00FF3E67" w:rsidRDefault="00000000">
            <w:pPr>
              <w:widowControl/>
              <w:jc w:val="center"/>
              <w:textAlignment w:val="center"/>
              <w:rPr>
                <w:rFonts w:ascii="Times New Roman" w:eastAsia="宋体" w:hAnsi="Times New Roman"/>
                <w:color w:val="000000"/>
                <w:sz w:val="24"/>
              </w:rPr>
            </w:pPr>
            <w:r>
              <w:rPr>
                <w:rFonts w:ascii="Times New Roman" w:eastAsia="宋体" w:hAnsi="Times New Roman" w:hint="eastAsia"/>
                <w:color w:val="000000"/>
                <w:sz w:val="24"/>
              </w:rPr>
              <w:t>有效</w:t>
            </w:r>
          </w:p>
        </w:tc>
      </w:tr>
      <w:tr w:rsidR="00FF3E67" w14:paraId="5C77AD97" w14:textId="77777777">
        <w:trPr>
          <w:trHeight w:val="1021"/>
          <w:jc w:val="center"/>
        </w:trPr>
        <w:tc>
          <w:tcPr>
            <w:tcW w:w="1088" w:type="dxa"/>
            <w:vAlign w:val="center"/>
          </w:tcPr>
          <w:p w14:paraId="00FA6A4A" w14:textId="77777777" w:rsidR="00FF3E67" w:rsidRDefault="00000000">
            <w:pPr>
              <w:widowControl/>
              <w:snapToGrid w:val="0"/>
              <w:jc w:val="center"/>
              <w:textAlignment w:val="center"/>
              <w:rPr>
                <w:rFonts w:ascii="Times New Roman" w:eastAsia="宋体" w:hAnsi="Times New Roman"/>
                <w:color w:val="000000"/>
                <w:sz w:val="24"/>
              </w:rPr>
            </w:pPr>
            <w:r>
              <w:rPr>
                <w:rStyle w:val="font01"/>
                <w:rFonts w:ascii="Times New Roman" w:eastAsia="宋体" w:hAnsi="Times New Roman" w:hint="default"/>
                <w:sz w:val="24"/>
                <w:szCs w:val="24"/>
                <w:lang w:bidi="ar"/>
              </w:rPr>
              <w:t>发明专利</w:t>
            </w:r>
          </w:p>
        </w:tc>
        <w:tc>
          <w:tcPr>
            <w:tcW w:w="1260" w:type="dxa"/>
            <w:vAlign w:val="center"/>
          </w:tcPr>
          <w:p w14:paraId="69F42AC5" w14:textId="77777777" w:rsidR="00FF3E67" w:rsidRDefault="00000000">
            <w:pPr>
              <w:widowControl/>
              <w:snapToGrid w:val="0"/>
              <w:jc w:val="center"/>
              <w:textAlignment w:val="center"/>
              <w:rPr>
                <w:rFonts w:ascii="Times New Roman" w:eastAsia="宋体" w:hAnsi="Times New Roman"/>
                <w:color w:val="000000"/>
                <w:sz w:val="24"/>
              </w:rPr>
            </w:pPr>
            <w:r>
              <w:rPr>
                <w:rStyle w:val="font01"/>
                <w:rFonts w:ascii="Times New Roman" w:eastAsia="宋体" w:hAnsi="Times New Roman" w:hint="default"/>
                <w:sz w:val="24"/>
                <w:szCs w:val="24"/>
                <w:lang w:bidi="ar"/>
              </w:rPr>
              <w:t>利用新型干酪乳酪杆菌株中药发酵及其应用</w:t>
            </w:r>
          </w:p>
        </w:tc>
        <w:tc>
          <w:tcPr>
            <w:tcW w:w="1022" w:type="dxa"/>
            <w:vAlign w:val="center"/>
          </w:tcPr>
          <w:p w14:paraId="14F0E98E" w14:textId="77777777" w:rsidR="00FF3E67" w:rsidRDefault="00000000">
            <w:pPr>
              <w:widowControl/>
              <w:snapToGrid w:val="0"/>
              <w:jc w:val="center"/>
              <w:textAlignment w:val="center"/>
              <w:rPr>
                <w:rFonts w:ascii="Times New Roman" w:eastAsia="宋体" w:hAnsi="Times New Roman"/>
                <w:color w:val="000000"/>
                <w:sz w:val="24"/>
              </w:rPr>
            </w:pPr>
            <w:r>
              <w:rPr>
                <w:rStyle w:val="font01"/>
                <w:rFonts w:ascii="Times New Roman" w:eastAsia="宋体" w:hAnsi="Times New Roman" w:hint="default"/>
                <w:sz w:val="24"/>
                <w:szCs w:val="24"/>
                <w:lang w:bidi="ar"/>
              </w:rPr>
              <w:t>中国</w:t>
            </w:r>
          </w:p>
        </w:tc>
        <w:tc>
          <w:tcPr>
            <w:tcW w:w="849" w:type="dxa"/>
            <w:vAlign w:val="center"/>
          </w:tcPr>
          <w:p w14:paraId="3E7FCF6F"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Times New Roman"/>
                <w:kern w:val="0"/>
                <w:sz w:val="24"/>
                <w:lang w:bidi="ar"/>
              </w:rPr>
              <w:t>ZL 202410455008.0</w:t>
            </w:r>
          </w:p>
        </w:tc>
        <w:tc>
          <w:tcPr>
            <w:tcW w:w="992" w:type="dxa"/>
            <w:vAlign w:val="center"/>
          </w:tcPr>
          <w:p w14:paraId="6F1923AC"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Times New Roman"/>
                <w:color w:val="000000"/>
                <w:kern w:val="0"/>
                <w:sz w:val="24"/>
                <w:lang w:bidi="ar"/>
              </w:rPr>
              <w:t>2025.03.14</w:t>
            </w:r>
          </w:p>
        </w:tc>
        <w:tc>
          <w:tcPr>
            <w:tcW w:w="1134" w:type="dxa"/>
            <w:vAlign w:val="center"/>
          </w:tcPr>
          <w:p w14:paraId="4263F177" w14:textId="77777777" w:rsidR="00FF3E67" w:rsidRDefault="00000000">
            <w:pPr>
              <w:widowControl/>
              <w:snapToGrid w:val="0"/>
              <w:jc w:val="center"/>
              <w:textAlignment w:val="center"/>
              <w:rPr>
                <w:rFonts w:ascii="Times New Roman" w:eastAsia="宋体" w:hAnsi="Times New Roman"/>
                <w:color w:val="000000"/>
                <w:sz w:val="24"/>
              </w:rPr>
            </w:pPr>
            <w:r>
              <w:rPr>
                <w:rStyle w:val="font11"/>
                <w:rFonts w:eastAsia="宋体"/>
                <w:sz w:val="24"/>
                <w:szCs w:val="24"/>
                <w:lang w:bidi="ar"/>
              </w:rPr>
              <w:t>7796107</w:t>
            </w:r>
          </w:p>
        </w:tc>
        <w:tc>
          <w:tcPr>
            <w:tcW w:w="850" w:type="dxa"/>
            <w:vAlign w:val="center"/>
          </w:tcPr>
          <w:p w14:paraId="34E20D73" w14:textId="77777777" w:rsidR="00FF3E67" w:rsidRDefault="00000000">
            <w:pPr>
              <w:widowControl/>
              <w:snapToGrid w:val="0"/>
              <w:jc w:val="center"/>
              <w:textAlignment w:val="center"/>
              <w:rPr>
                <w:rFonts w:ascii="Times New Roman" w:eastAsia="宋体" w:hAnsi="Times New Roman"/>
                <w:color w:val="000000"/>
                <w:sz w:val="24"/>
              </w:rPr>
            </w:pPr>
            <w:r>
              <w:rPr>
                <w:rStyle w:val="font01"/>
                <w:rFonts w:ascii="Times New Roman" w:eastAsia="宋体" w:hAnsi="Times New Roman" w:hint="default"/>
                <w:sz w:val="24"/>
                <w:szCs w:val="24"/>
                <w:lang w:bidi="ar"/>
              </w:rPr>
              <w:t>青岛康迈臣生物科技有限责任公司</w:t>
            </w:r>
          </w:p>
        </w:tc>
        <w:tc>
          <w:tcPr>
            <w:tcW w:w="956" w:type="dxa"/>
            <w:vAlign w:val="center"/>
          </w:tcPr>
          <w:p w14:paraId="12A59472" w14:textId="77777777" w:rsidR="00FF3E67" w:rsidRDefault="00000000">
            <w:pPr>
              <w:widowControl/>
              <w:snapToGrid w:val="0"/>
              <w:jc w:val="center"/>
              <w:textAlignment w:val="center"/>
              <w:rPr>
                <w:rFonts w:ascii="Times New Roman" w:eastAsia="宋体" w:hAnsi="Times New Roman"/>
                <w:color w:val="000000"/>
                <w:sz w:val="24"/>
              </w:rPr>
            </w:pPr>
            <w:r>
              <w:rPr>
                <w:rStyle w:val="font01"/>
                <w:rFonts w:ascii="Times New Roman" w:eastAsia="宋体" w:hAnsi="Times New Roman" w:hint="default"/>
                <w:sz w:val="24"/>
                <w:szCs w:val="24"/>
                <w:lang w:bidi="ar"/>
              </w:rPr>
              <w:t>李洪福</w:t>
            </w:r>
            <w:r>
              <w:rPr>
                <w:rStyle w:val="font11"/>
                <w:rFonts w:eastAsia="宋体"/>
                <w:sz w:val="24"/>
                <w:szCs w:val="24"/>
                <w:lang w:bidi="ar"/>
              </w:rPr>
              <w:t>;</w:t>
            </w:r>
            <w:r>
              <w:rPr>
                <w:rStyle w:val="font01"/>
                <w:rFonts w:ascii="Times New Roman" w:eastAsia="宋体" w:hAnsi="Times New Roman" w:hint="default"/>
                <w:sz w:val="24"/>
                <w:szCs w:val="24"/>
                <w:lang w:bidi="ar"/>
              </w:rPr>
              <w:t>魏来</w:t>
            </w:r>
            <w:r>
              <w:rPr>
                <w:rStyle w:val="font11"/>
                <w:rFonts w:eastAsia="宋体"/>
                <w:sz w:val="24"/>
                <w:szCs w:val="24"/>
                <w:lang w:bidi="ar"/>
              </w:rPr>
              <w:t>;</w:t>
            </w:r>
            <w:r>
              <w:rPr>
                <w:rStyle w:val="font01"/>
                <w:rFonts w:ascii="Times New Roman" w:eastAsia="宋体" w:hAnsi="Times New Roman" w:hint="default"/>
                <w:sz w:val="24"/>
                <w:szCs w:val="24"/>
                <w:lang w:bidi="ar"/>
              </w:rPr>
              <w:t>赵范范</w:t>
            </w:r>
            <w:r>
              <w:rPr>
                <w:rStyle w:val="font11"/>
                <w:rFonts w:eastAsia="宋体"/>
                <w:sz w:val="24"/>
                <w:szCs w:val="24"/>
                <w:lang w:bidi="ar"/>
              </w:rPr>
              <w:t>;</w:t>
            </w:r>
            <w:r>
              <w:rPr>
                <w:rStyle w:val="font01"/>
                <w:rFonts w:ascii="Times New Roman" w:eastAsia="宋体" w:hAnsi="Times New Roman" w:hint="default"/>
                <w:sz w:val="24"/>
                <w:szCs w:val="24"/>
                <w:lang w:bidi="ar"/>
              </w:rPr>
              <w:t>王勇</w:t>
            </w:r>
            <w:r>
              <w:rPr>
                <w:rStyle w:val="font11"/>
                <w:rFonts w:eastAsia="宋体"/>
                <w:sz w:val="24"/>
                <w:szCs w:val="24"/>
                <w:lang w:bidi="ar"/>
              </w:rPr>
              <w:t>;</w:t>
            </w:r>
            <w:r>
              <w:rPr>
                <w:rStyle w:val="font01"/>
                <w:rFonts w:ascii="Times New Roman" w:eastAsia="宋体" w:hAnsi="Times New Roman" w:hint="default"/>
                <w:sz w:val="24"/>
                <w:szCs w:val="24"/>
                <w:lang w:bidi="ar"/>
              </w:rPr>
              <w:t>范建龙</w:t>
            </w:r>
            <w:r>
              <w:rPr>
                <w:rStyle w:val="font11"/>
                <w:rFonts w:eastAsia="宋体"/>
                <w:sz w:val="24"/>
                <w:szCs w:val="24"/>
                <w:lang w:bidi="ar"/>
              </w:rPr>
              <w:t>;</w:t>
            </w:r>
            <w:r>
              <w:rPr>
                <w:rStyle w:val="font01"/>
                <w:rFonts w:ascii="Times New Roman" w:eastAsia="宋体" w:hAnsi="Times New Roman" w:hint="default"/>
                <w:sz w:val="24"/>
                <w:szCs w:val="24"/>
                <w:lang w:bidi="ar"/>
              </w:rPr>
              <w:t>寇兴</w:t>
            </w:r>
            <w:proofErr w:type="gramStart"/>
            <w:r>
              <w:rPr>
                <w:rStyle w:val="font01"/>
                <w:rFonts w:ascii="Times New Roman" w:eastAsia="宋体" w:hAnsi="Times New Roman" w:hint="default"/>
                <w:sz w:val="24"/>
                <w:szCs w:val="24"/>
                <w:lang w:bidi="ar"/>
              </w:rPr>
              <w:t>凯</w:t>
            </w:r>
            <w:proofErr w:type="gramEnd"/>
            <w:r>
              <w:rPr>
                <w:rStyle w:val="font11"/>
                <w:rFonts w:eastAsia="宋体"/>
                <w:sz w:val="24"/>
                <w:szCs w:val="24"/>
                <w:lang w:bidi="ar"/>
              </w:rPr>
              <w:t>;</w:t>
            </w:r>
            <w:proofErr w:type="gramStart"/>
            <w:r>
              <w:rPr>
                <w:rStyle w:val="font01"/>
                <w:rFonts w:ascii="Times New Roman" w:eastAsia="宋体" w:hAnsi="Times New Roman" w:hint="default"/>
                <w:sz w:val="24"/>
                <w:szCs w:val="24"/>
                <w:lang w:bidi="ar"/>
              </w:rPr>
              <w:t>安敏</w:t>
            </w:r>
            <w:proofErr w:type="gramEnd"/>
            <w:r>
              <w:rPr>
                <w:rStyle w:val="font11"/>
                <w:rFonts w:eastAsia="宋体"/>
                <w:sz w:val="24"/>
                <w:szCs w:val="24"/>
                <w:lang w:bidi="ar"/>
              </w:rPr>
              <w:t>;</w:t>
            </w:r>
            <w:r>
              <w:rPr>
                <w:rStyle w:val="font01"/>
                <w:rFonts w:ascii="Times New Roman" w:eastAsia="宋体" w:hAnsi="Times New Roman" w:hint="default"/>
                <w:sz w:val="24"/>
                <w:szCs w:val="24"/>
                <w:lang w:bidi="ar"/>
              </w:rPr>
              <w:t>崔永日</w:t>
            </w:r>
          </w:p>
        </w:tc>
        <w:tc>
          <w:tcPr>
            <w:tcW w:w="1078" w:type="dxa"/>
            <w:vAlign w:val="center"/>
          </w:tcPr>
          <w:p w14:paraId="3B7A63C1" w14:textId="77777777" w:rsidR="00FF3E67" w:rsidRDefault="00000000">
            <w:pPr>
              <w:widowControl/>
              <w:snapToGrid w:val="0"/>
              <w:jc w:val="center"/>
              <w:textAlignment w:val="center"/>
              <w:rPr>
                <w:rFonts w:ascii="Times New Roman" w:eastAsia="宋体" w:hAnsi="Times New Roman"/>
                <w:color w:val="000000"/>
                <w:sz w:val="24"/>
              </w:rPr>
            </w:pPr>
            <w:r>
              <w:rPr>
                <w:rStyle w:val="font01"/>
                <w:rFonts w:ascii="Times New Roman" w:eastAsia="宋体" w:hAnsi="Times New Roman" w:hint="default"/>
                <w:sz w:val="24"/>
                <w:szCs w:val="24"/>
                <w:lang w:bidi="ar"/>
              </w:rPr>
              <w:t>有效</w:t>
            </w:r>
          </w:p>
        </w:tc>
      </w:tr>
      <w:tr w:rsidR="00FF3E67" w14:paraId="2CA15BF2" w14:textId="77777777">
        <w:trPr>
          <w:trHeight w:val="646"/>
          <w:jc w:val="center"/>
        </w:trPr>
        <w:tc>
          <w:tcPr>
            <w:tcW w:w="1088" w:type="dxa"/>
            <w:vAlign w:val="center"/>
          </w:tcPr>
          <w:p w14:paraId="549BB424" w14:textId="77777777" w:rsidR="00FF3E67" w:rsidRDefault="00000000">
            <w:pPr>
              <w:widowControl/>
              <w:snapToGrid w:val="0"/>
              <w:jc w:val="center"/>
              <w:textAlignment w:val="center"/>
              <w:rPr>
                <w:rStyle w:val="font01"/>
                <w:rFonts w:ascii="Times New Roman" w:eastAsia="宋体" w:hAnsi="Times New Roman" w:hint="default"/>
                <w:sz w:val="24"/>
                <w:szCs w:val="24"/>
                <w:lang w:bidi="ar"/>
              </w:rPr>
            </w:pPr>
            <w:r>
              <w:rPr>
                <w:rStyle w:val="font01"/>
                <w:rFonts w:ascii="Times New Roman" w:eastAsia="宋体" w:hAnsi="Times New Roman" w:hint="default"/>
                <w:sz w:val="24"/>
                <w:szCs w:val="24"/>
                <w:lang w:bidi="ar"/>
              </w:rPr>
              <w:t>发明专利</w:t>
            </w:r>
          </w:p>
        </w:tc>
        <w:tc>
          <w:tcPr>
            <w:tcW w:w="1260" w:type="dxa"/>
            <w:vAlign w:val="center"/>
          </w:tcPr>
          <w:p w14:paraId="7BC04931" w14:textId="77777777" w:rsidR="00FF3E67" w:rsidRDefault="00000000">
            <w:pPr>
              <w:widowControl/>
              <w:snapToGrid w:val="0"/>
              <w:jc w:val="center"/>
              <w:textAlignment w:val="center"/>
              <w:rPr>
                <w:rStyle w:val="font01"/>
                <w:rFonts w:ascii="Times New Roman" w:eastAsia="宋体" w:hAnsi="Times New Roman" w:hint="default"/>
                <w:sz w:val="24"/>
                <w:szCs w:val="24"/>
                <w:lang w:bidi="ar"/>
              </w:rPr>
            </w:pPr>
            <w:r>
              <w:rPr>
                <w:rStyle w:val="font01"/>
                <w:rFonts w:ascii="Times New Roman" w:eastAsia="宋体" w:hAnsi="Times New Roman" w:hint="default"/>
                <w:sz w:val="24"/>
                <w:szCs w:val="24"/>
                <w:lang w:bidi="ar"/>
              </w:rPr>
              <w:t>黄芫花中制备的</w:t>
            </w:r>
            <w:proofErr w:type="gramStart"/>
            <w:r>
              <w:rPr>
                <w:rStyle w:val="font01"/>
                <w:rFonts w:ascii="Times New Roman" w:eastAsia="宋体" w:hAnsi="Times New Roman" w:hint="default"/>
                <w:sz w:val="24"/>
                <w:szCs w:val="24"/>
                <w:lang w:bidi="ar"/>
              </w:rPr>
              <w:t>瑞香烷型二萜类</w:t>
            </w:r>
            <w:proofErr w:type="gramEnd"/>
            <w:r>
              <w:rPr>
                <w:rStyle w:val="font01"/>
                <w:rFonts w:ascii="Times New Roman" w:eastAsia="宋体" w:hAnsi="Times New Roman" w:hint="default"/>
                <w:sz w:val="24"/>
                <w:szCs w:val="24"/>
                <w:lang w:bidi="ar"/>
              </w:rPr>
              <w:t>化合物及其制备方法和应用</w:t>
            </w:r>
          </w:p>
        </w:tc>
        <w:tc>
          <w:tcPr>
            <w:tcW w:w="1022" w:type="dxa"/>
            <w:vAlign w:val="center"/>
          </w:tcPr>
          <w:p w14:paraId="3172953A" w14:textId="77777777" w:rsidR="00FF3E67" w:rsidRDefault="00000000">
            <w:pPr>
              <w:widowControl/>
              <w:snapToGrid w:val="0"/>
              <w:jc w:val="center"/>
              <w:textAlignment w:val="center"/>
              <w:rPr>
                <w:rStyle w:val="font01"/>
                <w:rFonts w:ascii="Times New Roman" w:eastAsia="宋体" w:hAnsi="Times New Roman" w:hint="default"/>
                <w:sz w:val="24"/>
                <w:szCs w:val="24"/>
                <w:lang w:bidi="ar"/>
              </w:rPr>
            </w:pPr>
            <w:r>
              <w:rPr>
                <w:rStyle w:val="font01"/>
                <w:rFonts w:ascii="Times New Roman" w:eastAsia="宋体" w:hAnsi="Times New Roman" w:hint="default"/>
                <w:sz w:val="24"/>
                <w:szCs w:val="24"/>
                <w:lang w:bidi="ar"/>
              </w:rPr>
              <w:t>中国</w:t>
            </w:r>
          </w:p>
        </w:tc>
        <w:tc>
          <w:tcPr>
            <w:tcW w:w="849" w:type="dxa"/>
            <w:vAlign w:val="center"/>
          </w:tcPr>
          <w:p w14:paraId="5C47A539" w14:textId="77777777" w:rsidR="00FF3E67" w:rsidRDefault="00000000">
            <w:pPr>
              <w:widowControl/>
              <w:snapToGrid w:val="0"/>
              <w:jc w:val="center"/>
              <w:textAlignment w:val="center"/>
              <w:rPr>
                <w:rStyle w:val="font01"/>
                <w:rFonts w:ascii="Times New Roman" w:eastAsia="宋体" w:hAnsi="Times New Roman" w:hint="default"/>
                <w:sz w:val="24"/>
                <w:szCs w:val="24"/>
                <w:lang w:bidi="ar"/>
              </w:rPr>
            </w:pPr>
            <w:r>
              <w:rPr>
                <w:rStyle w:val="font01"/>
                <w:rFonts w:ascii="Times New Roman" w:eastAsia="宋体" w:hAnsi="Times New Roman" w:hint="default"/>
                <w:sz w:val="24"/>
                <w:szCs w:val="24"/>
                <w:lang w:bidi="ar"/>
              </w:rPr>
              <w:t>ZL 202210839335.7</w:t>
            </w:r>
          </w:p>
        </w:tc>
        <w:tc>
          <w:tcPr>
            <w:tcW w:w="992" w:type="dxa"/>
            <w:vAlign w:val="center"/>
          </w:tcPr>
          <w:p w14:paraId="766FE392" w14:textId="77777777" w:rsidR="00FF3E67" w:rsidRDefault="00000000">
            <w:pPr>
              <w:widowControl/>
              <w:snapToGrid w:val="0"/>
              <w:jc w:val="center"/>
              <w:textAlignment w:val="center"/>
              <w:rPr>
                <w:rStyle w:val="font01"/>
                <w:rFonts w:ascii="Times New Roman" w:eastAsia="宋体" w:hAnsi="Times New Roman" w:hint="default"/>
                <w:sz w:val="24"/>
                <w:szCs w:val="24"/>
                <w:lang w:bidi="ar"/>
              </w:rPr>
            </w:pPr>
            <w:r>
              <w:rPr>
                <w:rStyle w:val="font01"/>
                <w:rFonts w:ascii="Times New Roman" w:eastAsia="宋体" w:hAnsi="Times New Roman" w:hint="default"/>
                <w:sz w:val="24"/>
                <w:szCs w:val="24"/>
                <w:lang w:bidi="ar"/>
              </w:rPr>
              <w:t>2023.10.13</w:t>
            </w:r>
          </w:p>
        </w:tc>
        <w:tc>
          <w:tcPr>
            <w:tcW w:w="1134" w:type="dxa"/>
            <w:vAlign w:val="center"/>
          </w:tcPr>
          <w:p w14:paraId="1430063C" w14:textId="77777777" w:rsidR="00FF3E67" w:rsidRDefault="00000000">
            <w:pPr>
              <w:widowControl/>
              <w:snapToGrid w:val="0"/>
              <w:jc w:val="center"/>
              <w:textAlignment w:val="center"/>
              <w:rPr>
                <w:rStyle w:val="font01"/>
                <w:rFonts w:ascii="Times New Roman" w:eastAsia="宋体" w:hAnsi="Times New Roman" w:hint="default"/>
                <w:sz w:val="24"/>
                <w:szCs w:val="24"/>
                <w:lang w:bidi="ar"/>
              </w:rPr>
            </w:pPr>
            <w:r>
              <w:rPr>
                <w:rStyle w:val="font01"/>
                <w:rFonts w:ascii="Times New Roman" w:eastAsia="宋体" w:hAnsi="Times New Roman" w:hint="default"/>
                <w:sz w:val="24"/>
                <w:szCs w:val="24"/>
                <w:lang w:bidi="ar"/>
              </w:rPr>
              <w:t>6395673</w:t>
            </w:r>
          </w:p>
        </w:tc>
        <w:tc>
          <w:tcPr>
            <w:tcW w:w="850" w:type="dxa"/>
            <w:vAlign w:val="center"/>
          </w:tcPr>
          <w:p w14:paraId="7D74A755" w14:textId="77777777" w:rsidR="00FF3E67" w:rsidRDefault="00000000">
            <w:pPr>
              <w:widowControl/>
              <w:snapToGrid w:val="0"/>
              <w:jc w:val="center"/>
              <w:textAlignment w:val="center"/>
              <w:rPr>
                <w:rStyle w:val="font01"/>
                <w:rFonts w:ascii="Times New Roman" w:eastAsia="宋体" w:hAnsi="Times New Roman" w:hint="default"/>
                <w:sz w:val="24"/>
                <w:szCs w:val="24"/>
                <w:lang w:bidi="ar"/>
              </w:rPr>
            </w:pPr>
            <w:r>
              <w:rPr>
                <w:rStyle w:val="font01"/>
                <w:rFonts w:ascii="Times New Roman" w:eastAsia="宋体" w:hAnsi="Times New Roman" w:hint="default"/>
                <w:sz w:val="24"/>
                <w:szCs w:val="24"/>
                <w:lang w:bidi="ar"/>
              </w:rPr>
              <w:t>沈阳药科大学</w:t>
            </w:r>
          </w:p>
        </w:tc>
        <w:tc>
          <w:tcPr>
            <w:tcW w:w="956" w:type="dxa"/>
            <w:vAlign w:val="center"/>
          </w:tcPr>
          <w:p w14:paraId="1E20A1AE" w14:textId="77777777" w:rsidR="00FF3E67" w:rsidRDefault="00000000">
            <w:pPr>
              <w:widowControl/>
              <w:snapToGrid w:val="0"/>
              <w:jc w:val="center"/>
              <w:textAlignment w:val="center"/>
              <w:rPr>
                <w:rStyle w:val="font01"/>
                <w:rFonts w:ascii="Times New Roman" w:eastAsia="宋体" w:hAnsi="Times New Roman" w:hint="default"/>
                <w:sz w:val="24"/>
                <w:szCs w:val="24"/>
                <w:lang w:bidi="ar"/>
              </w:rPr>
            </w:pPr>
            <w:proofErr w:type="gramStart"/>
            <w:r>
              <w:rPr>
                <w:rStyle w:val="font01"/>
                <w:rFonts w:ascii="Times New Roman" w:eastAsia="宋体" w:hAnsi="Times New Roman" w:hint="default"/>
                <w:sz w:val="24"/>
                <w:szCs w:val="24"/>
                <w:lang w:bidi="ar"/>
              </w:rPr>
              <w:t>李玲芝</w:t>
            </w:r>
            <w:proofErr w:type="gramEnd"/>
            <w:r>
              <w:rPr>
                <w:rStyle w:val="font01"/>
                <w:rFonts w:ascii="Times New Roman" w:eastAsia="宋体" w:hAnsi="Times New Roman" w:hint="default"/>
                <w:sz w:val="24"/>
                <w:szCs w:val="24"/>
                <w:lang w:bidi="ar"/>
              </w:rPr>
              <w:t>;</w:t>
            </w:r>
            <w:r>
              <w:rPr>
                <w:rStyle w:val="font01"/>
                <w:rFonts w:ascii="Times New Roman" w:eastAsia="宋体" w:hAnsi="Times New Roman" w:hint="default"/>
                <w:sz w:val="24"/>
                <w:szCs w:val="24"/>
                <w:lang w:bidi="ar"/>
              </w:rPr>
              <w:t>侯雪芬</w:t>
            </w:r>
          </w:p>
        </w:tc>
        <w:tc>
          <w:tcPr>
            <w:tcW w:w="1078" w:type="dxa"/>
            <w:vAlign w:val="center"/>
          </w:tcPr>
          <w:p w14:paraId="468E106E" w14:textId="77777777" w:rsidR="00FF3E67" w:rsidRDefault="00000000">
            <w:pPr>
              <w:widowControl/>
              <w:snapToGrid w:val="0"/>
              <w:jc w:val="center"/>
              <w:textAlignment w:val="center"/>
              <w:rPr>
                <w:rStyle w:val="font01"/>
                <w:rFonts w:ascii="Times New Roman" w:eastAsia="宋体" w:hAnsi="Times New Roman" w:hint="default"/>
                <w:sz w:val="24"/>
                <w:szCs w:val="24"/>
                <w:lang w:bidi="ar"/>
              </w:rPr>
            </w:pPr>
            <w:r>
              <w:rPr>
                <w:rStyle w:val="font01"/>
                <w:rFonts w:ascii="Times New Roman" w:eastAsia="宋体" w:hAnsi="Times New Roman" w:hint="default"/>
                <w:sz w:val="24"/>
                <w:szCs w:val="24"/>
                <w:lang w:bidi="ar"/>
              </w:rPr>
              <w:t>授予专利权有效期</w:t>
            </w:r>
          </w:p>
        </w:tc>
      </w:tr>
      <w:tr w:rsidR="00FF3E67" w14:paraId="1E14CBFC" w14:textId="77777777">
        <w:trPr>
          <w:trHeight w:val="1021"/>
          <w:jc w:val="center"/>
        </w:trPr>
        <w:tc>
          <w:tcPr>
            <w:tcW w:w="1088" w:type="dxa"/>
            <w:vAlign w:val="center"/>
          </w:tcPr>
          <w:p w14:paraId="38E535D9"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等线" w:hint="eastAsia"/>
                <w:color w:val="000000"/>
                <w:kern w:val="0"/>
                <w:sz w:val="24"/>
                <w:lang w:bidi="ar"/>
              </w:rPr>
              <w:t>发明专利</w:t>
            </w:r>
          </w:p>
        </w:tc>
        <w:tc>
          <w:tcPr>
            <w:tcW w:w="1260" w:type="dxa"/>
            <w:vAlign w:val="center"/>
          </w:tcPr>
          <w:p w14:paraId="21274B86"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等线" w:hint="eastAsia"/>
                <w:color w:val="000000"/>
                <w:kern w:val="0"/>
                <w:sz w:val="24"/>
                <w:lang w:bidi="ar"/>
              </w:rPr>
              <w:t>一种具有抗氧化活性的中华小苦</w:t>
            </w:r>
            <w:proofErr w:type="gramStart"/>
            <w:r>
              <w:rPr>
                <w:rFonts w:ascii="Times New Roman" w:eastAsia="宋体" w:hAnsi="Times New Roman" w:cs="等线" w:hint="eastAsia"/>
                <w:color w:val="000000"/>
                <w:kern w:val="0"/>
                <w:sz w:val="24"/>
                <w:lang w:bidi="ar"/>
              </w:rPr>
              <w:t>荬</w:t>
            </w:r>
            <w:proofErr w:type="gramEnd"/>
            <w:r>
              <w:rPr>
                <w:rFonts w:ascii="Times New Roman" w:eastAsia="宋体" w:hAnsi="Times New Roman" w:cs="等线" w:hint="eastAsia"/>
                <w:color w:val="000000"/>
                <w:kern w:val="0"/>
                <w:sz w:val="24"/>
                <w:lang w:bidi="ar"/>
              </w:rPr>
              <w:t>多糖的制备方法及其应用</w:t>
            </w:r>
          </w:p>
        </w:tc>
        <w:tc>
          <w:tcPr>
            <w:tcW w:w="1022" w:type="dxa"/>
            <w:vAlign w:val="center"/>
          </w:tcPr>
          <w:p w14:paraId="0095ECBD"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等线" w:hint="eastAsia"/>
                <w:color w:val="000000"/>
                <w:kern w:val="0"/>
                <w:sz w:val="24"/>
                <w:lang w:bidi="ar"/>
              </w:rPr>
              <w:t>中国</w:t>
            </w:r>
          </w:p>
        </w:tc>
        <w:tc>
          <w:tcPr>
            <w:tcW w:w="849" w:type="dxa"/>
            <w:vAlign w:val="center"/>
          </w:tcPr>
          <w:p w14:paraId="0706B19E"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Times New Roman"/>
                <w:color w:val="000000"/>
                <w:kern w:val="0"/>
                <w:sz w:val="24"/>
                <w:lang w:bidi="ar"/>
              </w:rPr>
              <w:t>ZL 202310753481.2</w:t>
            </w:r>
          </w:p>
        </w:tc>
        <w:tc>
          <w:tcPr>
            <w:tcW w:w="992" w:type="dxa"/>
            <w:vAlign w:val="center"/>
          </w:tcPr>
          <w:p w14:paraId="57559322"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Times New Roman"/>
                <w:color w:val="000000"/>
                <w:kern w:val="0"/>
                <w:sz w:val="24"/>
                <w:lang w:bidi="ar"/>
              </w:rPr>
              <w:t>2024</w:t>
            </w:r>
            <w:r>
              <w:rPr>
                <w:rFonts w:ascii="Times New Roman" w:eastAsia="宋体" w:hAnsi="Times New Roman" w:cs="等线" w:hint="eastAsia"/>
                <w:color w:val="000000"/>
                <w:kern w:val="0"/>
                <w:sz w:val="24"/>
                <w:lang w:bidi="ar"/>
              </w:rPr>
              <w:t>.</w:t>
            </w:r>
            <w:r>
              <w:rPr>
                <w:rFonts w:ascii="Times New Roman" w:eastAsia="宋体" w:hAnsi="Times New Roman" w:cs="Times New Roman"/>
                <w:color w:val="000000"/>
                <w:kern w:val="0"/>
                <w:sz w:val="24"/>
                <w:lang w:bidi="ar"/>
              </w:rPr>
              <w:t>10</w:t>
            </w:r>
            <w:r>
              <w:rPr>
                <w:rFonts w:ascii="Times New Roman" w:eastAsia="宋体" w:hAnsi="Times New Roman" w:cs="Times New Roman" w:hint="eastAsia"/>
                <w:color w:val="000000"/>
                <w:kern w:val="0"/>
                <w:sz w:val="24"/>
                <w:lang w:bidi="ar"/>
              </w:rPr>
              <w:t>.</w:t>
            </w:r>
            <w:r>
              <w:rPr>
                <w:rFonts w:ascii="Times New Roman" w:eastAsia="宋体" w:hAnsi="Times New Roman" w:cs="Times New Roman"/>
                <w:color w:val="000000"/>
                <w:kern w:val="0"/>
                <w:sz w:val="24"/>
                <w:lang w:bidi="ar"/>
              </w:rPr>
              <w:t>22</w:t>
            </w:r>
          </w:p>
        </w:tc>
        <w:tc>
          <w:tcPr>
            <w:tcW w:w="1134" w:type="dxa"/>
            <w:vAlign w:val="center"/>
          </w:tcPr>
          <w:p w14:paraId="3A1280E1"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Times New Roman"/>
                <w:color w:val="000000"/>
                <w:kern w:val="0"/>
                <w:sz w:val="24"/>
                <w:lang w:bidi="ar"/>
              </w:rPr>
              <w:t>7460258</w:t>
            </w:r>
          </w:p>
        </w:tc>
        <w:tc>
          <w:tcPr>
            <w:tcW w:w="850" w:type="dxa"/>
            <w:vAlign w:val="center"/>
          </w:tcPr>
          <w:p w14:paraId="74C069B5"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等线" w:hint="eastAsia"/>
                <w:color w:val="000000"/>
                <w:kern w:val="0"/>
                <w:sz w:val="24"/>
                <w:lang w:bidi="ar"/>
              </w:rPr>
              <w:t>沈阳药科大学</w:t>
            </w:r>
          </w:p>
        </w:tc>
        <w:tc>
          <w:tcPr>
            <w:tcW w:w="956" w:type="dxa"/>
            <w:vAlign w:val="center"/>
          </w:tcPr>
          <w:p w14:paraId="2C624E8C" w14:textId="77777777" w:rsidR="00FF3E67" w:rsidRDefault="00000000">
            <w:pPr>
              <w:widowControl/>
              <w:snapToGrid w:val="0"/>
              <w:jc w:val="center"/>
              <w:textAlignment w:val="center"/>
              <w:rPr>
                <w:rFonts w:ascii="Times New Roman" w:eastAsia="宋体" w:hAnsi="Times New Roman"/>
                <w:color w:val="000000"/>
                <w:sz w:val="24"/>
              </w:rPr>
            </w:pPr>
            <w:proofErr w:type="gramStart"/>
            <w:r>
              <w:rPr>
                <w:rFonts w:ascii="Times New Roman" w:eastAsia="宋体" w:hAnsi="Times New Roman" w:cs="等线" w:hint="eastAsia"/>
                <w:color w:val="000000"/>
                <w:kern w:val="0"/>
                <w:sz w:val="24"/>
                <w:lang w:bidi="ar"/>
              </w:rPr>
              <w:t>李玲芝</w:t>
            </w:r>
            <w:proofErr w:type="gramEnd"/>
            <w:r>
              <w:rPr>
                <w:rFonts w:ascii="Times New Roman" w:eastAsia="宋体" w:hAnsi="Times New Roman" w:hint="eastAsia"/>
                <w:color w:val="000000"/>
                <w:sz w:val="24"/>
              </w:rPr>
              <w:t>;</w:t>
            </w:r>
            <w:r>
              <w:rPr>
                <w:rFonts w:ascii="Times New Roman" w:eastAsia="宋体" w:hAnsi="Times New Roman" w:cs="等线" w:hint="eastAsia"/>
                <w:color w:val="000000"/>
                <w:kern w:val="0"/>
                <w:sz w:val="24"/>
                <w:lang w:bidi="ar"/>
              </w:rPr>
              <w:t>李婉萌</w:t>
            </w:r>
          </w:p>
        </w:tc>
        <w:tc>
          <w:tcPr>
            <w:tcW w:w="1078" w:type="dxa"/>
            <w:vAlign w:val="center"/>
          </w:tcPr>
          <w:p w14:paraId="1FE7995E" w14:textId="77777777" w:rsidR="00FF3E67" w:rsidRDefault="00000000">
            <w:pPr>
              <w:widowControl/>
              <w:snapToGrid w:val="0"/>
              <w:jc w:val="center"/>
              <w:textAlignment w:val="center"/>
              <w:rPr>
                <w:rFonts w:ascii="Times New Roman" w:eastAsia="宋体" w:hAnsi="Times New Roman"/>
                <w:color w:val="000000"/>
                <w:sz w:val="24"/>
              </w:rPr>
            </w:pPr>
            <w:r>
              <w:rPr>
                <w:rStyle w:val="font01"/>
                <w:rFonts w:ascii="Times New Roman" w:eastAsia="宋体" w:hAnsi="Times New Roman" w:hint="default"/>
                <w:sz w:val="24"/>
                <w:szCs w:val="24"/>
                <w:lang w:bidi="ar"/>
              </w:rPr>
              <w:t>有效</w:t>
            </w:r>
          </w:p>
        </w:tc>
      </w:tr>
      <w:tr w:rsidR="00FF3E67" w14:paraId="2E40B96B" w14:textId="77777777">
        <w:trPr>
          <w:trHeight w:val="1021"/>
          <w:jc w:val="center"/>
        </w:trPr>
        <w:tc>
          <w:tcPr>
            <w:tcW w:w="1088" w:type="dxa"/>
            <w:vAlign w:val="center"/>
          </w:tcPr>
          <w:p w14:paraId="14A260D0"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等线" w:hint="eastAsia"/>
                <w:color w:val="000000"/>
                <w:kern w:val="0"/>
                <w:sz w:val="24"/>
                <w:lang w:bidi="ar"/>
              </w:rPr>
              <w:t>发明专利</w:t>
            </w:r>
          </w:p>
        </w:tc>
        <w:tc>
          <w:tcPr>
            <w:tcW w:w="1260" w:type="dxa"/>
            <w:vAlign w:val="center"/>
          </w:tcPr>
          <w:p w14:paraId="44CBF199"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等线" w:hint="eastAsia"/>
                <w:color w:val="000000"/>
                <w:kern w:val="0"/>
                <w:sz w:val="24"/>
                <w:lang w:bidi="ar"/>
              </w:rPr>
              <w:t>一种具有对称结构的环烯酮类化合物及其制备方法和应用</w:t>
            </w:r>
          </w:p>
        </w:tc>
        <w:tc>
          <w:tcPr>
            <w:tcW w:w="1022" w:type="dxa"/>
            <w:vAlign w:val="center"/>
          </w:tcPr>
          <w:p w14:paraId="327A32B8"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等线" w:hint="eastAsia"/>
                <w:color w:val="000000"/>
                <w:kern w:val="0"/>
                <w:sz w:val="24"/>
                <w:lang w:bidi="ar"/>
              </w:rPr>
              <w:t>中国</w:t>
            </w:r>
          </w:p>
        </w:tc>
        <w:tc>
          <w:tcPr>
            <w:tcW w:w="849" w:type="dxa"/>
            <w:vAlign w:val="center"/>
          </w:tcPr>
          <w:p w14:paraId="77F9CCBC"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Times New Roman"/>
                <w:color w:val="000000"/>
                <w:kern w:val="0"/>
                <w:sz w:val="24"/>
                <w:lang w:bidi="ar"/>
              </w:rPr>
              <w:t>ZL 201811492988.2</w:t>
            </w:r>
          </w:p>
        </w:tc>
        <w:tc>
          <w:tcPr>
            <w:tcW w:w="992" w:type="dxa"/>
            <w:vAlign w:val="center"/>
          </w:tcPr>
          <w:p w14:paraId="710BCEC5" w14:textId="77777777" w:rsidR="00FF3E67" w:rsidRDefault="00000000">
            <w:pPr>
              <w:widowControl/>
              <w:snapToGrid w:val="0"/>
              <w:jc w:val="center"/>
              <w:textAlignment w:val="bottom"/>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2021.05.10</w:t>
            </w:r>
          </w:p>
        </w:tc>
        <w:tc>
          <w:tcPr>
            <w:tcW w:w="1134" w:type="dxa"/>
            <w:vAlign w:val="center"/>
          </w:tcPr>
          <w:p w14:paraId="408A9103" w14:textId="77777777" w:rsidR="00FF3E67" w:rsidRDefault="00000000">
            <w:pPr>
              <w:widowControl/>
              <w:snapToGrid w:val="0"/>
              <w:jc w:val="center"/>
              <w:textAlignment w:val="bottom"/>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4494500</w:t>
            </w:r>
          </w:p>
        </w:tc>
        <w:tc>
          <w:tcPr>
            <w:tcW w:w="850" w:type="dxa"/>
            <w:vAlign w:val="center"/>
          </w:tcPr>
          <w:p w14:paraId="2045FC1C" w14:textId="77777777" w:rsidR="00FF3E67" w:rsidRDefault="00000000">
            <w:pPr>
              <w:widowControl/>
              <w:snapToGrid w:val="0"/>
              <w:jc w:val="center"/>
              <w:textAlignment w:val="bottom"/>
              <w:rPr>
                <w:rFonts w:ascii="Times New Roman" w:eastAsia="宋体" w:hAnsi="Times New Roman"/>
                <w:color w:val="000000"/>
                <w:sz w:val="24"/>
              </w:rPr>
            </w:pPr>
            <w:r>
              <w:rPr>
                <w:rFonts w:ascii="Times New Roman" w:eastAsia="宋体" w:hAnsi="Times New Roman" w:cs="等线" w:hint="eastAsia"/>
                <w:color w:val="000000"/>
                <w:kern w:val="0"/>
                <w:sz w:val="24"/>
                <w:lang w:bidi="ar"/>
              </w:rPr>
              <w:t>辽宁大学</w:t>
            </w:r>
          </w:p>
        </w:tc>
        <w:tc>
          <w:tcPr>
            <w:tcW w:w="956" w:type="dxa"/>
            <w:vAlign w:val="center"/>
          </w:tcPr>
          <w:p w14:paraId="206C89C6"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等线" w:hint="eastAsia"/>
                <w:color w:val="000000"/>
                <w:kern w:val="0"/>
                <w:sz w:val="24"/>
                <w:lang w:bidi="ar"/>
              </w:rPr>
              <w:t>项峥</w:t>
            </w:r>
            <w:r>
              <w:rPr>
                <w:rFonts w:ascii="Times New Roman" w:eastAsia="宋体" w:hAnsi="Times New Roman" w:hint="eastAsia"/>
                <w:color w:val="000000"/>
                <w:sz w:val="24"/>
              </w:rPr>
              <w:t>;</w:t>
            </w:r>
            <w:r>
              <w:rPr>
                <w:rFonts w:ascii="Times New Roman" w:eastAsia="宋体" w:hAnsi="Times New Roman" w:cs="等线" w:hint="eastAsia"/>
                <w:color w:val="000000"/>
                <w:kern w:val="0"/>
                <w:sz w:val="24"/>
                <w:lang w:bidi="ar"/>
              </w:rPr>
              <w:t>刘洋成</w:t>
            </w:r>
            <w:r>
              <w:rPr>
                <w:rFonts w:ascii="Times New Roman" w:eastAsia="宋体" w:hAnsi="Times New Roman" w:hint="eastAsia"/>
                <w:color w:val="000000"/>
                <w:sz w:val="24"/>
              </w:rPr>
              <w:t>;</w:t>
            </w:r>
            <w:r>
              <w:rPr>
                <w:rFonts w:ascii="Times New Roman" w:eastAsia="宋体" w:hAnsi="Times New Roman" w:cs="等线" w:hint="eastAsia"/>
                <w:color w:val="000000"/>
                <w:kern w:val="0"/>
                <w:sz w:val="24"/>
                <w:lang w:bidi="ar"/>
              </w:rPr>
              <w:t>刘宏伟</w:t>
            </w:r>
          </w:p>
        </w:tc>
        <w:tc>
          <w:tcPr>
            <w:tcW w:w="1078" w:type="dxa"/>
            <w:vAlign w:val="center"/>
          </w:tcPr>
          <w:p w14:paraId="7D41E2EC"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等线" w:hint="eastAsia"/>
                <w:color w:val="000000"/>
                <w:kern w:val="0"/>
                <w:sz w:val="24"/>
                <w:lang w:bidi="ar"/>
              </w:rPr>
              <w:t>有效</w:t>
            </w:r>
          </w:p>
        </w:tc>
      </w:tr>
      <w:tr w:rsidR="00FF3E67" w14:paraId="7D740A62" w14:textId="77777777">
        <w:trPr>
          <w:trHeight w:val="1021"/>
          <w:jc w:val="center"/>
        </w:trPr>
        <w:tc>
          <w:tcPr>
            <w:tcW w:w="1088" w:type="dxa"/>
            <w:vAlign w:val="center"/>
          </w:tcPr>
          <w:p w14:paraId="21CF928A"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等线" w:hint="eastAsia"/>
                <w:color w:val="000000"/>
                <w:kern w:val="0"/>
                <w:sz w:val="24"/>
                <w:lang w:bidi="ar"/>
              </w:rPr>
              <w:t>发明专利</w:t>
            </w:r>
          </w:p>
        </w:tc>
        <w:tc>
          <w:tcPr>
            <w:tcW w:w="1260" w:type="dxa"/>
            <w:vAlign w:val="center"/>
          </w:tcPr>
          <w:p w14:paraId="654023D1"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宋体" w:hint="eastAsia"/>
                <w:color w:val="000000"/>
                <w:kern w:val="0"/>
                <w:sz w:val="24"/>
                <w:lang w:bidi="ar"/>
              </w:rPr>
              <w:t>一种大麻二</w:t>
            </w:r>
            <w:proofErr w:type="gramStart"/>
            <w:r>
              <w:rPr>
                <w:rFonts w:ascii="Times New Roman" w:eastAsia="宋体" w:hAnsi="Times New Roman" w:cs="宋体" w:hint="eastAsia"/>
                <w:color w:val="000000"/>
                <w:kern w:val="0"/>
                <w:sz w:val="24"/>
                <w:lang w:bidi="ar"/>
              </w:rPr>
              <w:t>酚</w:t>
            </w:r>
            <w:proofErr w:type="gramEnd"/>
            <w:r>
              <w:rPr>
                <w:rFonts w:ascii="Times New Roman" w:eastAsia="宋体" w:hAnsi="Times New Roman" w:cs="宋体" w:hint="eastAsia"/>
                <w:color w:val="000000"/>
                <w:kern w:val="0"/>
                <w:sz w:val="24"/>
                <w:lang w:bidi="ar"/>
              </w:rPr>
              <w:t>热敏纳米水凝胶制剂及其制备方法</w:t>
            </w:r>
          </w:p>
        </w:tc>
        <w:tc>
          <w:tcPr>
            <w:tcW w:w="1022" w:type="dxa"/>
            <w:vAlign w:val="center"/>
          </w:tcPr>
          <w:p w14:paraId="52FAE397"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等线" w:hint="eastAsia"/>
                <w:color w:val="000000"/>
                <w:kern w:val="0"/>
                <w:sz w:val="24"/>
                <w:lang w:bidi="ar"/>
              </w:rPr>
              <w:t>中国</w:t>
            </w:r>
          </w:p>
        </w:tc>
        <w:tc>
          <w:tcPr>
            <w:tcW w:w="849" w:type="dxa"/>
            <w:vAlign w:val="center"/>
          </w:tcPr>
          <w:p w14:paraId="554B906A"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Times New Roman" w:hint="eastAsia"/>
                <w:color w:val="000000"/>
                <w:kern w:val="0"/>
                <w:sz w:val="24"/>
                <w:lang w:bidi="ar"/>
              </w:rPr>
              <w:t>ZL 202211482532.4</w:t>
            </w:r>
          </w:p>
        </w:tc>
        <w:tc>
          <w:tcPr>
            <w:tcW w:w="992" w:type="dxa"/>
            <w:vAlign w:val="center"/>
          </w:tcPr>
          <w:p w14:paraId="07C450B3" w14:textId="77777777" w:rsidR="00FF3E67" w:rsidRDefault="00000000">
            <w:pPr>
              <w:widowControl/>
              <w:snapToGrid w:val="0"/>
              <w:jc w:val="center"/>
              <w:textAlignment w:val="bottom"/>
              <w:rPr>
                <w:rFonts w:ascii="Times New Roman" w:eastAsia="宋体" w:hAnsi="Times New Roman" w:cs="Times New Roman"/>
                <w:color w:val="000000"/>
                <w:kern w:val="0"/>
                <w:sz w:val="24"/>
                <w:lang w:bidi="ar"/>
              </w:rPr>
            </w:pPr>
            <w:r>
              <w:rPr>
                <w:rFonts w:ascii="Times New Roman" w:eastAsia="宋体" w:hAnsi="Times New Roman" w:cs="宋体" w:hint="eastAsia"/>
                <w:color w:val="000000"/>
                <w:kern w:val="0"/>
                <w:sz w:val="24"/>
                <w:lang w:bidi="ar"/>
              </w:rPr>
              <w:t>2026.02.10</w:t>
            </w:r>
          </w:p>
        </w:tc>
        <w:tc>
          <w:tcPr>
            <w:tcW w:w="1134" w:type="dxa"/>
            <w:vAlign w:val="center"/>
          </w:tcPr>
          <w:p w14:paraId="63846415" w14:textId="77777777" w:rsidR="00FF3E67" w:rsidRDefault="00000000">
            <w:pPr>
              <w:widowControl/>
              <w:snapToGrid w:val="0"/>
              <w:jc w:val="center"/>
              <w:textAlignment w:val="bottom"/>
              <w:rPr>
                <w:rFonts w:ascii="Times New Roman" w:eastAsia="宋体" w:hAnsi="Times New Roman" w:cs="Times New Roman"/>
                <w:color w:val="000000"/>
                <w:kern w:val="0"/>
                <w:sz w:val="24"/>
                <w:lang w:bidi="ar"/>
              </w:rPr>
            </w:pPr>
            <w:r>
              <w:rPr>
                <w:rFonts w:ascii="Times New Roman" w:eastAsia="宋体" w:hAnsi="Times New Roman" w:cs="宋体" w:hint="eastAsia"/>
                <w:color w:val="000000"/>
                <w:kern w:val="0"/>
                <w:sz w:val="24"/>
                <w:lang w:bidi="ar"/>
              </w:rPr>
              <w:t>8703485</w:t>
            </w:r>
          </w:p>
        </w:tc>
        <w:tc>
          <w:tcPr>
            <w:tcW w:w="850" w:type="dxa"/>
            <w:vAlign w:val="center"/>
          </w:tcPr>
          <w:p w14:paraId="63D06402" w14:textId="77777777" w:rsidR="00FF3E67" w:rsidRDefault="00000000">
            <w:pPr>
              <w:widowControl/>
              <w:snapToGrid w:val="0"/>
              <w:jc w:val="center"/>
              <w:textAlignment w:val="bottom"/>
              <w:rPr>
                <w:rFonts w:ascii="Times New Roman" w:eastAsia="宋体" w:hAnsi="Times New Roman"/>
                <w:color w:val="000000"/>
                <w:sz w:val="24"/>
              </w:rPr>
            </w:pPr>
            <w:r>
              <w:rPr>
                <w:rFonts w:ascii="Times New Roman" w:eastAsia="宋体" w:hAnsi="Times New Roman" w:cs="宋体" w:hint="eastAsia"/>
                <w:color w:val="000000"/>
                <w:kern w:val="0"/>
                <w:sz w:val="24"/>
                <w:lang w:bidi="ar"/>
              </w:rPr>
              <w:t>中国人民解放军陆军军医大学</w:t>
            </w:r>
          </w:p>
        </w:tc>
        <w:tc>
          <w:tcPr>
            <w:tcW w:w="956" w:type="dxa"/>
            <w:vAlign w:val="center"/>
          </w:tcPr>
          <w:p w14:paraId="7665CD06"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宋体" w:hint="eastAsia"/>
                <w:color w:val="000000"/>
                <w:kern w:val="0"/>
                <w:sz w:val="24"/>
                <w:lang w:bidi="ar"/>
              </w:rPr>
              <w:t>单文俊</w:t>
            </w:r>
            <w:r>
              <w:rPr>
                <w:rFonts w:ascii="Times New Roman" w:eastAsia="宋体" w:hAnsi="Times New Roman" w:cs="宋体" w:hint="eastAsia"/>
                <w:color w:val="000000"/>
                <w:kern w:val="0"/>
                <w:sz w:val="24"/>
                <w:lang w:bidi="ar"/>
              </w:rPr>
              <w:t>;</w:t>
            </w:r>
            <w:r>
              <w:rPr>
                <w:rFonts w:ascii="Times New Roman" w:eastAsia="宋体" w:hAnsi="Times New Roman" w:cs="宋体" w:hint="eastAsia"/>
                <w:color w:val="000000"/>
                <w:kern w:val="0"/>
                <w:sz w:val="24"/>
                <w:lang w:bidi="ar"/>
              </w:rPr>
              <w:t>阳群芳</w:t>
            </w:r>
            <w:r>
              <w:rPr>
                <w:rFonts w:ascii="Times New Roman" w:eastAsia="宋体" w:hAnsi="Times New Roman" w:cs="宋体" w:hint="eastAsia"/>
                <w:color w:val="000000"/>
                <w:kern w:val="0"/>
                <w:sz w:val="24"/>
                <w:lang w:bidi="ar"/>
              </w:rPr>
              <w:t>;</w:t>
            </w:r>
            <w:r>
              <w:rPr>
                <w:rFonts w:ascii="Times New Roman" w:eastAsia="宋体" w:hAnsi="Times New Roman" w:cs="宋体" w:hint="eastAsia"/>
                <w:color w:val="000000"/>
                <w:kern w:val="0"/>
                <w:sz w:val="24"/>
                <w:lang w:bidi="ar"/>
              </w:rPr>
              <w:t>刘涛</w:t>
            </w:r>
            <w:r>
              <w:rPr>
                <w:rFonts w:ascii="Times New Roman" w:eastAsia="宋体" w:hAnsi="Times New Roman" w:cs="宋体" w:hint="eastAsia"/>
                <w:color w:val="000000"/>
                <w:kern w:val="0"/>
                <w:sz w:val="24"/>
                <w:lang w:bidi="ar"/>
              </w:rPr>
              <w:t>;</w:t>
            </w:r>
            <w:r>
              <w:rPr>
                <w:rFonts w:ascii="Times New Roman" w:eastAsia="宋体" w:hAnsi="Times New Roman" w:cs="宋体" w:hint="eastAsia"/>
                <w:color w:val="000000"/>
                <w:kern w:val="0"/>
                <w:sz w:val="24"/>
                <w:lang w:bidi="ar"/>
              </w:rPr>
              <w:t>陈晓红</w:t>
            </w:r>
          </w:p>
        </w:tc>
        <w:tc>
          <w:tcPr>
            <w:tcW w:w="1078" w:type="dxa"/>
            <w:vAlign w:val="center"/>
          </w:tcPr>
          <w:p w14:paraId="56ADC91B" w14:textId="77777777" w:rsidR="00FF3E67" w:rsidRDefault="00000000">
            <w:pPr>
              <w:widowControl/>
              <w:snapToGrid w:val="0"/>
              <w:jc w:val="center"/>
              <w:textAlignment w:val="bottom"/>
              <w:rPr>
                <w:rFonts w:ascii="Times New Roman" w:eastAsia="宋体" w:hAnsi="Times New Roman" w:cs="等线"/>
                <w:color w:val="000000"/>
                <w:kern w:val="0"/>
                <w:sz w:val="24"/>
                <w:lang w:bidi="ar"/>
              </w:rPr>
            </w:pPr>
            <w:r>
              <w:rPr>
                <w:rFonts w:ascii="Times New Roman" w:eastAsia="宋体" w:hAnsi="Times New Roman" w:cs="等线" w:hint="eastAsia"/>
                <w:color w:val="000000"/>
                <w:kern w:val="0"/>
                <w:sz w:val="24"/>
                <w:lang w:bidi="ar"/>
              </w:rPr>
              <w:t>有效</w:t>
            </w:r>
          </w:p>
        </w:tc>
      </w:tr>
      <w:tr w:rsidR="00FF3E67" w14:paraId="0A75EDE1" w14:textId="77777777">
        <w:trPr>
          <w:trHeight w:val="386"/>
          <w:jc w:val="center"/>
        </w:trPr>
        <w:tc>
          <w:tcPr>
            <w:tcW w:w="1088" w:type="dxa"/>
            <w:vAlign w:val="center"/>
          </w:tcPr>
          <w:p w14:paraId="55CECCE9"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等线" w:hint="eastAsia"/>
                <w:color w:val="000000"/>
                <w:kern w:val="0"/>
                <w:sz w:val="24"/>
                <w:lang w:bidi="ar"/>
              </w:rPr>
              <w:lastRenderedPageBreak/>
              <w:t>发明专利</w:t>
            </w:r>
          </w:p>
        </w:tc>
        <w:tc>
          <w:tcPr>
            <w:tcW w:w="1260" w:type="dxa"/>
            <w:vAlign w:val="center"/>
          </w:tcPr>
          <w:p w14:paraId="7C215AB9"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等线" w:hint="eastAsia"/>
                <w:color w:val="000000"/>
                <w:kern w:val="0"/>
                <w:sz w:val="24"/>
                <w:lang w:bidi="ar"/>
              </w:rPr>
              <w:t>植物蛋白体系油脂微囊</w:t>
            </w:r>
            <w:proofErr w:type="gramStart"/>
            <w:r>
              <w:rPr>
                <w:rFonts w:ascii="Times New Roman" w:eastAsia="宋体" w:hAnsi="Times New Roman" w:cs="等线" w:hint="eastAsia"/>
                <w:color w:val="000000"/>
                <w:kern w:val="0"/>
                <w:sz w:val="24"/>
                <w:lang w:bidi="ar"/>
              </w:rPr>
              <w:t>粉及其</w:t>
            </w:r>
            <w:proofErr w:type="gramEnd"/>
            <w:r>
              <w:rPr>
                <w:rFonts w:ascii="Times New Roman" w:eastAsia="宋体" w:hAnsi="Times New Roman" w:cs="等线" w:hint="eastAsia"/>
                <w:color w:val="000000"/>
                <w:kern w:val="0"/>
                <w:sz w:val="24"/>
                <w:lang w:bidi="ar"/>
              </w:rPr>
              <w:t>制备方法</w:t>
            </w:r>
          </w:p>
        </w:tc>
        <w:tc>
          <w:tcPr>
            <w:tcW w:w="1022" w:type="dxa"/>
            <w:vAlign w:val="center"/>
          </w:tcPr>
          <w:p w14:paraId="76D38DB4"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等线" w:hint="eastAsia"/>
                <w:color w:val="000000"/>
                <w:kern w:val="0"/>
                <w:sz w:val="24"/>
                <w:lang w:bidi="ar"/>
              </w:rPr>
              <w:t>中国</w:t>
            </w:r>
          </w:p>
        </w:tc>
        <w:tc>
          <w:tcPr>
            <w:tcW w:w="849" w:type="dxa"/>
            <w:vAlign w:val="center"/>
          </w:tcPr>
          <w:p w14:paraId="059E98CB"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Times New Roman"/>
                <w:color w:val="000000"/>
                <w:kern w:val="0"/>
                <w:sz w:val="24"/>
                <w:lang w:bidi="ar"/>
              </w:rPr>
              <w:t>ZL</w:t>
            </w:r>
            <w:r>
              <w:rPr>
                <w:rFonts w:ascii="Times New Roman" w:eastAsia="宋体" w:hAnsi="Times New Roman" w:cs="Times New Roman" w:hint="eastAsia"/>
                <w:color w:val="000000"/>
                <w:kern w:val="0"/>
                <w:sz w:val="24"/>
                <w:lang w:bidi="ar"/>
              </w:rPr>
              <w:t xml:space="preserve"> </w:t>
            </w:r>
            <w:r>
              <w:rPr>
                <w:rFonts w:ascii="Times New Roman" w:eastAsia="宋体" w:hAnsi="Times New Roman" w:cs="Times New Roman"/>
                <w:color w:val="000000"/>
                <w:kern w:val="0"/>
                <w:sz w:val="24"/>
                <w:lang w:bidi="ar"/>
              </w:rPr>
              <w:t>201911026972.7</w:t>
            </w:r>
          </w:p>
        </w:tc>
        <w:tc>
          <w:tcPr>
            <w:tcW w:w="992" w:type="dxa"/>
            <w:vAlign w:val="center"/>
          </w:tcPr>
          <w:p w14:paraId="22BDDC25"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Times New Roman"/>
                <w:color w:val="000000"/>
                <w:kern w:val="0"/>
                <w:sz w:val="24"/>
                <w:lang w:bidi="ar"/>
              </w:rPr>
              <w:t>2022.</w:t>
            </w:r>
            <w:r>
              <w:rPr>
                <w:rFonts w:ascii="Times New Roman" w:eastAsia="宋体" w:hAnsi="Times New Roman" w:cs="Times New Roman" w:hint="eastAsia"/>
                <w:color w:val="000000"/>
                <w:kern w:val="0"/>
                <w:sz w:val="24"/>
                <w:lang w:bidi="ar"/>
              </w:rPr>
              <w:t>0</w:t>
            </w:r>
            <w:r>
              <w:rPr>
                <w:rFonts w:ascii="Times New Roman" w:eastAsia="宋体" w:hAnsi="Times New Roman" w:cs="Times New Roman"/>
                <w:color w:val="000000"/>
                <w:kern w:val="0"/>
                <w:sz w:val="24"/>
                <w:lang w:bidi="ar"/>
              </w:rPr>
              <w:t>9.13</w:t>
            </w:r>
          </w:p>
        </w:tc>
        <w:tc>
          <w:tcPr>
            <w:tcW w:w="1134" w:type="dxa"/>
            <w:vAlign w:val="center"/>
          </w:tcPr>
          <w:p w14:paraId="26F610B8" w14:textId="77777777" w:rsidR="00FF3E67" w:rsidRDefault="00000000">
            <w:pPr>
              <w:snapToGrid w:val="0"/>
              <w:jc w:val="center"/>
              <w:rPr>
                <w:rFonts w:ascii="Times New Roman" w:eastAsia="宋体" w:hAnsi="Times New Roman"/>
                <w:color w:val="000000"/>
                <w:sz w:val="24"/>
              </w:rPr>
            </w:pPr>
            <w:r>
              <w:rPr>
                <w:rFonts w:ascii="Times New Roman" w:eastAsia="宋体" w:hAnsi="Times New Roman"/>
                <w:color w:val="000000"/>
                <w:sz w:val="24"/>
              </w:rPr>
              <w:t>5449399</w:t>
            </w:r>
          </w:p>
        </w:tc>
        <w:tc>
          <w:tcPr>
            <w:tcW w:w="850" w:type="dxa"/>
            <w:vAlign w:val="center"/>
          </w:tcPr>
          <w:p w14:paraId="590D0D91" w14:textId="77777777" w:rsidR="00FF3E67" w:rsidRDefault="00000000">
            <w:pPr>
              <w:widowControl/>
              <w:snapToGrid w:val="0"/>
              <w:jc w:val="center"/>
              <w:textAlignment w:val="center"/>
              <w:rPr>
                <w:rFonts w:ascii="Times New Roman" w:eastAsia="宋体" w:hAnsi="Times New Roman"/>
                <w:color w:val="000000"/>
                <w:sz w:val="24"/>
              </w:rPr>
            </w:pPr>
            <w:r>
              <w:rPr>
                <w:rFonts w:ascii="Times New Roman" w:eastAsia="宋体" w:hAnsi="Times New Roman" w:cs="等线" w:hint="eastAsia"/>
                <w:color w:val="000000"/>
                <w:kern w:val="0"/>
                <w:sz w:val="24"/>
                <w:lang w:bidi="ar"/>
              </w:rPr>
              <w:t>大连医诺生物股份有限公司</w:t>
            </w:r>
          </w:p>
        </w:tc>
        <w:tc>
          <w:tcPr>
            <w:tcW w:w="956" w:type="dxa"/>
            <w:vAlign w:val="center"/>
          </w:tcPr>
          <w:p w14:paraId="28633A6F" w14:textId="77777777" w:rsidR="00FF3E67" w:rsidRDefault="00000000">
            <w:pPr>
              <w:widowControl/>
              <w:snapToGrid w:val="0"/>
              <w:jc w:val="center"/>
              <w:textAlignment w:val="center"/>
              <w:rPr>
                <w:rFonts w:ascii="Times New Roman" w:eastAsia="宋体" w:hAnsi="Times New Roman"/>
                <w:color w:val="000000"/>
                <w:sz w:val="24"/>
              </w:rPr>
            </w:pPr>
            <w:proofErr w:type="gramStart"/>
            <w:r>
              <w:rPr>
                <w:rFonts w:ascii="Times New Roman" w:eastAsia="宋体" w:hAnsi="Times New Roman" w:cs="等线" w:hint="eastAsia"/>
                <w:color w:val="000000"/>
                <w:kern w:val="0"/>
                <w:sz w:val="24"/>
                <w:lang w:bidi="ar"/>
              </w:rPr>
              <w:t>任翔</w:t>
            </w:r>
            <w:proofErr w:type="gramEnd"/>
            <w:r>
              <w:rPr>
                <w:rFonts w:ascii="Times New Roman" w:eastAsia="宋体" w:hAnsi="Times New Roman" w:cs="Times New Roman"/>
                <w:color w:val="000000"/>
                <w:kern w:val="0"/>
                <w:sz w:val="24"/>
                <w:lang w:bidi="ar"/>
              </w:rPr>
              <w:t>;</w:t>
            </w:r>
            <w:r>
              <w:rPr>
                <w:rFonts w:ascii="Times New Roman" w:eastAsia="宋体" w:hAnsi="Times New Roman" w:cs="等线" w:hint="eastAsia"/>
                <w:color w:val="000000"/>
                <w:kern w:val="0"/>
                <w:sz w:val="24"/>
                <w:lang w:bidi="ar"/>
              </w:rPr>
              <w:t>田中乐</w:t>
            </w:r>
            <w:r>
              <w:rPr>
                <w:rFonts w:ascii="Times New Roman" w:eastAsia="宋体" w:hAnsi="Times New Roman" w:cs="Times New Roman"/>
                <w:color w:val="000000"/>
                <w:kern w:val="0"/>
                <w:sz w:val="24"/>
                <w:lang w:bidi="ar"/>
              </w:rPr>
              <w:t>;</w:t>
            </w:r>
            <w:r>
              <w:rPr>
                <w:rFonts w:ascii="Times New Roman" w:eastAsia="宋体" w:hAnsi="Times New Roman" w:cs="等线" w:hint="eastAsia"/>
                <w:color w:val="000000"/>
                <w:kern w:val="0"/>
                <w:sz w:val="24"/>
                <w:lang w:bidi="ar"/>
              </w:rPr>
              <w:t>徐玉涛</w:t>
            </w:r>
            <w:r>
              <w:rPr>
                <w:rFonts w:ascii="Times New Roman" w:eastAsia="宋体" w:hAnsi="Times New Roman" w:cs="Times New Roman"/>
                <w:color w:val="000000"/>
                <w:kern w:val="0"/>
                <w:sz w:val="24"/>
                <w:lang w:bidi="ar"/>
              </w:rPr>
              <w:t>;</w:t>
            </w:r>
            <w:r>
              <w:rPr>
                <w:rFonts w:ascii="Times New Roman" w:eastAsia="宋体" w:hAnsi="Times New Roman" w:cs="等线" w:hint="eastAsia"/>
                <w:color w:val="000000"/>
                <w:kern w:val="0"/>
                <w:sz w:val="24"/>
                <w:lang w:bidi="ar"/>
              </w:rPr>
              <w:t>陈剑彬</w:t>
            </w:r>
            <w:r>
              <w:rPr>
                <w:rFonts w:ascii="Times New Roman" w:eastAsia="宋体" w:hAnsi="Times New Roman" w:cs="Times New Roman"/>
                <w:color w:val="000000"/>
                <w:kern w:val="0"/>
                <w:sz w:val="24"/>
                <w:lang w:bidi="ar"/>
              </w:rPr>
              <w:t>;</w:t>
            </w:r>
            <w:r>
              <w:rPr>
                <w:rFonts w:ascii="Times New Roman" w:eastAsia="宋体" w:hAnsi="Times New Roman" w:cs="等线" w:hint="eastAsia"/>
                <w:color w:val="000000"/>
                <w:kern w:val="0"/>
                <w:sz w:val="24"/>
                <w:lang w:bidi="ar"/>
              </w:rPr>
              <w:t>吴文忠</w:t>
            </w:r>
          </w:p>
        </w:tc>
        <w:tc>
          <w:tcPr>
            <w:tcW w:w="1078" w:type="dxa"/>
            <w:vAlign w:val="center"/>
          </w:tcPr>
          <w:p w14:paraId="0BB2E846" w14:textId="77777777" w:rsidR="00FF3E67" w:rsidRDefault="00000000">
            <w:pPr>
              <w:widowControl/>
              <w:snapToGrid w:val="0"/>
              <w:jc w:val="center"/>
              <w:textAlignment w:val="center"/>
              <w:rPr>
                <w:rFonts w:ascii="Times New Roman" w:eastAsia="宋体" w:hAnsi="Times New Roman"/>
                <w:color w:val="000000"/>
                <w:sz w:val="24"/>
              </w:rPr>
            </w:pPr>
            <w:r>
              <w:rPr>
                <w:rStyle w:val="font01"/>
                <w:rFonts w:ascii="Times New Roman" w:eastAsia="宋体" w:hAnsi="Times New Roman" w:hint="default"/>
                <w:sz w:val="24"/>
                <w:szCs w:val="24"/>
                <w:lang w:bidi="ar"/>
              </w:rPr>
              <w:t>有效</w:t>
            </w:r>
          </w:p>
        </w:tc>
      </w:tr>
    </w:tbl>
    <w:p w14:paraId="507255A4" w14:textId="77777777" w:rsidR="00FF3E67" w:rsidRDefault="00FF3E67">
      <w:pPr>
        <w:spacing w:line="460" w:lineRule="exact"/>
        <w:jc w:val="center"/>
        <w:rPr>
          <w:rFonts w:ascii="黑体" w:eastAsia="黑体"/>
          <w:color w:val="000000"/>
          <w:sz w:val="32"/>
          <w:szCs w:val="32"/>
        </w:rPr>
      </w:pPr>
    </w:p>
    <w:p w14:paraId="480467A2"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t>二、主要完成人情况表</w:t>
      </w:r>
    </w:p>
    <w:tbl>
      <w:tblPr>
        <w:tblW w:w="9189"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262"/>
        <w:gridCol w:w="2472"/>
        <w:gridCol w:w="2171"/>
        <w:gridCol w:w="2100"/>
      </w:tblGrid>
      <w:tr w:rsidR="00FF3E67" w14:paraId="1EB504D6" w14:textId="77777777">
        <w:trPr>
          <w:trHeight w:val="130"/>
        </w:trPr>
        <w:tc>
          <w:tcPr>
            <w:tcW w:w="2446" w:type="dxa"/>
            <w:gridSpan w:val="2"/>
            <w:tcBorders>
              <w:top w:val="single" w:sz="8" w:space="0" w:color="auto"/>
              <w:left w:val="single" w:sz="8" w:space="0" w:color="auto"/>
            </w:tcBorders>
          </w:tcPr>
          <w:p w14:paraId="14E00155"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2472" w:type="dxa"/>
            <w:tcBorders>
              <w:top w:val="single" w:sz="8" w:space="0" w:color="auto"/>
            </w:tcBorders>
            <w:vAlign w:val="center"/>
          </w:tcPr>
          <w:p w14:paraId="31483AE6" w14:textId="77777777" w:rsidR="00FF3E67" w:rsidRDefault="00000000">
            <w:pPr>
              <w:spacing w:line="500" w:lineRule="exact"/>
              <w:jc w:val="center"/>
              <w:rPr>
                <w:color w:val="000000"/>
                <w:sz w:val="24"/>
              </w:rPr>
            </w:pPr>
            <w:r>
              <w:rPr>
                <w:rFonts w:hint="eastAsia"/>
                <w:color w:val="000000"/>
                <w:sz w:val="24"/>
              </w:rPr>
              <w:t>张琳</w:t>
            </w:r>
          </w:p>
        </w:tc>
        <w:tc>
          <w:tcPr>
            <w:tcW w:w="2171" w:type="dxa"/>
            <w:tcBorders>
              <w:top w:val="single" w:sz="8" w:space="0" w:color="auto"/>
            </w:tcBorders>
            <w:vAlign w:val="center"/>
          </w:tcPr>
          <w:p w14:paraId="0F7CDE70"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2100" w:type="dxa"/>
            <w:tcBorders>
              <w:top w:val="single" w:sz="8" w:space="0" w:color="auto"/>
              <w:right w:val="single" w:sz="8" w:space="0" w:color="auto"/>
            </w:tcBorders>
            <w:vAlign w:val="center"/>
          </w:tcPr>
          <w:p w14:paraId="6247082D"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1</w:t>
            </w:r>
          </w:p>
        </w:tc>
      </w:tr>
      <w:tr w:rsidR="00FF3E67" w14:paraId="0C0980C1" w14:textId="77777777">
        <w:trPr>
          <w:trHeight w:val="130"/>
        </w:trPr>
        <w:tc>
          <w:tcPr>
            <w:tcW w:w="2446" w:type="dxa"/>
            <w:gridSpan w:val="2"/>
            <w:tcBorders>
              <w:top w:val="single" w:sz="8" w:space="0" w:color="auto"/>
              <w:left w:val="single" w:sz="8" w:space="0" w:color="auto"/>
            </w:tcBorders>
          </w:tcPr>
          <w:p w14:paraId="17494401" w14:textId="77777777" w:rsidR="00FF3E67" w:rsidRDefault="00000000">
            <w:pPr>
              <w:spacing w:line="500" w:lineRule="exact"/>
              <w:rPr>
                <w:color w:val="000000"/>
                <w:sz w:val="24"/>
              </w:rPr>
            </w:pPr>
            <w:r>
              <w:rPr>
                <w:rFonts w:hint="eastAsia"/>
                <w:color w:val="000000"/>
                <w:sz w:val="24"/>
              </w:rPr>
              <w:t>行政职务</w:t>
            </w:r>
          </w:p>
        </w:tc>
        <w:tc>
          <w:tcPr>
            <w:tcW w:w="2472" w:type="dxa"/>
            <w:tcBorders>
              <w:top w:val="single" w:sz="8" w:space="0" w:color="auto"/>
            </w:tcBorders>
            <w:vAlign w:val="center"/>
          </w:tcPr>
          <w:p w14:paraId="528E1D6C" w14:textId="77777777" w:rsidR="00FF3E67" w:rsidRDefault="00000000">
            <w:pPr>
              <w:spacing w:line="500" w:lineRule="exact"/>
              <w:jc w:val="center"/>
              <w:rPr>
                <w:color w:val="000000"/>
                <w:sz w:val="24"/>
              </w:rPr>
            </w:pPr>
            <w:r>
              <w:rPr>
                <w:rFonts w:hint="eastAsia"/>
                <w:color w:val="000000"/>
                <w:sz w:val="24"/>
              </w:rPr>
              <w:t>副院长</w:t>
            </w:r>
          </w:p>
        </w:tc>
        <w:tc>
          <w:tcPr>
            <w:tcW w:w="2171" w:type="dxa"/>
            <w:tcBorders>
              <w:top w:val="single" w:sz="8" w:space="0" w:color="auto"/>
            </w:tcBorders>
            <w:vAlign w:val="center"/>
          </w:tcPr>
          <w:p w14:paraId="74A77EB7" w14:textId="77777777" w:rsidR="00FF3E67" w:rsidRDefault="00000000">
            <w:pPr>
              <w:spacing w:line="500" w:lineRule="exact"/>
              <w:rPr>
                <w:color w:val="000000"/>
                <w:sz w:val="24"/>
              </w:rPr>
            </w:pPr>
            <w:r>
              <w:rPr>
                <w:rFonts w:hint="eastAsia"/>
                <w:color w:val="000000"/>
                <w:sz w:val="24"/>
              </w:rPr>
              <w:t>技术职称</w:t>
            </w:r>
          </w:p>
        </w:tc>
        <w:tc>
          <w:tcPr>
            <w:tcW w:w="2100" w:type="dxa"/>
            <w:tcBorders>
              <w:top w:val="single" w:sz="8" w:space="0" w:color="auto"/>
              <w:right w:val="single" w:sz="8" w:space="0" w:color="auto"/>
            </w:tcBorders>
            <w:vAlign w:val="center"/>
          </w:tcPr>
          <w:p w14:paraId="35ED3509"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教授</w:t>
            </w:r>
          </w:p>
        </w:tc>
      </w:tr>
      <w:tr w:rsidR="00FF3E67" w14:paraId="6B7DAAC5" w14:textId="77777777">
        <w:trPr>
          <w:trHeight w:val="70"/>
        </w:trPr>
        <w:tc>
          <w:tcPr>
            <w:tcW w:w="1184" w:type="dxa"/>
            <w:tcBorders>
              <w:left w:val="single" w:sz="8" w:space="0" w:color="auto"/>
              <w:right w:val="single" w:sz="2" w:space="0" w:color="auto"/>
            </w:tcBorders>
            <w:vAlign w:val="center"/>
          </w:tcPr>
          <w:p w14:paraId="755D415B" w14:textId="77777777" w:rsidR="00FF3E67" w:rsidRDefault="00000000">
            <w:pPr>
              <w:spacing w:line="500" w:lineRule="exact"/>
              <w:jc w:val="center"/>
              <w:rPr>
                <w:color w:val="000000"/>
                <w:sz w:val="24"/>
              </w:rPr>
            </w:pPr>
            <w:r>
              <w:rPr>
                <w:rFonts w:hint="eastAsia"/>
                <w:color w:val="000000"/>
                <w:sz w:val="24"/>
              </w:rPr>
              <w:t>工作单位</w:t>
            </w:r>
          </w:p>
        </w:tc>
        <w:tc>
          <w:tcPr>
            <w:tcW w:w="8005" w:type="dxa"/>
            <w:gridSpan w:val="4"/>
            <w:tcBorders>
              <w:left w:val="single" w:sz="2" w:space="0" w:color="auto"/>
              <w:right w:val="single" w:sz="8" w:space="0" w:color="auto"/>
            </w:tcBorders>
          </w:tcPr>
          <w:p w14:paraId="529FEAD7" w14:textId="77777777" w:rsidR="00FF3E67" w:rsidRDefault="00000000">
            <w:pPr>
              <w:spacing w:line="500" w:lineRule="exact"/>
              <w:jc w:val="center"/>
              <w:rPr>
                <w:color w:val="000000"/>
                <w:sz w:val="24"/>
              </w:rPr>
            </w:pPr>
            <w:r>
              <w:rPr>
                <w:rFonts w:hint="eastAsia"/>
                <w:color w:val="000000"/>
                <w:sz w:val="24"/>
              </w:rPr>
              <w:t>大连医科大学</w:t>
            </w:r>
          </w:p>
        </w:tc>
      </w:tr>
      <w:tr w:rsidR="00FF3E67" w14:paraId="46E5E1D3" w14:textId="77777777">
        <w:trPr>
          <w:trHeight w:val="70"/>
        </w:trPr>
        <w:tc>
          <w:tcPr>
            <w:tcW w:w="1184" w:type="dxa"/>
            <w:tcBorders>
              <w:left w:val="single" w:sz="8" w:space="0" w:color="auto"/>
              <w:right w:val="single" w:sz="2" w:space="0" w:color="auto"/>
            </w:tcBorders>
            <w:vAlign w:val="center"/>
          </w:tcPr>
          <w:p w14:paraId="05AAF09B" w14:textId="77777777" w:rsidR="00FF3E67" w:rsidRDefault="00000000">
            <w:pPr>
              <w:spacing w:line="500" w:lineRule="exact"/>
              <w:jc w:val="center"/>
              <w:rPr>
                <w:color w:val="000000"/>
                <w:sz w:val="24"/>
              </w:rPr>
            </w:pPr>
            <w:r>
              <w:rPr>
                <w:rFonts w:hint="eastAsia"/>
                <w:color w:val="000000"/>
                <w:sz w:val="24"/>
              </w:rPr>
              <w:t>完成单位</w:t>
            </w:r>
          </w:p>
        </w:tc>
        <w:tc>
          <w:tcPr>
            <w:tcW w:w="8005" w:type="dxa"/>
            <w:gridSpan w:val="4"/>
            <w:tcBorders>
              <w:left w:val="single" w:sz="2" w:space="0" w:color="auto"/>
              <w:right w:val="single" w:sz="8" w:space="0" w:color="auto"/>
            </w:tcBorders>
          </w:tcPr>
          <w:p w14:paraId="051C1E76" w14:textId="77777777" w:rsidR="00FF3E67" w:rsidRDefault="00000000">
            <w:pPr>
              <w:spacing w:line="500" w:lineRule="exact"/>
              <w:jc w:val="center"/>
              <w:rPr>
                <w:color w:val="000000"/>
                <w:sz w:val="24"/>
              </w:rPr>
            </w:pPr>
            <w:r>
              <w:rPr>
                <w:rFonts w:hint="eastAsia"/>
                <w:color w:val="000000"/>
                <w:sz w:val="24"/>
              </w:rPr>
              <w:t>大连医科大学</w:t>
            </w:r>
          </w:p>
        </w:tc>
      </w:tr>
      <w:tr w:rsidR="00FF3E67" w14:paraId="61522C16" w14:textId="77777777">
        <w:trPr>
          <w:trHeight w:val="1435"/>
        </w:trPr>
        <w:tc>
          <w:tcPr>
            <w:tcW w:w="9189" w:type="dxa"/>
            <w:gridSpan w:val="5"/>
            <w:tcBorders>
              <w:left w:val="single" w:sz="8" w:space="0" w:color="auto"/>
              <w:right w:val="single" w:sz="8" w:space="0" w:color="auto"/>
            </w:tcBorders>
          </w:tcPr>
          <w:p w14:paraId="425CB30C" w14:textId="77777777" w:rsidR="00FF3E67" w:rsidRDefault="00000000">
            <w:pPr>
              <w:spacing w:line="500" w:lineRule="exact"/>
              <w:rPr>
                <w:color w:val="000000"/>
                <w:sz w:val="24"/>
              </w:rPr>
            </w:pPr>
            <w:r>
              <w:rPr>
                <w:rFonts w:hint="eastAsia"/>
                <w:color w:val="000000"/>
                <w:sz w:val="24"/>
              </w:rPr>
              <w:t>对本项目技术创造性贡献：</w:t>
            </w:r>
            <w:r>
              <w:rPr>
                <w:rFonts w:hint="eastAsia"/>
                <w:color w:val="000000"/>
                <w:sz w:val="24"/>
              </w:rPr>
              <w:t xml:space="preserve"> </w:t>
            </w:r>
          </w:p>
          <w:p w14:paraId="57129FF5" w14:textId="77777777" w:rsidR="00FF3E67" w:rsidRDefault="00000000">
            <w:pPr>
              <w:snapToGrid w:val="0"/>
              <w:spacing w:line="500" w:lineRule="exact"/>
              <w:ind w:firstLineChars="200" w:firstLine="480"/>
              <w:rPr>
                <w:rFonts w:ascii="Times New Roman" w:eastAsia="宋体" w:hAnsi="Times New Roman" w:cs="Times New Roman"/>
              </w:rPr>
            </w:pPr>
            <w:r>
              <w:rPr>
                <w:rFonts w:ascii="Times New Roman" w:eastAsia="宋体" w:hAnsi="Times New Roman" w:cs="Times New Roman" w:hint="eastAsia"/>
                <w:sz w:val="24"/>
              </w:rPr>
              <w:t>担任项目总负责人，主导制定项目整体研究方案与实施计划，统筹协调各参与单位协同攻关，是项目主要创新成果的第一完成人。国家重点学科中西医结合学科青年带头人。对创新点一、二、三、四做出重要贡献：①创新点</w:t>
            </w:r>
            <w:proofErr w:type="gramStart"/>
            <w:r>
              <w:rPr>
                <w:rFonts w:ascii="Times New Roman" w:eastAsia="宋体" w:hAnsi="Times New Roman" w:cs="Times New Roman" w:hint="eastAsia"/>
                <w:sz w:val="24"/>
              </w:rPr>
              <w:t>一</w:t>
            </w:r>
            <w:proofErr w:type="gramEnd"/>
            <w:r>
              <w:rPr>
                <w:rFonts w:ascii="Times New Roman" w:eastAsia="宋体" w:hAnsi="Times New Roman" w:cs="Times New Roman" w:hint="eastAsia"/>
                <w:sz w:val="24"/>
              </w:rPr>
              <w:t>的贡献：系统对钩吻、板栗总苞进行化学成分系统研究，建立基于生物活性检测的中药质量评价新方法；②创新点二的贡献：主持国家自然科学基金面上项目“基于谱效关系</w:t>
            </w:r>
            <w:r>
              <w:rPr>
                <w:rFonts w:ascii="Times New Roman" w:eastAsia="宋体" w:hAnsi="Times New Roman" w:cs="Times New Roman" w:hint="eastAsia"/>
                <w:sz w:val="24"/>
              </w:rPr>
              <w:t>-</w:t>
            </w:r>
            <w:r>
              <w:rPr>
                <w:rFonts w:ascii="Times New Roman" w:eastAsia="宋体" w:hAnsi="Times New Roman" w:cs="Times New Roman" w:hint="eastAsia"/>
                <w:sz w:val="24"/>
              </w:rPr>
              <w:t>代谢组学</w:t>
            </w:r>
            <w:r>
              <w:rPr>
                <w:rFonts w:ascii="Times New Roman" w:eastAsia="宋体" w:hAnsi="Times New Roman" w:cs="Times New Roman" w:hint="eastAsia"/>
                <w:sz w:val="24"/>
              </w:rPr>
              <w:t>-</w:t>
            </w:r>
            <w:r>
              <w:rPr>
                <w:rFonts w:ascii="Times New Roman" w:eastAsia="宋体" w:hAnsi="Times New Roman" w:cs="Times New Roman" w:hint="eastAsia"/>
                <w:sz w:val="24"/>
              </w:rPr>
              <w:t>网络分析平台探索半枝莲</w:t>
            </w:r>
            <w:r>
              <w:rPr>
                <w:rFonts w:ascii="Times New Roman" w:eastAsia="宋体" w:hAnsi="Times New Roman" w:cs="Times New Roman" w:hint="eastAsia"/>
                <w:sz w:val="24"/>
              </w:rPr>
              <w:t>-</w:t>
            </w:r>
            <w:r>
              <w:rPr>
                <w:rFonts w:ascii="Times New Roman" w:eastAsia="宋体" w:hAnsi="Times New Roman" w:cs="Times New Roman" w:hint="eastAsia"/>
                <w:sz w:val="24"/>
              </w:rPr>
              <w:t>白花蛇舌草治疗卵巢癌的配伍规律及其作用机制研究”（</w:t>
            </w:r>
            <w:r>
              <w:rPr>
                <w:rFonts w:ascii="Times New Roman" w:eastAsia="宋体" w:hAnsi="Times New Roman" w:cs="Times New Roman" w:hint="eastAsia"/>
                <w:sz w:val="24"/>
              </w:rPr>
              <w:t>81873195</w:t>
            </w:r>
            <w:r>
              <w:rPr>
                <w:rFonts w:ascii="Times New Roman" w:eastAsia="宋体" w:hAnsi="Times New Roman" w:cs="Times New Roman" w:hint="eastAsia"/>
                <w:sz w:val="24"/>
              </w:rPr>
              <w:t>），系统揭示了半枝莲</w:t>
            </w:r>
            <w:r>
              <w:rPr>
                <w:rFonts w:ascii="Times New Roman" w:eastAsia="宋体" w:hAnsi="Times New Roman" w:cs="Times New Roman" w:hint="eastAsia"/>
                <w:sz w:val="24"/>
              </w:rPr>
              <w:t>-</w:t>
            </w:r>
            <w:r>
              <w:rPr>
                <w:rFonts w:ascii="Times New Roman" w:eastAsia="宋体" w:hAnsi="Times New Roman" w:cs="Times New Roman" w:hint="eastAsia"/>
                <w:sz w:val="24"/>
              </w:rPr>
              <w:t>白花蛇</w:t>
            </w:r>
            <w:proofErr w:type="gramStart"/>
            <w:r>
              <w:rPr>
                <w:rFonts w:ascii="Times New Roman" w:eastAsia="宋体" w:hAnsi="Times New Roman" w:cs="Times New Roman" w:hint="eastAsia"/>
                <w:sz w:val="24"/>
              </w:rPr>
              <w:t>舌</w:t>
            </w:r>
            <w:proofErr w:type="gramEnd"/>
            <w:r>
              <w:rPr>
                <w:rFonts w:ascii="Times New Roman" w:eastAsia="宋体" w:hAnsi="Times New Roman" w:cs="Times New Roman" w:hint="eastAsia"/>
                <w:sz w:val="24"/>
              </w:rPr>
              <w:t>草药对协同配伍增效的分子基础，是中药增效减</w:t>
            </w:r>
            <w:proofErr w:type="gramStart"/>
            <w:r>
              <w:rPr>
                <w:rFonts w:ascii="Times New Roman" w:eastAsia="宋体" w:hAnsi="Times New Roman" w:cs="Times New Roman" w:hint="eastAsia"/>
                <w:sz w:val="24"/>
              </w:rPr>
              <w:t>毒科学</w:t>
            </w:r>
            <w:proofErr w:type="gramEnd"/>
            <w:r>
              <w:rPr>
                <w:rFonts w:ascii="Times New Roman" w:eastAsia="宋体" w:hAnsi="Times New Roman" w:cs="Times New Roman" w:hint="eastAsia"/>
                <w:sz w:val="24"/>
              </w:rPr>
              <w:t>内涵阐释的主要完成人；同时利用单细胞</w:t>
            </w:r>
            <w:proofErr w:type="gramStart"/>
            <w:r>
              <w:rPr>
                <w:rFonts w:ascii="Times New Roman" w:eastAsia="宋体" w:hAnsi="Times New Roman" w:cs="Times New Roman" w:hint="eastAsia"/>
                <w:sz w:val="24"/>
              </w:rPr>
              <w:t>转录组</w:t>
            </w:r>
            <w:proofErr w:type="gramEnd"/>
            <w:r>
              <w:rPr>
                <w:rFonts w:ascii="Times New Roman" w:eastAsia="宋体" w:hAnsi="Times New Roman" w:cs="Times New Roman" w:hint="eastAsia"/>
                <w:sz w:val="24"/>
              </w:rPr>
              <w:t>学技术揭示了糖尿病对卵巢癌肿瘤微环境的影响，为中药增效减毒的精准应用提供了新视角；③创新点三的贡献：创新构建</w:t>
            </w:r>
            <w:r>
              <w:rPr>
                <w:rFonts w:ascii="Times New Roman" w:eastAsia="宋体" w:hAnsi="Times New Roman" w:cs="Times New Roman" w:hint="eastAsia"/>
                <w:sz w:val="24"/>
              </w:rPr>
              <w:t xml:space="preserve"> Nano-TCM </w:t>
            </w:r>
            <w:r>
              <w:rPr>
                <w:rFonts w:ascii="Times New Roman" w:eastAsia="宋体" w:hAnsi="Times New Roman" w:cs="Times New Roman" w:hint="eastAsia"/>
                <w:sz w:val="24"/>
              </w:rPr>
              <w:t>纳米中药研究体系，以中医配伍理论指导自组装纳米颗粒（</w:t>
            </w:r>
            <w:r>
              <w:rPr>
                <w:rFonts w:ascii="Times New Roman" w:eastAsia="宋体" w:hAnsi="Times New Roman" w:cs="Times New Roman" w:hint="eastAsia"/>
                <w:sz w:val="24"/>
              </w:rPr>
              <w:t>SSNPs</w:t>
            </w:r>
            <w:r>
              <w:rPr>
                <w:rFonts w:ascii="Times New Roman" w:eastAsia="宋体" w:hAnsi="Times New Roman" w:cs="Times New Roman" w:hint="eastAsia"/>
                <w:sz w:val="24"/>
              </w:rPr>
              <w:t>）创制，实现中药增效减毒制剂技术突破。该成果为“扶正祛邪”理论的科学内涵提供了直接证据，与创新点三中</w:t>
            </w:r>
            <w:r>
              <w:rPr>
                <w:rFonts w:ascii="Times New Roman" w:eastAsia="宋体" w:hAnsi="Times New Roman" w:cs="Times New Roman" w:hint="eastAsia"/>
                <w:sz w:val="24"/>
              </w:rPr>
              <w:t>HBc</w:t>
            </w:r>
            <w:r>
              <w:rPr>
                <w:rFonts w:ascii="Times New Roman" w:eastAsia="宋体" w:hAnsi="Times New Roman" w:cs="Times New Roman" w:hint="eastAsia"/>
                <w:sz w:val="24"/>
              </w:rPr>
              <w:t>纳米</w:t>
            </w:r>
            <w:proofErr w:type="gramStart"/>
            <w:r>
              <w:rPr>
                <w:rFonts w:ascii="Times New Roman" w:eastAsia="宋体" w:hAnsi="Times New Roman" w:cs="Times New Roman" w:hint="eastAsia"/>
                <w:sz w:val="24"/>
              </w:rPr>
              <w:t>笼</w:t>
            </w:r>
            <w:proofErr w:type="gramEnd"/>
            <w:r>
              <w:rPr>
                <w:rFonts w:ascii="Times New Roman" w:eastAsia="宋体" w:hAnsi="Times New Roman" w:cs="Times New Roman" w:hint="eastAsia"/>
                <w:sz w:val="24"/>
              </w:rPr>
              <w:t>仿生递送系统共同构成了从中药复方自组装纳米颗粒到基因工程蛋白纳米笼的多层级递送技术体系。④创新点四的贡献：作为全国高校黄大年式教师团队骨干和辽宁省首届优秀研究生导师团队成员，推动构建中药增效</w:t>
            </w:r>
            <w:proofErr w:type="gramStart"/>
            <w:r>
              <w:rPr>
                <w:rFonts w:ascii="Times New Roman" w:eastAsia="宋体" w:hAnsi="Times New Roman" w:cs="Times New Roman" w:hint="eastAsia"/>
                <w:sz w:val="24"/>
              </w:rPr>
              <w:t>减毒全链条</w:t>
            </w:r>
            <w:proofErr w:type="gramEnd"/>
            <w:r>
              <w:rPr>
                <w:rFonts w:ascii="Times New Roman" w:eastAsia="宋体" w:hAnsi="Times New Roman" w:cs="Times New Roman" w:hint="eastAsia"/>
                <w:sz w:val="24"/>
              </w:rPr>
              <w:t>协同转化体系，主持完成多项横向课题，实现高校科研成果向企业的有效转化。发表</w:t>
            </w:r>
            <w:r>
              <w:rPr>
                <w:rFonts w:ascii="Times New Roman" w:eastAsia="宋体" w:hAnsi="Times New Roman" w:cs="Times New Roman" w:hint="eastAsia"/>
                <w:sz w:val="24"/>
              </w:rPr>
              <w:t>SCI</w:t>
            </w:r>
            <w:r>
              <w:rPr>
                <w:rFonts w:ascii="Times New Roman" w:eastAsia="宋体" w:hAnsi="Times New Roman" w:cs="Times New Roman" w:hint="eastAsia"/>
                <w:sz w:val="24"/>
              </w:rPr>
              <w:t>论文</w:t>
            </w:r>
            <w:r>
              <w:rPr>
                <w:rFonts w:ascii="Times New Roman" w:eastAsia="宋体" w:hAnsi="Times New Roman" w:cs="Times New Roman" w:hint="eastAsia"/>
                <w:sz w:val="24"/>
              </w:rPr>
              <w:t>40</w:t>
            </w:r>
            <w:r>
              <w:rPr>
                <w:rFonts w:ascii="Times New Roman" w:eastAsia="宋体" w:hAnsi="Times New Roman" w:cs="Times New Roman" w:hint="eastAsia"/>
                <w:sz w:val="24"/>
              </w:rPr>
              <w:t>余篇，获国家发明专利</w:t>
            </w:r>
            <w:r>
              <w:rPr>
                <w:rFonts w:ascii="Times New Roman" w:eastAsia="宋体" w:hAnsi="Times New Roman" w:cs="Times New Roman" w:hint="eastAsia"/>
                <w:sz w:val="24"/>
              </w:rPr>
              <w:t>4</w:t>
            </w:r>
            <w:r>
              <w:rPr>
                <w:rFonts w:ascii="Times New Roman" w:eastAsia="宋体" w:hAnsi="Times New Roman" w:cs="Times New Roman" w:hint="eastAsia"/>
                <w:sz w:val="24"/>
              </w:rPr>
              <w:t>项，主持国家自然科学基金</w:t>
            </w:r>
            <w:r>
              <w:rPr>
                <w:rFonts w:ascii="Times New Roman" w:eastAsia="宋体" w:hAnsi="Times New Roman" w:cs="Times New Roman" w:hint="eastAsia"/>
                <w:sz w:val="24"/>
              </w:rPr>
              <w:t>2</w:t>
            </w:r>
            <w:r>
              <w:rPr>
                <w:rFonts w:ascii="Times New Roman" w:eastAsia="宋体" w:hAnsi="Times New Roman" w:cs="Times New Roman" w:hint="eastAsia"/>
                <w:sz w:val="24"/>
              </w:rPr>
              <w:t>项及省部级课题</w:t>
            </w:r>
            <w:r>
              <w:rPr>
                <w:rFonts w:ascii="Times New Roman" w:eastAsia="宋体" w:hAnsi="Times New Roman" w:cs="Times New Roman" w:hint="eastAsia"/>
                <w:sz w:val="24"/>
              </w:rPr>
              <w:t>10</w:t>
            </w:r>
            <w:r>
              <w:rPr>
                <w:rFonts w:ascii="Times New Roman" w:eastAsia="宋体" w:hAnsi="Times New Roman" w:cs="Times New Roman" w:hint="eastAsia"/>
                <w:sz w:val="24"/>
              </w:rPr>
              <w:t>余项。</w:t>
            </w:r>
          </w:p>
        </w:tc>
      </w:tr>
    </w:tbl>
    <w:p w14:paraId="302F78ED"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二、主要完成人情况表</w:t>
      </w:r>
    </w:p>
    <w:tbl>
      <w:tblPr>
        <w:tblW w:w="9197"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649"/>
        <w:gridCol w:w="2693"/>
        <w:gridCol w:w="2268"/>
        <w:gridCol w:w="1959"/>
      </w:tblGrid>
      <w:tr w:rsidR="00FF3E67" w14:paraId="32906291" w14:textId="77777777">
        <w:trPr>
          <w:trHeight w:val="130"/>
        </w:trPr>
        <w:tc>
          <w:tcPr>
            <w:tcW w:w="2277" w:type="dxa"/>
            <w:gridSpan w:val="2"/>
            <w:tcBorders>
              <w:top w:val="single" w:sz="8" w:space="0" w:color="auto"/>
              <w:left w:val="single" w:sz="8" w:space="0" w:color="auto"/>
            </w:tcBorders>
          </w:tcPr>
          <w:p w14:paraId="6B871F1D"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2693" w:type="dxa"/>
            <w:tcBorders>
              <w:top w:val="single" w:sz="8" w:space="0" w:color="auto"/>
            </w:tcBorders>
            <w:vAlign w:val="center"/>
          </w:tcPr>
          <w:p w14:paraId="115E9380" w14:textId="77777777" w:rsidR="00FF3E67" w:rsidRDefault="00000000">
            <w:pPr>
              <w:spacing w:line="500" w:lineRule="exact"/>
              <w:jc w:val="center"/>
              <w:rPr>
                <w:color w:val="000000"/>
                <w:sz w:val="24"/>
              </w:rPr>
            </w:pPr>
            <w:proofErr w:type="gramStart"/>
            <w:r>
              <w:rPr>
                <w:rFonts w:hint="eastAsia"/>
                <w:color w:val="000000"/>
                <w:sz w:val="24"/>
              </w:rPr>
              <w:t>曲佳琳</w:t>
            </w:r>
            <w:proofErr w:type="gramEnd"/>
          </w:p>
        </w:tc>
        <w:tc>
          <w:tcPr>
            <w:tcW w:w="2268" w:type="dxa"/>
            <w:tcBorders>
              <w:top w:val="single" w:sz="8" w:space="0" w:color="auto"/>
            </w:tcBorders>
            <w:vAlign w:val="center"/>
          </w:tcPr>
          <w:p w14:paraId="18ED22D3"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1959" w:type="dxa"/>
            <w:tcBorders>
              <w:top w:val="single" w:sz="8" w:space="0" w:color="auto"/>
              <w:right w:val="single" w:sz="8" w:space="0" w:color="auto"/>
            </w:tcBorders>
            <w:vAlign w:val="center"/>
          </w:tcPr>
          <w:p w14:paraId="5A684233"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2</w:t>
            </w:r>
          </w:p>
        </w:tc>
      </w:tr>
      <w:tr w:rsidR="00FF3E67" w14:paraId="0AD08D5A" w14:textId="77777777">
        <w:trPr>
          <w:trHeight w:val="130"/>
        </w:trPr>
        <w:tc>
          <w:tcPr>
            <w:tcW w:w="2277" w:type="dxa"/>
            <w:gridSpan w:val="2"/>
            <w:tcBorders>
              <w:top w:val="single" w:sz="8" w:space="0" w:color="auto"/>
              <w:left w:val="single" w:sz="8" w:space="0" w:color="auto"/>
            </w:tcBorders>
          </w:tcPr>
          <w:p w14:paraId="28F5DB2B" w14:textId="77777777" w:rsidR="00FF3E67" w:rsidRDefault="00000000">
            <w:pPr>
              <w:spacing w:line="500" w:lineRule="exact"/>
              <w:rPr>
                <w:color w:val="000000"/>
                <w:sz w:val="24"/>
              </w:rPr>
            </w:pPr>
            <w:r>
              <w:rPr>
                <w:rFonts w:hint="eastAsia"/>
                <w:color w:val="000000"/>
                <w:sz w:val="24"/>
              </w:rPr>
              <w:t>行政职务</w:t>
            </w:r>
          </w:p>
        </w:tc>
        <w:tc>
          <w:tcPr>
            <w:tcW w:w="2693" w:type="dxa"/>
            <w:tcBorders>
              <w:top w:val="single" w:sz="8" w:space="0" w:color="auto"/>
            </w:tcBorders>
            <w:vAlign w:val="center"/>
          </w:tcPr>
          <w:p w14:paraId="758BB597" w14:textId="77777777" w:rsidR="00FF3E67" w:rsidRDefault="00000000">
            <w:pPr>
              <w:spacing w:line="500" w:lineRule="exact"/>
              <w:jc w:val="center"/>
              <w:rPr>
                <w:color w:val="000000"/>
                <w:sz w:val="24"/>
              </w:rPr>
            </w:pPr>
            <w:r>
              <w:rPr>
                <w:rFonts w:hint="eastAsia"/>
                <w:color w:val="000000"/>
                <w:sz w:val="24"/>
              </w:rPr>
              <w:t>无</w:t>
            </w:r>
          </w:p>
        </w:tc>
        <w:tc>
          <w:tcPr>
            <w:tcW w:w="2268" w:type="dxa"/>
            <w:tcBorders>
              <w:top w:val="single" w:sz="8" w:space="0" w:color="auto"/>
            </w:tcBorders>
            <w:vAlign w:val="center"/>
          </w:tcPr>
          <w:p w14:paraId="5FD29406" w14:textId="77777777" w:rsidR="00FF3E67" w:rsidRDefault="00000000">
            <w:pPr>
              <w:spacing w:line="500" w:lineRule="exact"/>
              <w:rPr>
                <w:color w:val="000000"/>
                <w:sz w:val="24"/>
              </w:rPr>
            </w:pPr>
            <w:r>
              <w:rPr>
                <w:rFonts w:hint="eastAsia"/>
                <w:color w:val="000000"/>
                <w:sz w:val="24"/>
              </w:rPr>
              <w:t>技术职称</w:t>
            </w:r>
          </w:p>
        </w:tc>
        <w:tc>
          <w:tcPr>
            <w:tcW w:w="1959" w:type="dxa"/>
            <w:tcBorders>
              <w:top w:val="single" w:sz="8" w:space="0" w:color="auto"/>
              <w:right w:val="single" w:sz="8" w:space="0" w:color="auto"/>
            </w:tcBorders>
            <w:vAlign w:val="center"/>
          </w:tcPr>
          <w:p w14:paraId="26CE5442"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研究员</w:t>
            </w:r>
          </w:p>
        </w:tc>
      </w:tr>
      <w:tr w:rsidR="00FF3E67" w14:paraId="5EE206F3" w14:textId="77777777">
        <w:trPr>
          <w:trHeight w:val="70"/>
        </w:trPr>
        <w:tc>
          <w:tcPr>
            <w:tcW w:w="1628" w:type="dxa"/>
            <w:tcBorders>
              <w:left w:val="single" w:sz="8" w:space="0" w:color="auto"/>
              <w:right w:val="single" w:sz="2" w:space="0" w:color="auto"/>
            </w:tcBorders>
            <w:vAlign w:val="center"/>
          </w:tcPr>
          <w:p w14:paraId="4685DA43" w14:textId="77777777" w:rsidR="00FF3E67" w:rsidRDefault="00000000">
            <w:pPr>
              <w:spacing w:line="500" w:lineRule="exact"/>
              <w:jc w:val="center"/>
              <w:rPr>
                <w:color w:val="000000"/>
                <w:sz w:val="24"/>
              </w:rPr>
            </w:pPr>
            <w:r>
              <w:rPr>
                <w:rFonts w:hint="eastAsia"/>
                <w:color w:val="000000"/>
                <w:sz w:val="24"/>
              </w:rPr>
              <w:t>工作单位</w:t>
            </w:r>
          </w:p>
        </w:tc>
        <w:tc>
          <w:tcPr>
            <w:tcW w:w="7569" w:type="dxa"/>
            <w:gridSpan w:val="4"/>
            <w:tcBorders>
              <w:left w:val="single" w:sz="2" w:space="0" w:color="auto"/>
              <w:right w:val="single" w:sz="8" w:space="0" w:color="auto"/>
            </w:tcBorders>
          </w:tcPr>
          <w:p w14:paraId="169DF1E9" w14:textId="77777777" w:rsidR="00FF3E67" w:rsidRDefault="00000000">
            <w:pPr>
              <w:spacing w:line="500" w:lineRule="exact"/>
              <w:jc w:val="center"/>
              <w:rPr>
                <w:color w:val="000000"/>
                <w:sz w:val="24"/>
              </w:rPr>
            </w:pPr>
            <w:r>
              <w:rPr>
                <w:rFonts w:hint="eastAsia"/>
                <w:color w:val="000000"/>
                <w:sz w:val="24"/>
              </w:rPr>
              <w:t>大连医科大学附属第一医院</w:t>
            </w:r>
          </w:p>
        </w:tc>
      </w:tr>
      <w:tr w:rsidR="00FF3E67" w14:paraId="6FCBC7DC" w14:textId="77777777">
        <w:trPr>
          <w:trHeight w:val="70"/>
        </w:trPr>
        <w:tc>
          <w:tcPr>
            <w:tcW w:w="1628" w:type="dxa"/>
            <w:tcBorders>
              <w:left w:val="single" w:sz="8" w:space="0" w:color="auto"/>
              <w:right w:val="single" w:sz="2" w:space="0" w:color="auto"/>
            </w:tcBorders>
            <w:vAlign w:val="center"/>
          </w:tcPr>
          <w:p w14:paraId="1B962A93" w14:textId="77777777" w:rsidR="00FF3E67" w:rsidRDefault="00000000">
            <w:pPr>
              <w:spacing w:line="500" w:lineRule="exact"/>
              <w:jc w:val="center"/>
              <w:rPr>
                <w:color w:val="000000"/>
                <w:sz w:val="24"/>
              </w:rPr>
            </w:pPr>
            <w:r>
              <w:rPr>
                <w:rFonts w:hint="eastAsia"/>
                <w:color w:val="000000"/>
                <w:sz w:val="24"/>
              </w:rPr>
              <w:t>完成单位</w:t>
            </w:r>
          </w:p>
        </w:tc>
        <w:tc>
          <w:tcPr>
            <w:tcW w:w="7569" w:type="dxa"/>
            <w:gridSpan w:val="4"/>
            <w:tcBorders>
              <w:left w:val="single" w:sz="2" w:space="0" w:color="auto"/>
              <w:right w:val="single" w:sz="8" w:space="0" w:color="auto"/>
            </w:tcBorders>
          </w:tcPr>
          <w:p w14:paraId="61051ED0" w14:textId="77777777" w:rsidR="00FF3E67" w:rsidRDefault="00000000">
            <w:pPr>
              <w:spacing w:line="500" w:lineRule="exact"/>
              <w:jc w:val="center"/>
              <w:rPr>
                <w:color w:val="000000"/>
                <w:sz w:val="24"/>
              </w:rPr>
            </w:pPr>
            <w:r>
              <w:rPr>
                <w:rFonts w:hint="eastAsia"/>
                <w:color w:val="000000"/>
                <w:sz w:val="24"/>
              </w:rPr>
              <w:t>大连医科大学附属第一医院</w:t>
            </w:r>
          </w:p>
        </w:tc>
      </w:tr>
      <w:tr w:rsidR="00FF3E67" w14:paraId="009445AB" w14:textId="77777777">
        <w:trPr>
          <w:trHeight w:val="1435"/>
        </w:trPr>
        <w:tc>
          <w:tcPr>
            <w:tcW w:w="9197" w:type="dxa"/>
            <w:gridSpan w:val="5"/>
            <w:tcBorders>
              <w:left w:val="single" w:sz="8" w:space="0" w:color="auto"/>
              <w:right w:val="single" w:sz="8" w:space="0" w:color="auto"/>
            </w:tcBorders>
          </w:tcPr>
          <w:p w14:paraId="6766BCA3" w14:textId="77777777" w:rsidR="00FF3E67" w:rsidRDefault="00000000">
            <w:pPr>
              <w:spacing w:line="500" w:lineRule="exact"/>
              <w:rPr>
                <w:color w:val="000000"/>
                <w:sz w:val="24"/>
              </w:rPr>
            </w:pPr>
            <w:bookmarkStart w:id="0" w:name="OLE_LINK6"/>
            <w:r>
              <w:rPr>
                <w:rFonts w:hint="eastAsia"/>
                <w:color w:val="000000"/>
                <w:sz w:val="24"/>
              </w:rPr>
              <w:t>对本项目技术创造性贡献：</w:t>
            </w:r>
            <w:r>
              <w:rPr>
                <w:rFonts w:hint="eastAsia"/>
                <w:color w:val="000000"/>
                <w:sz w:val="24"/>
              </w:rPr>
              <w:t xml:space="preserve"> </w:t>
            </w:r>
          </w:p>
          <w:p w14:paraId="42C772B7" w14:textId="77777777" w:rsidR="00FF3E67" w:rsidRDefault="00000000">
            <w:pPr>
              <w:snapToGrid w:val="0"/>
              <w:spacing w:line="560" w:lineRule="exact"/>
              <w:ind w:firstLineChars="200" w:firstLine="480"/>
              <w:rPr>
                <w:rFonts w:ascii="Times New Roman" w:eastAsia="宋体" w:hAnsi="Times New Roman" w:cs="Times New Roman"/>
              </w:rPr>
            </w:pPr>
            <w:r>
              <w:rPr>
                <w:rFonts w:ascii="Times New Roman" w:eastAsia="宋体" w:hAnsi="Times New Roman" w:cs="Times New Roman" w:hint="eastAsia"/>
                <w:sz w:val="24"/>
              </w:rPr>
              <w:t>项目核心骨干，对创新点二和创新点</w:t>
            </w:r>
            <w:proofErr w:type="gramStart"/>
            <w:r>
              <w:rPr>
                <w:rFonts w:ascii="Times New Roman" w:eastAsia="宋体" w:hAnsi="Times New Roman" w:cs="Times New Roman" w:hint="eastAsia"/>
                <w:sz w:val="24"/>
              </w:rPr>
              <w:t>四做出</w:t>
            </w:r>
            <w:proofErr w:type="gramEnd"/>
            <w:r>
              <w:rPr>
                <w:rFonts w:ascii="Times New Roman" w:eastAsia="宋体" w:hAnsi="Times New Roman" w:cs="Times New Roman" w:hint="eastAsia"/>
                <w:sz w:val="24"/>
              </w:rPr>
              <w:t>重要贡献：①</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创新点二的贡献：围绕代谢性疾病（酒精性肝损伤、酒精性胰腺炎、胆汁淤积性肝损伤等）中药干预的药效物质基础与作用机制开展系统研究，主持国家级及省部级课题多项，建立了基于靶标捕集—超滤质谱的活性成分快速筛选平台，采用整合药理学方法构建了从化学轮廓分析、网络靶点预测到实验验证的完整研究链条，揭示了其调控脂代谢通路改善胰腺和肝脏损伤的作用机制；在本领域权威</w:t>
            </w:r>
            <w:r>
              <w:rPr>
                <w:rFonts w:ascii="Times New Roman" w:eastAsia="宋体" w:hAnsi="Times New Roman" w:cs="Times New Roman" w:hint="eastAsia"/>
                <w:sz w:val="24"/>
              </w:rPr>
              <w:t>SCI</w:t>
            </w:r>
            <w:r>
              <w:rPr>
                <w:rFonts w:ascii="Times New Roman" w:eastAsia="宋体" w:hAnsi="Times New Roman" w:cs="Times New Roman" w:hint="eastAsia"/>
                <w:sz w:val="24"/>
              </w:rPr>
              <w:t>期刊以第一</w:t>
            </w:r>
            <w:r>
              <w:rPr>
                <w:rFonts w:ascii="Times New Roman" w:eastAsia="宋体" w:hAnsi="Times New Roman" w:cs="Times New Roman" w:hint="eastAsia"/>
                <w:sz w:val="24"/>
              </w:rPr>
              <w:t>/</w:t>
            </w:r>
            <w:r>
              <w:rPr>
                <w:rFonts w:ascii="Times New Roman" w:eastAsia="宋体" w:hAnsi="Times New Roman" w:cs="Times New Roman" w:hint="eastAsia"/>
                <w:sz w:val="24"/>
              </w:rPr>
              <w:t>通讯作者发表论文多篇；</w:t>
            </w:r>
            <w:bookmarkEnd w:id="0"/>
            <w:r>
              <w:rPr>
                <w:rFonts w:ascii="Times New Roman" w:eastAsia="宋体" w:hAnsi="Times New Roman" w:cs="Times New Roman" w:hint="eastAsia"/>
                <w:sz w:val="24"/>
              </w:rPr>
              <w:t>②</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创新点四的贡献：围绕葛花果胶等药食同源资源的绿色制备工艺与功能评价开展研究，拓展了葛花从传统中药向功能性食品的转化应用路径，为中药大健康产品的开发提供了示范。以第一</w:t>
            </w:r>
            <w:r>
              <w:rPr>
                <w:rFonts w:ascii="Times New Roman" w:eastAsia="宋体" w:hAnsi="Times New Roman" w:cs="Times New Roman" w:hint="eastAsia"/>
                <w:sz w:val="24"/>
              </w:rPr>
              <w:t>/</w:t>
            </w:r>
            <w:r>
              <w:rPr>
                <w:rFonts w:ascii="Times New Roman" w:eastAsia="宋体" w:hAnsi="Times New Roman" w:cs="Times New Roman" w:hint="eastAsia"/>
                <w:sz w:val="24"/>
              </w:rPr>
              <w:t>通讯作者发表</w:t>
            </w:r>
            <w:r>
              <w:rPr>
                <w:rFonts w:ascii="Times New Roman" w:eastAsia="宋体" w:hAnsi="Times New Roman" w:cs="Times New Roman" w:hint="eastAsia"/>
                <w:sz w:val="24"/>
              </w:rPr>
              <w:t>SCI</w:t>
            </w:r>
            <w:r>
              <w:rPr>
                <w:rFonts w:ascii="Times New Roman" w:eastAsia="宋体" w:hAnsi="Times New Roman" w:cs="Times New Roman" w:hint="eastAsia"/>
                <w:sz w:val="24"/>
              </w:rPr>
              <w:t>论文</w:t>
            </w:r>
            <w:r>
              <w:rPr>
                <w:rFonts w:ascii="Times New Roman" w:eastAsia="宋体" w:hAnsi="Times New Roman" w:cs="Times New Roman" w:hint="eastAsia"/>
                <w:sz w:val="24"/>
              </w:rPr>
              <w:t>28</w:t>
            </w:r>
            <w:r>
              <w:rPr>
                <w:rFonts w:ascii="Times New Roman" w:eastAsia="宋体" w:hAnsi="Times New Roman" w:cs="Times New Roman" w:hint="eastAsia"/>
                <w:sz w:val="24"/>
              </w:rPr>
              <w:t>篇，获国家发明专利</w:t>
            </w:r>
            <w:r>
              <w:rPr>
                <w:rFonts w:ascii="Times New Roman" w:eastAsia="宋体" w:hAnsi="Times New Roman" w:cs="Times New Roman" w:hint="eastAsia"/>
                <w:sz w:val="24"/>
              </w:rPr>
              <w:t>2</w:t>
            </w:r>
            <w:r>
              <w:rPr>
                <w:rFonts w:ascii="Times New Roman" w:eastAsia="宋体" w:hAnsi="Times New Roman" w:cs="Times New Roman" w:hint="eastAsia"/>
                <w:sz w:val="24"/>
              </w:rPr>
              <w:t>项，主持国家自然科学基金项目</w:t>
            </w:r>
            <w:r>
              <w:rPr>
                <w:rFonts w:ascii="Times New Roman" w:eastAsia="宋体" w:hAnsi="Times New Roman" w:cs="Times New Roman" w:hint="eastAsia"/>
                <w:sz w:val="24"/>
              </w:rPr>
              <w:t>2</w:t>
            </w:r>
            <w:r>
              <w:rPr>
                <w:rFonts w:ascii="Times New Roman" w:eastAsia="宋体" w:hAnsi="Times New Roman" w:cs="Times New Roman" w:hint="eastAsia"/>
                <w:sz w:val="24"/>
              </w:rPr>
              <w:t>项及省部级课题多项。</w:t>
            </w:r>
          </w:p>
        </w:tc>
      </w:tr>
    </w:tbl>
    <w:p w14:paraId="6FA6A9B2" w14:textId="77777777" w:rsidR="00FF3E67" w:rsidRDefault="00FF3E67">
      <w:pPr>
        <w:spacing w:line="460" w:lineRule="exact"/>
        <w:jc w:val="center"/>
        <w:rPr>
          <w:rFonts w:ascii="黑体" w:eastAsia="黑体"/>
          <w:color w:val="000000"/>
          <w:sz w:val="32"/>
          <w:szCs w:val="32"/>
        </w:rPr>
      </w:pPr>
    </w:p>
    <w:p w14:paraId="2EB3CA60"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t>二、主要完成人情况表</w:t>
      </w:r>
    </w:p>
    <w:tbl>
      <w:tblPr>
        <w:tblW w:w="9197"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933"/>
        <w:gridCol w:w="2551"/>
        <w:gridCol w:w="2410"/>
        <w:gridCol w:w="1675"/>
      </w:tblGrid>
      <w:tr w:rsidR="00FF3E67" w14:paraId="6F25114B" w14:textId="77777777">
        <w:trPr>
          <w:trHeight w:val="130"/>
        </w:trPr>
        <w:tc>
          <w:tcPr>
            <w:tcW w:w="2561" w:type="dxa"/>
            <w:gridSpan w:val="2"/>
            <w:tcBorders>
              <w:top w:val="single" w:sz="8" w:space="0" w:color="auto"/>
              <w:left w:val="single" w:sz="8" w:space="0" w:color="auto"/>
            </w:tcBorders>
          </w:tcPr>
          <w:p w14:paraId="68E16764"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2551" w:type="dxa"/>
            <w:tcBorders>
              <w:top w:val="single" w:sz="8" w:space="0" w:color="auto"/>
            </w:tcBorders>
            <w:vAlign w:val="center"/>
          </w:tcPr>
          <w:p w14:paraId="34D2DB15" w14:textId="77777777" w:rsidR="00FF3E67" w:rsidRDefault="00000000">
            <w:pPr>
              <w:spacing w:line="500" w:lineRule="exact"/>
              <w:jc w:val="center"/>
              <w:rPr>
                <w:color w:val="000000"/>
                <w:sz w:val="24"/>
              </w:rPr>
            </w:pPr>
            <w:r>
              <w:rPr>
                <w:rFonts w:hint="eastAsia"/>
                <w:color w:val="000000"/>
                <w:sz w:val="24"/>
              </w:rPr>
              <w:t>代春美</w:t>
            </w:r>
          </w:p>
        </w:tc>
        <w:tc>
          <w:tcPr>
            <w:tcW w:w="2410" w:type="dxa"/>
            <w:tcBorders>
              <w:top w:val="single" w:sz="8" w:space="0" w:color="auto"/>
            </w:tcBorders>
            <w:vAlign w:val="center"/>
          </w:tcPr>
          <w:p w14:paraId="1EF92C27"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1675" w:type="dxa"/>
            <w:tcBorders>
              <w:top w:val="single" w:sz="8" w:space="0" w:color="auto"/>
              <w:right w:val="single" w:sz="8" w:space="0" w:color="auto"/>
            </w:tcBorders>
            <w:vAlign w:val="center"/>
          </w:tcPr>
          <w:p w14:paraId="5F6CDEFF"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3</w:t>
            </w:r>
          </w:p>
        </w:tc>
      </w:tr>
      <w:tr w:rsidR="00FF3E67" w14:paraId="3AA296C1" w14:textId="77777777">
        <w:trPr>
          <w:trHeight w:val="130"/>
        </w:trPr>
        <w:tc>
          <w:tcPr>
            <w:tcW w:w="2561" w:type="dxa"/>
            <w:gridSpan w:val="2"/>
            <w:tcBorders>
              <w:top w:val="single" w:sz="8" w:space="0" w:color="auto"/>
              <w:left w:val="single" w:sz="8" w:space="0" w:color="auto"/>
            </w:tcBorders>
          </w:tcPr>
          <w:p w14:paraId="1C3322B8" w14:textId="77777777" w:rsidR="00FF3E67" w:rsidRDefault="00000000">
            <w:pPr>
              <w:spacing w:line="500" w:lineRule="exact"/>
              <w:rPr>
                <w:color w:val="000000"/>
                <w:sz w:val="24"/>
              </w:rPr>
            </w:pPr>
            <w:r>
              <w:rPr>
                <w:rFonts w:hint="eastAsia"/>
                <w:color w:val="000000"/>
                <w:sz w:val="24"/>
              </w:rPr>
              <w:t>行政职务</w:t>
            </w:r>
          </w:p>
        </w:tc>
        <w:tc>
          <w:tcPr>
            <w:tcW w:w="2551" w:type="dxa"/>
            <w:tcBorders>
              <w:top w:val="single" w:sz="8" w:space="0" w:color="auto"/>
            </w:tcBorders>
            <w:vAlign w:val="center"/>
          </w:tcPr>
          <w:p w14:paraId="152426B4" w14:textId="77777777" w:rsidR="00FF3E67" w:rsidRDefault="00000000">
            <w:pPr>
              <w:spacing w:line="500" w:lineRule="exact"/>
              <w:jc w:val="center"/>
              <w:rPr>
                <w:color w:val="000000"/>
                <w:sz w:val="24"/>
              </w:rPr>
            </w:pPr>
            <w:r>
              <w:rPr>
                <w:rFonts w:hint="eastAsia"/>
                <w:color w:val="000000"/>
                <w:sz w:val="24"/>
              </w:rPr>
              <w:t>所长、副书记</w:t>
            </w:r>
          </w:p>
        </w:tc>
        <w:tc>
          <w:tcPr>
            <w:tcW w:w="2410" w:type="dxa"/>
            <w:tcBorders>
              <w:top w:val="single" w:sz="8" w:space="0" w:color="auto"/>
            </w:tcBorders>
            <w:vAlign w:val="center"/>
          </w:tcPr>
          <w:p w14:paraId="6FE37E6B" w14:textId="77777777" w:rsidR="00FF3E67" w:rsidRDefault="00000000">
            <w:pPr>
              <w:spacing w:line="500" w:lineRule="exact"/>
              <w:rPr>
                <w:color w:val="000000"/>
                <w:sz w:val="24"/>
              </w:rPr>
            </w:pPr>
            <w:r>
              <w:rPr>
                <w:rFonts w:hint="eastAsia"/>
                <w:color w:val="000000"/>
                <w:sz w:val="24"/>
              </w:rPr>
              <w:t>技术职称</w:t>
            </w:r>
          </w:p>
        </w:tc>
        <w:tc>
          <w:tcPr>
            <w:tcW w:w="1675" w:type="dxa"/>
            <w:tcBorders>
              <w:top w:val="single" w:sz="8" w:space="0" w:color="auto"/>
              <w:right w:val="single" w:sz="8" w:space="0" w:color="auto"/>
            </w:tcBorders>
            <w:vAlign w:val="center"/>
          </w:tcPr>
          <w:p w14:paraId="16E3B2A5"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教授</w:t>
            </w:r>
          </w:p>
        </w:tc>
      </w:tr>
      <w:tr w:rsidR="00FF3E67" w14:paraId="41BE0B89" w14:textId="77777777">
        <w:trPr>
          <w:trHeight w:val="70"/>
        </w:trPr>
        <w:tc>
          <w:tcPr>
            <w:tcW w:w="1628" w:type="dxa"/>
            <w:tcBorders>
              <w:left w:val="single" w:sz="8" w:space="0" w:color="auto"/>
              <w:right w:val="single" w:sz="2" w:space="0" w:color="auto"/>
            </w:tcBorders>
            <w:vAlign w:val="center"/>
          </w:tcPr>
          <w:p w14:paraId="0381797B" w14:textId="77777777" w:rsidR="00FF3E67" w:rsidRDefault="00000000">
            <w:pPr>
              <w:spacing w:line="500" w:lineRule="exact"/>
              <w:jc w:val="center"/>
              <w:rPr>
                <w:color w:val="000000"/>
                <w:sz w:val="24"/>
              </w:rPr>
            </w:pPr>
            <w:r>
              <w:rPr>
                <w:rFonts w:hint="eastAsia"/>
                <w:color w:val="000000"/>
                <w:sz w:val="24"/>
              </w:rPr>
              <w:t>工作单位</w:t>
            </w:r>
          </w:p>
        </w:tc>
        <w:tc>
          <w:tcPr>
            <w:tcW w:w="7569" w:type="dxa"/>
            <w:gridSpan w:val="4"/>
            <w:tcBorders>
              <w:left w:val="single" w:sz="2" w:space="0" w:color="auto"/>
              <w:right w:val="single" w:sz="8" w:space="0" w:color="auto"/>
            </w:tcBorders>
          </w:tcPr>
          <w:p w14:paraId="74081D5C" w14:textId="77777777" w:rsidR="00FF3E67" w:rsidRDefault="00000000">
            <w:pPr>
              <w:spacing w:line="500" w:lineRule="exact"/>
              <w:jc w:val="center"/>
              <w:rPr>
                <w:color w:val="000000"/>
                <w:sz w:val="24"/>
              </w:rPr>
            </w:pPr>
            <w:r>
              <w:rPr>
                <w:rFonts w:hint="eastAsia"/>
                <w:color w:val="000000"/>
                <w:sz w:val="24"/>
              </w:rPr>
              <w:t>锦州医科大学</w:t>
            </w:r>
          </w:p>
        </w:tc>
      </w:tr>
      <w:tr w:rsidR="00FF3E67" w14:paraId="04BB3393" w14:textId="77777777">
        <w:trPr>
          <w:trHeight w:val="70"/>
        </w:trPr>
        <w:tc>
          <w:tcPr>
            <w:tcW w:w="1628" w:type="dxa"/>
            <w:tcBorders>
              <w:left w:val="single" w:sz="8" w:space="0" w:color="auto"/>
              <w:right w:val="single" w:sz="2" w:space="0" w:color="auto"/>
            </w:tcBorders>
            <w:vAlign w:val="center"/>
          </w:tcPr>
          <w:p w14:paraId="728235F7" w14:textId="77777777" w:rsidR="00FF3E67" w:rsidRDefault="00000000">
            <w:pPr>
              <w:spacing w:line="500" w:lineRule="exact"/>
              <w:jc w:val="center"/>
              <w:rPr>
                <w:color w:val="000000"/>
                <w:sz w:val="24"/>
              </w:rPr>
            </w:pPr>
            <w:r>
              <w:rPr>
                <w:rFonts w:hint="eastAsia"/>
                <w:color w:val="000000"/>
                <w:sz w:val="24"/>
              </w:rPr>
              <w:t>完成单位</w:t>
            </w:r>
          </w:p>
        </w:tc>
        <w:tc>
          <w:tcPr>
            <w:tcW w:w="7569" w:type="dxa"/>
            <w:gridSpan w:val="4"/>
            <w:tcBorders>
              <w:left w:val="single" w:sz="2" w:space="0" w:color="auto"/>
              <w:right w:val="single" w:sz="8" w:space="0" w:color="auto"/>
            </w:tcBorders>
          </w:tcPr>
          <w:p w14:paraId="4E8BB79C" w14:textId="77777777" w:rsidR="00FF3E67" w:rsidRDefault="00000000">
            <w:pPr>
              <w:spacing w:line="500" w:lineRule="exact"/>
              <w:jc w:val="center"/>
              <w:rPr>
                <w:color w:val="000000"/>
                <w:sz w:val="24"/>
              </w:rPr>
            </w:pPr>
            <w:r>
              <w:rPr>
                <w:rFonts w:hint="eastAsia"/>
                <w:color w:val="000000"/>
                <w:sz w:val="24"/>
              </w:rPr>
              <w:t>锦州医科大学</w:t>
            </w:r>
          </w:p>
        </w:tc>
      </w:tr>
      <w:tr w:rsidR="00FF3E67" w14:paraId="37439488" w14:textId="77777777">
        <w:trPr>
          <w:trHeight w:val="1435"/>
        </w:trPr>
        <w:tc>
          <w:tcPr>
            <w:tcW w:w="9197" w:type="dxa"/>
            <w:gridSpan w:val="5"/>
            <w:tcBorders>
              <w:left w:val="single" w:sz="8" w:space="0" w:color="auto"/>
              <w:right w:val="single" w:sz="8" w:space="0" w:color="auto"/>
            </w:tcBorders>
          </w:tcPr>
          <w:p w14:paraId="5A5F601F" w14:textId="77777777" w:rsidR="00FF3E67" w:rsidRDefault="00000000">
            <w:pPr>
              <w:spacing w:line="500" w:lineRule="exact"/>
              <w:rPr>
                <w:color w:val="000000"/>
                <w:sz w:val="24"/>
              </w:rPr>
            </w:pPr>
            <w:r>
              <w:rPr>
                <w:rFonts w:hint="eastAsia"/>
                <w:color w:val="000000"/>
                <w:sz w:val="24"/>
              </w:rPr>
              <w:t>对本项目技术创造性贡献：</w:t>
            </w:r>
            <w:r>
              <w:rPr>
                <w:rFonts w:hint="eastAsia"/>
                <w:color w:val="000000"/>
                <w:sz w:val="24"/>
              </w:rPr>
              <w:t xml:space="preserve"> </w:t>
            </w:r>
          </w:p>
          <w:p w14:paraId="5E28A2D1" w14:textId="77777777" w:rsidR="00FF3E67" w:rsidRDefault="00000000">
            <w:pPr>
              <w:snapToGrid w:val="0"/>
              <w:spacing w:line="560" w:lineRule="exact"/>
              <w:ind w:firstLineChars="200" w:firstLine="480"/>
              <w:rPr>
                <w:rFonts w:ascii="Times New Roman" w:eastAsia="宋体" w:hAnsi="Times New Roman" w:cs="Times New Roman"/>
              </w:rPr>
            </w:pPr>
            <w:r>
              <w:rPr>
                <w:rFonts w:ascii="Times New Roman" w:eastAsia="宋体" w:hAnsi="Times New Roman" w:cs="Times New Roman" w:hint="eastAsia"/>
                <w:sz w:val="24"/>
              </w:rPr>
              <w:t>项目核心骨干，对创新点二、四做出贡献：①创新点二的贡献：主持糖宁通络片、</w:t>
            </w:r>
            <w:proofErr w:type="gramStart"/>
            <w:r>
              <w:rPr>
                <w:rFonts w:ascii="Times New Roman" w:eastAsia="宋体" w:hAnsi="Times New Roman" w:cs="Times New Roman" w:hint="eastAsia"/>
                <w:sz w:val="24"/>
              </w:rPr>
              <w:t>木丹颗粒</w:t>
            </w:r>
            <w:proofErr w:type="gramEnd"/>
            <w:r>
              <w:rPr>
                <w:rFonts w:ascii="Times New Roman" w:eastAsia="宋体" w:hAnsi="Times New Roman" w:cs="Times New Roman" w:hint="eastAsia"/>
                <w:sz w:val="24"/>
              </w:rPr>
              <w:t>治疗糖尿病及其并发症的作用机制研究，是糖尿病中药增效机制突破的主要完成人；完成瘀血</w:t>
            </w:r>
            <w:proofErr w:type="gramStart"/>
            <w:r>
              <w:rPr>
                <w:rFonts w:ascii="Times New Roman" w:eastAsia="宋体" w:hAnsi="Times New Roman" w:cs="Times New Roman" w:hint="eastAsia"/>
                <w:sz w:val="24"/>
              </w:rPr>
              <w:t>痹</w:t>
            </w:r>
            <w:proofErr w:type="gramEnd"/>
            <w:r>
              <w:rPr>
                <w:rFonts w:ascii="Times New Roman" w:eastAsia="宋体" w:hAnsi="Times New Roman" w:cs="Times New Roman" w:hint="eastAsia"/>
                <w:sz w:val="24"/>
              </w:rPr>
              <w:t>片、气滞胃痛颗粒等多个中药大品种的生物效价检测，推动“化学</w:t>
            </w:r>
            <w:r>
              <w:rPr>
                <w:rFonts w:ascii="Times New Roman" w:eastAsia="宋体" w:hAnsi="Times New Roman" w:cs="Times New Roman" w:hint="eastAsia"/>
                <w:sz w:val="24"/>
              </w:rPr>
              <w:lastRenderedPageBreak/>
              <w:t>质控”向“生物质控”的方法学跨越；②创新点四的贡献：建立辽宁省产业技术研究院中药标准化研究所等省级产学研平台，推动多项中药增效减毒技术的产业化转化；牵头制定《木丹颗粒治疗糖尿病性周围神经病变临床应用专家共识》，参与制定《云南红药胶囊治疗眼底出血临床应用专家共识》，并全国推广应用。发表</w:t>
            </w:r>
            <w:r>
              <w:rPr>
                <w:rFonts w:ascii="Times New Roman" w:eastAsia="宋体" w:hAnsi="Times New Roman" w:cs="Times New Roman" w:hint="eastAsia"/>
                <w:sz w:val="24"/>
              </w:rPr>
              <w:t>SCI</w:t>
            </w:r>
            <w:r>
              <w:rPr>
                <w:rFonts w:ascii="Times New Roman" w:eastAsia="宋体" w:hAnsi="Times New Roman" w:cs="Times New Roman" w:hint="eastAsia"/>
                <w:sz w:val="24"/>
              </w:rPr>
              <w:t>论文</w:t>
            </w:r>
            <w:r>
              <w:rPr>
                <w:rFonts w:ascii="Times New Roman" w:eastAsia="宋体" w:hAnsi="Times New Roman" w:cs="Times New Roman" w:hint="eastAsia"/>
                <w:sz w:val="24"/>
              </w:rPr>
              <w:t>20</w:t>
            </w:r>
            <w:r>
              <w:rPr>
                <w:rFonts w:ascii="Times New Roman" w:eastAsia="宋体" w:hAnsi="Times New Roman" w:cs="Times New Roman" w:hint="eastAsia"/>
                <w:sz w:val="24"/>
              </w:rPr>
              <w:t>余篇，制定团体标准</w:t>
            </w:r>
            <w:r>
              <w:rPr>
                <w:rFonts w:ascii="Times New Roman" w:eastAsia="宋体" w:hAnsi="Times New Roman" w:cs="Times New Roman" w:hint="eastAsia"/>
                <w:sz w:val="24"/>
              </w:rPr>
              <w:t>3</w:t>
            </w:r>
            <w:r>
              <w:rPr>
                <w:rFonts w:ascii="Times New Roman" w:eastAsia="宋体" w:hAnsi="Times New Roman" w:cs="Times New Roman" w:hint="eastAsia"/>
                <w:sz w:val="24"/>
              </w:rPr>
              <w:t>项，获国家发明专利</w:t>
            </w:r>
            <w:r>
              <w:rPr>
                <w:rFonts w:ascii="Times New Roman" w:eastAsia="宋体" w:hAnsi="Times New Roman" w:cs="Times New Roman" w:hint="eastAsia"/>
                <w:sz w:val="24"/>
              </w:rPr>
              <w:t>2</w:t>
            </w:r>
            <w:r>
              <w:rPr>
                <w:rFonts w:ascii="Times New Roman" w:eastAsia="宋体" w:hAnsi="Times New Roman" w:cs="Times New Roman" w:hint="eastAsia"/>
                <w:sz w:val="24"/>
              </w:rPr>
              <w:t>项，主持国家自然科学基金及省部级课题</w:t>
            </w:r>
            <w:r>
              <w:rPr>
                <w:rFonts w:ascii="Times New Roman" w:eastAsia="宋体" w:hAnsi="Times New Roman" w:cs="Times New Roman" w:hint="eastAsia"/>
                <w:sz w:val="24"/>
              </w:rPr>
              <w:t>10</w:t>
            </w:r>
            <w:r>
              <w:rPr>
                <w:rFonts w:ascii="Times New Roman" w:eastAsia="宋体" w:hAnsi="Times New Roman" w:cs="Times New Roman" w:hint="eastAsia"/>
                <w:sz w:val="24"/>
              </w:rPr>
              <w:t>余项。</w:t>
            </w:r>
          </w:p>
        </w:tc>
      </w:tr>
    </w:tbl>
    <w:p w14:paraId="482BB06D" w14:textId="77777777" w:rsidR="00FF3E67" w:rsidRDefault="00FF3E67">
      <w:pPr>
        <w:spacing w:line="460" w:lineRule="exact"/>
        <w:jc w:val="center"/>
        <w:rPr>
          <w:rFonts w:ascii="黑体" w:eastAsia="黑体"/>
          <w:color w:val="000000"/>
          <w:sz w:val="32"/>
          <w:szCs w:val="32"/>
        </w:rPr>
      </w:pPr>
    </w:p>
    <w:p w14:paraId="5C25F744"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t>二、主要完成人情况表</w:t>
      </w:r>
    </w:p>
    <w:tbl>
      <w:tblPr>
        <w:tblW w:w="921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649"/>
        <w:gridCol w:w="3085"/>
        <w:gridCol w:w="2018"/>
        <w:gridCol w:w="1843"/>
      </w:tblGrid>
      <w:tr w:rsidR="00FF3E67" w14:paraId="0C0065F7" w14:textId="77777777">
        <w:trPr>
          <w:trHeight w:val="130"/>
        </w:trPr>
        <w:tc>
          <w:tcPr>
            <w:tcW w:w="2269" w:type="dxa"/>
            <w:gridSpan w:val="2"/>
            <w:tcBorders>
              <w:top w:val="single" w:sz="8" w:space="0" w:color="auto"/>
              <w:left w:val="single" w:sz="8" w:space="0" w:color="auto"/>
            </w:tcBorders>
          </w:tcPr>
          <w:p w14:paraId="5266D025"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3085" w:type="dxa"/>
            <w:tcBorders>
              <w:top w:val="single" w:sz="8" w:space="0" w:color="auto"/>
            </w:tcBorders>
            <w:vAlign w:val="center"/>
          </w:tcPr>
          <w:p w14:paraId="52EAB630" w14:textId="77777777" w:rsidR="00FF3E67" w:rsidRDefault="00000000">
            <w:pPr>
              <w:spacing w:line="500" w:lineRule="exact"/>
              <w:jc w:val="center"/>
              <w:rPr>
                <w:color w:val="000000"/>
                <w:sz w:val="24"/>
              </w:rPr>
            </w:pPr>
            <w:r>
              <w:rPr>
                <w:rFonts w:hint="eastAsia"/>
                <w:color w:val="000000"/>
                <w:sz w:val="24"/>
              </w:rPr>
              <w:t>郭薇</w:t>
            </w:r>
          </w:p>
        </w:tc>
        <w:tc>
          <w:tcPr>
            <w:tcW w:w="2018" w:type="dxa"/>
            <w:tcBorders>
              <w:top w:val="single" w:sz="8" w:space="0" w:color="auto"/>
            </w:tcBorders>
            <w:vAlign w:val="center"/>
          </w:tcPr>
          <w:p w14:paraId="1457B576"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1843" w:type="dxa"/>
            <w:tcBorders>
              <w:top w:val="single" w:sz="8" w:space="0" w:color="auto"/>
              <w:right w:val="single" w:sz="8" w:space="0" w:color="auto"/>
            </w:tcBorders>
            <w:vAlign w:val="center"/>
          </w:tcPr>
          <w:p w14:paraId="7719DD5D"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4</w:t>
            </w:r>
          </w:p>
        </w:tc>
      </w:tr>
      <w:tr w:rsidR="00FF3E67" w14:paraId="7F960415" w14:textId="77777777">
        <w:trPr>
          <w:trHeight w:val="130"/>
        </w:trPr>
        <w:tc>
          <w:tcPr>
            <w:tcW w:w="2269" w:type="dxa"/>
            <w:gridSpan w:val="2"/>
            <w:tcBorders>
              <w:top w:val="single" w:sz="8" w:space="0" w:color="auto"/>
              <w:left w:val="single" w:sz="8" w:space="0" w:color="auto"/>
            </w:tcBorders>
          </w:tcPr>
          <w:p w14:paraId="0386736C" w14:textId="77777777" w:rsidR="00FF3E67" w:rsidRDefault="00000000">
            <w:pPr>
              <w:spacing w:line="500" w:lineRule="exact"/>
              <w:rPr>
                <w:color w:val="000000"/>
                <w:sz w:val="24"/>
              </w:rPr>
            </w:pPr>
            <w:r>
              <w:rPr>
                <w:rFonts w:hint="eastAsia"/>
                <w:color w:val="000000"/>
                <w:sz w:val="24"/>
              </w:rPr>
              <w:t>行政职务</w:t>
            </w:r>
          </w:p>
        </w:tc>
        <w:tc>
          <w:tcPr>
            <w:tcW w:w="3085" w:type="dxa"/>
            <w:tcBorders>
              <w:top w:val="single" w:sz="8" w:space="0" w:color="auto"/>
            </w:tcBorders>
            <w:vAlign w:val="center"/>
          </w:tcPr>
          <w:p w14:paraId="06158BD8" w14:textId="77777777" w:rsidR="00FF3E67" w:rsidRDefault="00000000">
            <w:pPr>
              <w:spacing w:line="500" w:lineRule="exact"/>
              <w:jc w:val="center"/>
              <w:rPr>
                <w:color w:val="000000"/>
                <w:sz w:val="24"/>
              </w:rPr>
            </w:pPr>
            <w:r>
              <w:rPr>
                <w:rFonts w:hint="eastAsia"/>
                <w:color w:val="000000"/>
                <w:sz w:val="24"/>
              </w:rPr>
              <w:t>无</w:t>
            </w:r>
          </w:p>
        </w:tc>
        <w:tc>
          <w:tcPr>
            <w:tcW w:w="2018" w:type="dxa"/>
            <w:tcBorders>
              <w:top w:val="single" w:sz="8" w:space="0" w:color="auto"/>
            </w:tcBorders>
            <w:vAlign w:val="center"/>
          </w:tcPr>
          <w:p w14:paraId="695C08B6" w14:textId="77777777" w:rsidR="00FF3E67" w:rsidRDefault="00000000">
            <w:pPr>
              <w:spacing w:line="500" w:lineRule="exact"/>
              <w:rPr>
                <w:color w:val="000000"/>
                <w:sz w:val="24"/>
              </w:rPr>
            </w:pPr>
            <w:r>
              <w:rPr>
                <w:rFonts w:hint="eastAsia"/>
                <w:color w:val="000000"/>
                <w:sz w:val="24"/>
              </w:rPr>
              <w:t>技术职称</w:t>
            </w:r>
          </w:p>
        </w:tc>
        <w:tc>
          <w:tcPr>
            <w:tcW w:w="1843" w:type="dxa"/>
            <w:tcBorders>
              <w:top w:val="single" w:sz="8" w:space="0" w:color="auto"/>
              <w:right w:val="single" w:sz="8" w:space="0" w:color="auto"/>
            </w:tcBorders>
            <w:vAlign w:val="center"/>
          </w:tcPr>
          <w:p w14:paraId="58523FF8"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教授</w:t>
            </w:r>
          </w:p>
        </w:tc>
      </w:tr>
      <w:tr w:rsidR="00FF3E67" w14:paraId="7D59A57D" w14:textId="77777777">
        <w:trPr>
          <w:trHeight w:val="70"/>
        </w:trPr>
        <w:tc>
          <w:tcPr>
            <w:tcW w:w="1620" w:type="dxa"/>
            <w:tcBorders>
              <w:left w:val="single" w:sz="8" w:space="0" w:color="auto"/>
              <w:right w:val="single" w:sz="2" w:space="0" w:color="auto"/>
            </w:tcBorders>
            <w:vAlign w:val="center"/>
          </w:tcPr>
          <w:p w14:paraId="6B8395C0" w14:textId="77777777" w:rsidR="00FF3E67" w:rsidRDefault="00000000">
            <w:pPr>
              <w:spacing w:line="500" w:lineRule="exact"/>
              <w:jc w:val="center"/>
              <w:rPr>
                <w:color w:val="000000"/>
                <w:sz w:val="24"/>
              </w:rPr>
            </w:pPr>
            <w:r>
              <w:rPr>
                <w:rFonts w:hint="eastAsia"/>
                <w:color w:val="000000"/>
                <w:sz w:val="24"/>
              </w:rPr>
              <w:t>工作单位</w:t>
            </w:r>
          </w:p>
        </w:tc>
        <w:tc>
          <w:tcPr>
            <w:tcW w:w="7595" w:type="dxa"/>
            <w:gridSpan w:val="4"/>
            <w:tcBorders>
              <w:left w:val="single" w:sz="2" w:space="0" w:color="auto"/>
              <w:right w:val="single" w:sz="8" w:space="0" w:color="auto"/>
            </w:tcBorders>
          </w:tcPr>
          <w:p w14:paraId="0D1452A6" w14:textId="77777777" w:rsidR="00FF3E67" w:rsidRDefault="00000000">
            <w:pPr>
              <w:spacing w:line="500" w:lineRule="exact"/>
              <w:jc w:val="center"/>
              <w:rPr>
                <w:color w:val="000000"/>
                <w:sz w:val="24"/>
              </w:rPr>
            </w:pPr>
            <w:r>
              <w:rPr>
                <w:rFonts w:hint="eastAsia"/>
                <w:color w:val="000000"/>
                <w:sz w:val="24"/>
              </w:rPr>
              <w:t>大连医科大学</w:t>
            </w:r>
          </w:p>
        </w:tc>
      </w:tr>
      <w:tr w:rsidR="00FF3E67" w14:paraId="2A2FCEC9" w14:textId="77777777">
        <w:trPr>
          <w:trHeight w:val="70"/>
        </w:trPr>
        <w:tc>
          <w:tcPr>
            <w:tcW w:w="1620" w:type="dxa"/>
            <w:tcBorders>
              <w:left w:val="single" w:sz="8" w:space="0" w:color="auto"/>
              <w:right w:val="single" w:sz="2" w:space="0" w:color="auto"/>
            </w:tcBorders>
            <w:vAlign w:val="center"/>
          </w:tcPr>
          <w:p w14:paraId="6C7435C6" w14:textId="77777777" w:rsidR="00FF3E67" w:rsidRDefault="00000000">
            <w:pPr>
              <w:spacing w:line="500" w:lineRule="exact"/>
              <w:jc w:val="center"/>
              <w:rPr>
                <w:color w:val="000000"/>
                <w:sz w:val="24"/>
              </w:rPr>
            </w:pPr>
            <w:r>
              <w:rPr>
                <w:rFonts w:hint="eastAsia"/>
                <w:color w:val="000000"/>
                <w:sz w:val="24"/>
              </w:rPr>
              <w:t>完成单位</w:t>
            </w:r>
          </w:p>
        </w:tc>
        <w:tc>
          <w:tcPr>
            <w:tcW w:w="7595" w:type="dxa"/>
            <w:gridSpan w:val="4"/>
            <w:tcBorders>
              <w:left w:val="single" w:sz="2" w:space="0" w:color="auto"/>
              <w:right w:val="single" w:sz="8" w:space="0" w:color="auto"/>
            </w:tcBorders>
          </w:tcPr>
          <w:p w14:paraId="43B7681D" w14:textId="77777777" w:rsidR="00FF3E67" w:rsidRDefault="00000000">
            <w:pPr>
              <w:spacing w:line="500" w:lineRule="exact"/>
              <w:jc w:val="center"/>
              <w:rPr>
                <w:color w:val="000000"/>
                <w:sz w:val="24"/>
              </w:rPr>
            </w:pPr>
            <w:r>
              <w:rPr>
                <w:rFonts w:hint="eastAsia"/>
                <w:color w:val="000000"/>
                <w:sz w:val="24"/>
              </w:rPr>
              <w:t>大连医科大学</w:t>
            </w:r>
          </w:p>
        </w:tc>
      </w:tr>
      <w:tr w:rsidR="00FF3E67" w14:paraId="00D2AE11" w14:textId="77777777">
        <w:trPr>
          <w:trHeight w:val="790"/>
        </w:trPr>
        <w:tc>
          <w:tcPr>
            <w:tcW w:w="9215" w:type="dxa"/>
            <w:gridSpan w:val="5"/>
            <w:tcBorders>
              <w:left w:val="single" w:sz="8" w:space="0" w:color="auto"/>
              <w:right w:val="single" w:sz="8" w:space="0" w:color="auto"/>
            </w:tcBorders>
          </w:tcPr>
          <w:p w14:paraId="18FEFA9F" w14:textId="77777777" w:rsidR="00FF3E67" w:rsidRDefault="00000000">
            <w:pPr>
              <w:spacing w:line="500" w:lineRule="exact"/>
              <w:rPr>
                <w:color w:val="000000"/>
                <w:sz w:val="24"/>
              </w:rPr>
            </w:pPr>
            <w:r>
              <w:rPr>
                <w:rFonts w:hint="eastAsia"/>
                <w:color w:val="000000"/>
                <w:sz w:val="24"/>
              </w:rPr>
              <w:t>对本项目技术创造性贡献：</w:t>
            </w:r>
            <w:r>
              <w:rPr>
                <w:rFonts w:hint="eastAsia"/>
                <w:color w:val="000000"/>
                <w:sz w:val="24"/>
              </w:rPr>
              <w:t xml:space="preserve"> </w:t>
            </w:r>
          </w:p>
          <w:p w14:paraId="07FD5A27" w14:textId="77777777" w:rsidR="00FF3E67" w:rsidRDefault="00000000">
            <w:pPr>
              <w:snapToGrid w:val="0"/>
              <w:spacing w:line="560" w:lineRule="exact"/>
              <w:ind w:firstLineChars="200" w:firstLine="480"/>
              <w:rPr>
                <w:color w:val="000000"/>
                <w:sz w:val="24"/>
              </w:rPr>
            </w:pPr>
            <w:r>
              <w:rPr>
                <w:rFonts w:ascii="Times New Roman" w:eastAsia="宋体" w:hAnsi="Times New Roman" w:cs="Times New Roman" w:hint="eastAsia"/>
                <w:sz w:val="24"/>
              </w:rPr>
              <w:t>项目核心骨干，入选辽宁省“兴辽英才计划”青年拔尖人才，对创新点</w:t>
            </w:r>
            <w:proofErr w:type="gramStart"/>
            <w:r>
              <w:rPr>
                <w:rFonts w:ascii="Times New Roman" w:eastAsia="宋体" w:hAnsi="Times New Roman" w:cs="Times New Roman" w:hint="eastAsia"/>
                <w:sz w:val="24"/>
              </w:rPr>
              <w:t>二做出</w:t>
            </w:r>
            <w:proofErr w:type="gramEnd"/>
            <w:r>
              <w:rPr>
                <w:rFonts w:ascii="Times New Roman" w:eastAsia="宋体" w:hAnsi="Times New Roman" w:cs="Times New Roman" w:hint="eastAsia"/>
                <w:sz w:val="24"/>
              </w:rPr>
              <w:t>重要贡献。主持国家自然科学基金面上项目</w:t>
            </w:r>
            <w:r>
              <w:rPr>
                <w:rFonts w:ascii="Times New Roman" w:eastAsia="宋体" w:hAnsi="Times New Roman" w:cs="Times New Roman" w:hint="eastAsia"/>
                <w:sz w:val="24"/>
              </w:rPr>
              <w:t>2</w:t>
            </w:r>
            <w:r>
              <w:rPr>
                <w:rFonts w:ascii="Times New Roman" w:eastAsia="宋体" w:hAnsi="Times New Roman" w:cs="Times New Roman" w:hint="eastAsia"/>
                <w:sz w:val="24"/>
              </w:rPr>
              <w:t>项，首次阐明了</w:t>
            </w:r>
            <w:r>
              <w:rPr>
                <w:rFonts w:ascii="Times New Roman" w:eastAsia="宋体" w:hAnsi="Times New Roman" w:cs="Times New Roman" w:hint="eastAsia"/>
                <w:sz w:val="24"/>
              </w:rPr>
              <w:t>CROT</w:t>
            </w:r>
            <w:r>
              <w:rPr>
                <w:rFonts w:ascii="Times New Roman" w:eastAsia="宋体" w:hAnsi="Times New Roman" w:cs="Times New Roman" w:hint="eastAsia"/>
                <w:sz w:val="24"/>
              </w:rPr>
              <w:t>过激活</w:t>
            </w:r>
            <w:r>
              <w:rPr>
                <w:rFonts w:ascii="Times New Roman" w:eastAsia="宋体" w:hAnsi="Times New Roman" w:cs="Times New Roman" w:hint="eastAsia"/>
                <w:sz w:val="24"/>
              </w:rPr>
              <w:t>-</w:t>
            </w:r>
            <w:r>
              <w:rPr>
                <w:rFonts w:ascii="Times New Roman" w:eastAsia="宋体" w:hAnsi="Times New Roman" w:cs="Times New Roman" w:hint="eastAsia"/>
                <w:sz w:val="24"/>
              </w:rPr>
              <w:t>脂肪酸氧化</w:t>
            </w:r>
            <w:r>
              <w:rPr>
                <w:rFonts w:ascii="Times New Roman" w:eastAsia="宋体" w:hAnsi="Times New Roman" w:cs="Times New Roman" w:hint="eastAsia"/>
                <w:sz w:val="24"/>
              </w:rPr>
              <w:t>-Nrf2-</w:t>
            </w:r>
            <w:proofErr w:type="gramStart"/>
            <w:r>
              <w:rPr>
                <w:rFonts w:ascii="Times New Roman" w:eastAsia="宋体" w:hAnsi="Times New Roman" w:cs="Times New Roman" w:hint="eastAsia"/>
                <w:sz w:val="24"/>
              </w:rPr>
              <w:t>铁死亡</w:t>
            </w:r>
            <w:proofErr w:type="gramEnd"/>
            <w:r>
              <w:rPr>
                <w:rFonts w:ascii="Times New Roman" w:eastAsia="宋体" w:hAnsi="Times New Roman" w:cs="Times New Roman" w:hint="eastAsia"/>
                <w:sz w:val="24"/>
              </w:rPr>
              <w:t>抵抗轴是非小细胞肺癌化疗耐药的核心通路，系统揭示了</w:t>
            </w:r>
            <w:r>
              <w:rPr>
                <w:rFonts w:ascii="Times New Roman" w:eastAsia="宋体" w:hAnsi="Times New Roman" w:cs="Times New Roman" w:hint="eastAsia"/>
                <w:sz w:val="24"/>
              </w:rPr>
              <w:t>TOX3-WDR5-ABCG2</w:t>
            </w:r>
            <w:r>
              <w:rPr>
                <w:rFonts w:ascii="Times New Roman" w:eastAsia="宋体" w:hAnsi="Times New Roman" w:cs="Times New Roman" w:hint="eastAsia"/>
                <w:sz w:val="24"/>
              </w:rPr>
              <w:t>信号轴调控结直肠癌干性和化疗耐药的分子机制，以及</w:t>
            </w:r>
            <w:r>
              <w:rPr>
                <w:rFonts w:ascii="Times New Roman" w:eastAsia="宋体" w:hAnsi="Times New Roman" w:cs="Times New Roman" w:hint="eastAsia"/>
                <w:sz w:val="24"/>
              </w:rPr>
              <w:t>IL4I1</w:t>
            </w:r>
            <w:r>
              <w:rPr>
                <w:rFonts w:ascii="Times New Roman" w:eastAsia="宋体" w:hAnsi="Times New Roman" w:cs="Times New Roman"/>
                <w:sz w:val="24"/>
              </w:rPr>
              <w:t>⁺</w:t>
            </w:r>
            <w:r>
              <w:rPr>
                <w:rFonts w:ascii="Times New Roman" w:eastAsia="宋体" w:hAnsi="Times New Roman" w:cs="Times New Roman" w:hint="eastAsia"/>
                <w:sz w:val="24"/>
              </w:rPr>
              <w:t>巨噬细胞与</w:t>
            </w:r>
            <w:r>
              <w:rPr>
                <w:rFonts w:ascii="Times New Roman" w:eastAsia="宋体" w:hAnsi="Times New Roman" w:cs="Times New Roman" w:hint="eastAsia"/>
                <w:sz w:val="24"/>
              </w:rPr>
              <w:t>TDO2</w:t>
            </w:r>
            <w:r>
              <w:rPr>
                <w:rFonts w:ascii="Times New Roman" w:eastAsia="宋体" w:hAnsi="Times New Roman" w:cs="Times New Roman" w:hint="eastAsia"/>
                <w:sz w:val="24"/>
              </w:rPr>
              <w:t>⁺肌成纤维细胞通过</w:t>
            </w:r>
            <w:proofErr w:type="spellStart"/>
            <w:r>
              <w:rPr>
                <w:rFonts w:ascii="Times New Roman" w:eastAsia="宋体" w:hAnsi="Times New Roman" w:cs="Times New Roman" w:hint="eastAsia"/>
                <w:sz w:val="24"/>
              </w:rPr>
              <w:t>AhR</w:t>
            </w:r>
            <w:proofErr w:type="spellEnd"/>
            <w:proofErr w:type="gramStart"/>
            <w:r>
              <w:rPr>
                <w:rFonts w:ascii="Times New Roman" w:eastAsia="宋体" w:hAnsi="Times New Roman" w:cs="Times New Roman" w:hint="eastAsia"/>
                <w:sz w:val="24"/>
              </w:rPr>
              <w:t>介</w:t>
            </w:r>
            <w:proofErr w:type="gramEnd"/>
            <w:r>
              <w:rPr>
                <w:rFonts w:ascii="Times New Roman" w:eastAsia="宋体" w:hAnsi="Times New Roman" w:cs="Times New Roman" w:hint="eastAsia"/>
                <w:sz w:val="24"/>
              </w:rPr>
              <w:t>导免疫抑制微环境促进肺腺癌</w:t>
            </w:r>
            <w:proofErr w:type="gramStart"/>
            <w:r>
              <w:rPr>
                <w:rFonts w:ascii="Times New Roman" w:eastAsia="宋体" w:hAnsi="Times New Roman" w:cs="Times New Roman" w:hint="eastAsia"/>
                <w:sz w:val="24"/>
              </w:rPr>
              <w:t>铁死亡</w:t>
            </w:r>
            <w:proofErr w:type="gramEnd"/>
            <w:r>
              <w:rPr>
                <w:rFonts w:ascii="Times New Roman" w:eastAsia="宋体" w:hAnsi="Times New Roman" w:cs="Times New Roman" w:hint="eastAsia"/>
                <w:sz w:val="24"/>
              </w:rPr>
              <w:t>抵抗的新机制，为“中药联用化疗</w:t>
            </w:r>
            <w:r>
              <w:rPr>
                <w:rFonts w:ascii="Times New Roman" w:eastAsia="宋体" w:hAnsi="Times New Roman" w:cs="Times New Roman" w:hint="eastAsia"/>
                <w:sz w:val="24"/>
              </w:rPr>
              <w:t>/</w:t>
            </w:r>
            <w:r>
              <w:rPr>
                <w:rFonts w:ascii="Times New Roman" w:eastAsia="宋体" w:hAnsi="Times New Roman" w:cs="Times New Roman" w:hint="eastAsia"/>
                <w:sz w:val="24"/>
              </w:rPr>
              <w:t>免疫治疗增效减毒”提供了关键靶点和重要理论支撑。发表</w:t>
            </w:r>
            <w:r>
              <w:rPr>
                <w:rFonts w:ascii="Times New Roman" w:eastAsia="宋体" w:hAnsi="Times New Roman" w:cs="Times New Roman" w:hint="eastAsia"/>
                <w:sz w:val="24"/>
              </w:rPr>
              <w:t>SCI</w:t>
            </w:r>
            <w:r>
              <w:rPr>
                <w:rFonts w:ascii="Times New Roman" w:eastAsia="宋体" w:hAnsi="Times New Roman" w:cs="Times New Roman" w:hint="eastAsia"/>
                <w:sz w:val="24"/>
              </w:rPr>
              <w:t>论文</w:t>
            </w:r>
            <w:r>
              <w:rPr>
                <w:rFonts w:ascii="Times New Roman" w:eastAsia="宋体" w:hAnsi="Times New Roman" w:cs="Times New Roman" w:hint="eastAsia"/>
                <w:sz w:val="24"/>
              </w:rPr>
              <w:t>20</w:t>
            </w:r>
            <w:r>
              <w:rPr>
                <w:rFonts w:ascii="Times New Roman" w:eastAsia="宋体" w:hAnsi="Times New Roman" w:cs="Times New Roman" w:hint="eastAsia"/>
                <w:sz w:val="24"/>
              </w:rPr>
              <w:t>余篇，主持国家自然科学基金面上项目</w:t>
            </w:r>
            <w:r>
              <w:rPr>
                <w:rFonts w:ascii="Times New Roman" w:eastAsia="宋体" w:hAnsi="Times New Roman" w:cs="Times New Roman" w:hint="eastAsia"/>
                <w:sz w:val="24"/>
              </w:rPr>
              <w:t>2</w:t>
            </w:r>
            <w:r>
              <w:rPr>
                <w:rFonts w:ascii="Times New Roman" w:eastAsia="宋体" w:hAnsi="Times New Roman" w:cs="Times New Roman" w:hint="eastAsia"/>
                <w:sz w:val="24"/>
              </w:rPr>
              <w:t>项及省部级课题多项。</w:t>
            </w:r>
          </w:p>
        </w:tc>
      </w:tr>
    </w:tbl>
    <w:p w14:paraId="69C3E56B" w14:textId="77777777" w:rsidR="00FF3E67" w:rsidRDefault="00FF3E67">
      <w:pPr>
        <w:spacing w:line="460" w:lineRule="exact"/>
        <w:jc w:val="center"/>
        <w:rPr>
          <w:rFonts w:ascii="黑体" w:eastAsia="黑体"/>
          <w:color w:val="000000"/>
          <w:sz w:val="32"/>
          <w:szCs w:val="32"/>
        </w:rPr>
      </w:pPr>
    </w:p>
    <w:p w14:paraId="7FF743CA"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t>二、主要完成人情况表</w:t>
      </w:r>
    </w:p>
    <w:tbl>
      <w:tblPr>
        <w:tblW w:w="9225"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507"/>
        <w:gridCol w:w="3119"/>
        <w:gridCol w:w="1984"/>
        <w:gridCol w:w="1987"/>
      </w:tblGrid>
      <w:tr w:rsidR="00FF3E67" w14:paraId="7C503F4A" w14:textId="77777777">
        <w:trPr>
          <w:trHeight w:val="130"/>
        </w:trPr>
        <w:tc>
          <w:tcPr>
            <w:tcW w:w="2135" w:type="dxa"/>
            <w:gridSpan w:val="2"/>
            <w:tcBorders>
              <w:top w:val="single" w:sz="8" w:space="0" w:color="auto"/>
              <w:left w:val="single" w:sz="8" w:space="0" w:color="auto"/>
            </w:tcBorders>
          </w:tcPr>
          <w:p w14:paraId="110864F1"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3119" w:type="dxa"/>
            <w:tcBorders>
              <w:top w:val="single" w:sz="8" w:space="0" w:color="auto"/>
            </w:tcBorders>
            <w:vAlign w:val="center"/>
          </w:tcPr>
          <w:p w14:paraId="2A09DC19" w14:textId="77777777" w:rsidR="00FF3E67" w:rsidRDefault="00000000">
            <w:pPr>
              <w:spacing w:line="500" w:lineRule="exact"/>
              <w:jc w:val="center"/>
              <w:rPr>
                <w:color w:val="000000"/>
                <w:sz w:val="24"/>
              </w:rPr>
            </w:pPr>
            <w:r>
              <w:rPr>
                <w:rFonts w:hint="eastAsia"/>
                <w:color w:val="000000"/>
                <w:sz w:val="24"/>
              </w:rPr>
              <w:t>李洪福</w:t>
            </w:r>
          </w:p>
        </w:tc>
        <w:tc>
          <w:tcPr>
            <w:tcW w:w="1984" w:type="dxa"/>
            <w:tcBorders>
              <w:top w:val="single" w:sz="8" w:space="0" w:color="auto"/>
            </w:tcBorders>
            <w:vAlign w:val="center"/>
          </w:tcPr>
          <w:p w14:paraId="00E89973"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1987" w:type="dxa"/>
            <w:tcBorders>
              <w:top w:val="single" w:sz="8" w:space="0" w:color="auto"/>
              <w:right w:val="single" w:sz="8" w:space="0" w:color="auto"/>
            </w:tcBorders>
            <w:vAlign w:val="center"/>
          </w:tcPr>
          <w:p w14:paraId="30857680"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5</w:t>
            </w:r>
          </w:p>
        </w:tc>
      </w:tr>
      <w:tr w:rsidR="00FF3E67" w14:paraId="061C2961" w14:textId="77777777">
        <w:trPr>
          <w:trHeight w:val="130"/>
        </w:trPr>
        <w:tc>
          <w:tcPr>
            <w:tcW w:w="2135" w:type="dxa"/>
            <w:gridSpan w:val="2"/>
            <w:tcBorders>
              <w:top w:val="single" w:sz="8" w:space="0" w:color="auto"/>
              <w:left w:val="single" w:sz="8" w:space="0" w:color="auto"/>
            </w:tcBorders>
          </w:tcPr>
          <w:p w14:paraId="5A297890" w14:textId="77777777" w:rsidR="00FF3E67" w:rsidRDefault="00000000">
            <w:pPr>
              <w:spacing w:line="500" w:lineRule="exact"/>
              <w:rPr>
                <w:color w:val="000000"/>
                <w:sz w:val="24"/>
              </w:rPr>
            </w:pPr>
            <w:r>
              <w:rPr>
                <w:rFonts w:hint="eastAsia"/>
                <w:color w:val="000000"/>
                <w:sz w:val="24"/>
              </w:rPr>
              <w:t>行政职务</w:t>
            </w:r>
          </w:p>
        </w:tc>
        <w:tc>
          <w:tcPr>
            <w:tcW w:w="3119" w:type="dxa"/>
            <w:tcBorders>
              <w:top w:val="single" w:sz="8" w:space="0" w:color="auto"/>
            </w:tcBorders>
            <w:vAlign w:val="center"/>
          </w:tcPr>
          <w:p w14:paraId="742EBBA3" w14:textId="77777777" w:rsidR="00FF3E67" w:rsidRDefault="00000000">
            <w:pPr>
              <w:spacing w:line="500" w:lineRule="exact"/>
              <w:jc w:val="center"/>
              <w:rPr>
                <w:color w:val="000000"/>
                <w:sz w:val="24"/>
              </w:rPr>
            </w:pPr>
            <w:r>
              <w:rPr>
                <w:rFonts w:ascii="宋体" w:eastAsia="宋体" w:hAnsi="宋体" w:hint="eastAsia"/>
                <w:sz w:val="24"/>
              </w:rPr>
              <w:t>所长</w:t>
            </w:r>
          </w:p>
        </w:tc>
        <w:tc>
          <w:tcPr>
            <w:tcW w:w="1984" w:type="dxa"/>
            <w:tcBorders>
              <w:top w:val="single" w:sz="8" w:space="0" w:color="auto"/>
            </w:tcBorders>
            <w:vAlign w:val="center"/>
          </w:tcPr>
          <w:p w14:paraId="36107EEE" w14:textId="77777777" w:rsidR="00FF3E67" w:rsidRDefault="00000000">
            <w:pPr>
              <w:spacing w:line="500" w:lineRule="exact"/>
              <w:rPr>
                <w:color w:val="000000"/>
                <w:sz w:val="24"/>
              </w:rPr>
            </w:pPr>
            <w:r>
              <w:rPr>
                <w:rFonts w:hint="eastAsia"/>
                <w:color w:val="000000"/>
                <w:sz w:val="24"/>
              </w:rPr>
              <w:t>技术职称</w:t>
            </w:r>
          </w:p>
        </w:tc>
        <w:tc>
          <w:tcPr>
            <w:tcW w:w="1987" w:type="dxa"/>
            <w:tcBorders>
              <w:top w:val="single" w:sz="8" w:space="0" w:color="auto"/>
              <w:right w:val="single" w:sz="8" w:space="0" w:color="auto"/>
            </w:tcBorders>
            <w:vAlign w:val="center"/>
          </w:tcPr>
          <w:p w14:paraId="26D49A9D" w14:textId="77777777" w:rsidR="00FF3E67" w:rsidRDefault="00000000">
            <w:pPr>
              <w:spacing w:line="500" w:lineRule="exact"/>
              <w:jc w:val="center"/>
              <w:rPr>
                <w:rFonts w:ascii="Times New Roman" w:hAnsi="Times New Roman" w:cs="Times New Roman"/>
                <w:color w:val="000000"/>
                <w:sz w:val="24"/>
              </w:rPr>
            </w:pPr>
            <w:r>
              <w:rPr>
                <w:rFonts w:ascii="Times New Roman" w:eastAsia="宋体" w:hAnsi="Times New Roman" w:cs="Times New Roman"/>
                <w:sz w:val="24"/>
              </w:rPr>
              <w:t>高级工程师</w:t>
            </w:r>
          </w:p>
        </w:tc>
      </w:tr>
      <w:tr w:rsidR="00FF3E67" w14:paraId="04F9C3B3" w14:textId="77777777">
        <w:trPr>
          <w:trHeight w:val="70"/>
        </w:trPr>
        <w:tc>
          <w:tcPr>
            <w:tcW w:w="1628" w:type="dxa"/>
            <w:tcBorders>
              <w:left w:val="single" w:sz="8" w:space="0" w:color="auto"/>
              <w:right w:val="single" w:sz="2" w:space="0" w:color="auto"/>
            </w:tcBorders>
            <w:vAlign w:val="center"/>
          </w:tcPr>
          <w:p w14:paraId="641B7DDD" w14:textId="77777777" w:rsidR="00FF3E67" w:rsidRDefault="00000000">
            <w:pPr>
              <w:spacing w:line="500" w:lineRule="exact"/>
              <w:jc w:val="center"/>
              <w:rPr>
                <w:color w:val="000000"/>
                <w:sz w:val="24"/>
              </w:rPr>
            </w:pPr>
            <w:r>
              <w:rPr>
                <w:rFonts w:hint="eastAsia"/>
                <w:color w:val="000000"/>
                <w:sz w:val="24"/>
              </w:rPr>
              <w:t>工作单位</w:t>
            </w:r>
          </w:p>
        </w:tc>
        <w:tc>
          <w:tcPr>
            <w:tcW w:w="7597" w:type="dxa"/>
            <w:gridSpan w:val="4"/>
            <w:tcBorders>
              <w:left w:val="single" w:sz="2" w:space="0" w:color="auto"/>
              <w:right w:val="single" w:sz="8" w:space="0" w:color="auto"/>
            </w:tcBorders>
            <w:vAlign w:val="center"/>
          </w:tcPr>
          <w:p w14:paraId="78827668" w14:textId="77777777" w:rsidR="00FF3E67" w:rsidRDefault="00000000">
            <w:pPr>
              <w:spacing w:line="360" w:lineRule="auto"/>
              <w:jc w:val="center"/>
              <w:rPr>
                <w:color w:val="000000"/>
                <w:sz w:val="24"/>
              </w:rPr>
            </w:pPr>
            <w:r>
              <w:rPr>
                <w:rFonts w:ascii="宋体" w:eastAsia="宋体" w:hAnsi="宋体" w:hint="eastAsia"/>
                <w:sz w:val="24"/>
              </w:rPr>
              <w:t>青岛康迈臣生物科技有限责任公司</w:t>
            </w:r>
          </w:p>
        </w:tc>
      </w:tr>
      <w:tr w:rsidR="00FF3E67" w14:paraId="59546254" w14:textId="77777777">
        <w:trPr>
          <w:trHeight w:val="70"/>
        </w:trPr>
        <w:tc>
          <w:tcPr>
            <w:tcW w:w="1628" w:type="dxa"/>
            <w:tcBorders>
              <w:left w:val="single" w:sz="8" w:space="0" w:color="auto"/>
              <w:right w:val="single" w:sz="2" w:space="0" w:color="auto"/>
            </w:tcBorders>
            <w:vAlign w:val="center"/>
          </w:tcPr>
          <w:p w14:paraId="65AFE54E" w14:textId="77777777" w:rsidR="00FF3E67" w:rsidRDefault="00000000">
            <w:pPr>
              <w:spacing w:line="500" w:lineRule="exact"/>
              <w:jc w:val="center"/>
              <w:rPr>
                <w:color w:val="000000"/>
                <w:sz w:val="24"/>
              </w:rPr>
            </w:pPr>
            <w:r>
              <w:rPr>
                <w:rFonts w:hint="eastAsia"/>
                <w:color w:val="000000"/>
                <w:sz w:val="24"/>
              </w:rPr>
              <w:t>完成单位</w:t>
            </w:r>
          </w:p>
        </w:tc>
        <w:tc>
          <w:tcPr>
            <w:tcW w:w="7597" w:type="dxa"/>
            <w:gridSpan w:val="4"/>
            <w:tcBorders>
              <w:left w:val="single" w:sz="2" w:space="0" w:color="auto"/>
              <w:right w:val="single" w:sz="8" w:space="0" w:color="auto"/>
            </w:tcBorders>
            <w:vAlign w:val="center"/>
          </w:tcPr>
          <w:p w14:paraId="1DFB2AC4" w14:textId="77777777" w:rsidR="00FF3E67" w:rsidRDefault="00000000">
            <w:pPr>
              <w:spacing w:line="360" w:lineRule="auto"/>
              <w:jc w:val="center"/>
              <w:rPr>
                <w:color w:val="000000"/>
                <w:sz w:val="24"/>
              </w:rPr>
            </w:pPr>
            <w:r>
              <w:rPr>
                <w:rFonts w:ascii="宋体" w:eastAsia="宋体" w:hAnsi="宋体" w:hint="eastAsia"/>
                <w:sz w:val="24"/>
              </w:rPr>
              <w:t>青岛康迈臣生物科技有限责任公司</w:t>
            </w:r>
          </w:p>
        </w:tc>
      </w:tr>
      <w:tr w:rsidR="00FF3E67" w14:paraId="72FA3B04" w14:textId="77777777">
        <w:trPr>
          <w:trHeight w:val="2916"/>
        </w:trPr>
        <w:tc>
          <w:tcPr>
            <w:tcW w:w="9225" w:type="dxa"/>
            <w:gridSpan w:val="5"/>
            <w:tcBorders>
              <w:left w:val="single" w:sz="8" w:space="0" w:color="auto"/>
              <w:right w:val="single" w:sz="8" w:space="0" w:color="auto"/>
            </w:tcBorders>
          </w:tcPr>
          <w:p w14:paraId="7EC4CAF3" w14:textId="77777777" w:rsidR="00FF3E67" w:rsidRDefault="00000000">
            <w:pPr>
              <w:spacing w:line="500" w:lineRule="exact"/>
              <w:rPr>
                <w:color w:val="000000"/>
                <w:sz w:val="24"/>
              </w:rPr>
            </w:pPr>
            <w:r>
              <w:rPr>
                <w:rFonts w:hint="eastAsia"/>
                <w:color w:val="000000"/>
                <w:sz w:val="24"/>
              </w:rPr>
              <w:lastRenderedPageBreak/>
              <w:t>对本项目技术创造性贡献：</w:t>
            </w:r>
            <w:r>
              <w:rPr>
                <w:rFonts w:hint="eastAsia"/>
                <w:color w:val="000000"/>
                <w:sz w:val="24"/>
              </w:rPr>
              <w:t xml:space="preserve"> </w:t>
            </w:r>
          </w:p>
          <w:p w14:paraId="2B827098" w14:textId="77777777" w:rsidR="00FF3E67" w:rsidRDefault="00000000">
            <w:pPr>
              <w:snapToGrid w:val="0"/>
              <w:spacing w:line="560" w:lineRule="exact"/>
              <w:ind w:firstLineChars="200" w:firstLine="480"/>
              <w:rPr>
                <w:rFonts w:ascii="Times New Roman" w:eastAsia="宋体" w:hAnsi="Times New Roman" w:cs="Times New Roman"/>
              </w:rPr>
            </w:pPr>
            <w:r>
              <w:rPr>
                <w:rFonts w:ascii="Times New Roman" w:eastAsia="宋体" w:hAnsi="Times New Roman" w:cs="Times New Roman" w:hint="eastAsia"/>
                <w:sz w:val="24"/>
              </w:rPr>
              <w:t>项目骨干，对创新点</w:t>
            </w:r>
            <w:proofErr w:type="gramStart"/>
            <w:r>
              <w:rPr>
                <w:rFonts w:ascii="Times New Roman" w:eastAsia="宋体" w:hAnsi="Times New Roman" w:cs="Times New Roman" w:hint="eastAsia"/>
                <w:sz w:val="24"/>
              </w:rPr>
              <w:t>三做出</w:t>
            </w:r>
            <w:proofErr w:type="gramEnd"/>
            <w:r>
              <w:rPr>
                <w:rFonts w:ascii="Times New Roman" w:eastAsia="宋体" w:hAnsi="Times New Roman" w:cs="Times New Roman" w:hint="eastAsia"/>
                <w:sz w:val="24"/>
              </w:rPr>
              <w:t>重要贡献：突破基于新型干酪乳酪</w:t>
            </w:r>
            <w:proofErr w:type="gramStart"/>
            <w:r>
              <w:rPr>
                <w:rFonts w:ascii="Times New Roman" w:eastAsia="宋体" w:hAnsi="Times New Roman" w:cs="Times New Roman" w:hint="eastAsia"/>
                <w:sz w:val="24"/>
              </w:rPr>
              <w:t>杆菌株和副</w:t>
            </w:r>
            <w:proofErr w:type="gramEnd"/>
            <w:r>
              <w:rPr>
                <w:rFonts w:ascii="Times New Roman" w:eastAsia="宋体" w:hAnsi="Times New Roman" w:cs="Times New Roman" w:hint="eastAsia"/>
                <w:sz w:val="24"/>
              </w:rPr>
              <w:t>干酪乳酪杆菌株的中药定向发酵关键技术，实现中药大分子成分向高生物利用度、低毒性小分子活性物质的高效生物转化；开发羊栖菜发酵混合物及其制备方法和应用，获“利用新型干酪乳酪杆菌株中药发酵及其应用”（</w:t>
            </w:r>
            <w:r>
              <w:rPr>
                <w:rFonts w:ascii="Times New Roman" w:eastAsia="宋体" w:hAnsi="Times New Roman" w:cs="Times New Roman" w:hint="eastAsia"/>
                <w:sz w:val="24"/>
              </w:rPr>
              <w:t>CN 118406590 B</w:t>
            </w:r>
            <w:r>
              <w:rPr>
                <w:rFonts w:ascii="Times New Roman" w:eastAsia="宋体" w:hAnsi="Times New Roman" w:cs="Times New Roman" w:hint="eastAsia"/>
                <w:sz w:val="24"/>
              </w:rPr>
              <w:t>）、“利用新型副干酪乳酪杆菌株中药发酵及其应用”（</w:t>
            </w:r>
            <w:r>
              <w:rPr>
                <w:rFonts w:ascii="Times New Roman" w:eastAsia="宋体" w:hAnsi="Times New Roman" w:cs="Times New Roman" w:hint="eastAsia"/>
                <w:sz w:val="24"/>
              </w:rPr>
              <w:t>CN 118685292 B</w:t>
            </w:r>
            <w:r>
              <w:rPr>
                <w:rFonts w:ascii="Times New Roman" w:eastAsia="宋体" w:hAnsi="Times New Roman" w:cs="Times New Roman" w:hint="eastAsia"/>
                <w:sz w:val="24"/>
              </w:rPr>
              <w:t>）、“</w:t>
            </w:r>
            <w:proofErr w:type="gramStart"/>
            <w:r>
              <w:rPr>
                <w:rFonts w:ascii="Times New Roman" w:eastAsia="宋体" w:hAnsi="Times New Roman" w:cs="Times New Roman" w:hint="eastAsia"/>
                <w:sz w:val="24"/>
              </w:rPr>
              <w:t>一</w:t>
            </w:r>
            <w:proofErr w:type="gramEnd"/>
            <w:r>
              <w:rPr>
                <w:rFonts w:ascii="Times New Roman" w:eastAsia="宋体" w:hAnsi="Times New Roman" w:cs="Times New Roman" w:hint="eastAsia"/>
                <w:sz w:val="24"/>
              </w:rPr>
              <w:t>种羊栖菜发酵混合物及其制备方法和应用”（</w:t>
            </w:r>
            <w:r>
              <w:rPr>
                <w:rFonts w:ascii="Times New Roman" w:eastAsia="宋体" w:hAnsi="Times New Roman" w:cs="Times New Roman" w:hint="eastAsia"/>
                <w:sz w:val="24"/>
              </w:rPr>
              <w:t>CN 115702909 B</w:t>
            </w:r>
            <w:r>
              <w:rPr>
                <w:rFonts w:ascii="Times New Roman" w:eastAsia="宋体" w:hAnsi="Times New Roman" w:cs="Times New Roman" w:hint="eastAsia"/>
                <w:sz w:val="24"/>
              </w:rPr>
              <w:t>）等多项国家发明专利授权，推动益生菌发酵技术在企业的落地转化与规模化生产。获国家发明专利</w:t>
            </w:r>
            <w:r>
              <w:rPr>
                <w:rFonts w:ascii="Times New Roman" w:eastAsia="宋体" w:hAnsi="Times New Roman" w:cs="Times New Roman" w:hint="eastAsia"/>
                <w:sz w:val="24"/>
              </w:rPr>
              <w:t>5</w:t>
            </w:r>
            <w:r>
              <w:rPr>
                <w:rFonts w:ascii="Times New Roman" w:eastAsia="宋体" w:hAnsi="Times New Roman" w:cs="Times New Roman" w:hint="eastAsia"/>
                <w:sz w:val="24"/>
              </w:rPr>
              <w:t>项，获山东省科技进步一等奖</w:t>
            </w:r>
            <w:r>
              <w:rPr>
                <w:rFonts w:ascii="Times New Roman" w:eastAsia="宋体" w:hAnsi="Times New Roman" w:cs="Times New Roman" w:hint="eastAsia"/>
                <w:sz w:val="24"/>
              </w:rPr>
              <w:t>1</w:t>
            </w:r>
            <w:r>
              <w:rPr>
                <w:rFonts w:ascii="Times New Roman" w:eastAsia="宋体" w:hAnsi="Times New Roman" w:cs="Times New Roman" w:hint="eastAsia"/>
                <w:sz w:val="24"/>
              </w:rPr>
              <w:t>项、青岛市技术发明一等奖</w:t>
            </w:r>
            <w:r>
              <w:rPr>
                <w:rFonts w:ascii="Times New Roman" w:eastAsia="宋体" w:hAnsi="Times New Roman" w:cs="Times New Roman" w:hint="eastAsia"/>
                <w:sz w:val="24"/>
              </w:rPr>
              <w:t>1</w:t>
            </w:r>
            <w:r>
              <w:rPr>
                <w:rFonts w:ascii="Times New Roman" w:eastAsia="宋体" w:hAnsi="Times New Roman" w:cs="Times New Roman" w:hint="eastAsia"/>
                <w:sz w:val="24"/>
              </w:rPr>
              <w:t>项。</w:t>
            </w:r>
          </w:p>
        </w:tc>
      </w:tr>
    </w:tbl>
    <w:p w14:paraId="675FDC29" w14:textId="77777777" w:rsidR="00FF3E67" w:rsidRDefault="00FF3E67">
      <w:pPr>
        <w:spacing w:line="460" w:lineRule="exact"/>
        <w:jc w:val="center"/>
        <w:rPr>
          <w:rFonts w:ascii="黑体" w:eastAsia="黑体"/>
          <w:color w:val="000000"/>
          <w:sz w:val="32"/>
          <w:szCs w:val="32"/>
        </w:rPr>
      </w:pPr>
    </w:p>
    <w:p w14:paraId="03801DAC"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t>二、主要完成人情况表</w:t>
      </w:r>
    </w:p>
    <w:tbl>
      <w:tblPr>
        <w:tblW w:w="9211"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649"/>
        <w:gridCol w:w="2693"/>
        <w:gridCol w:w="2365"/>
        <w:gridCol w:w="1876"/>
      </w:tblGrid>
      <w:tr w:rsidR="00FF3E67" w14:paraId="0992BC25" w14:textId="77777777">
        <w:trPr>
          <w:trHeight w:val="130"/>
        </w:trPr>
        <w:tc>
          <w:tcPr>
            <w:tcW w:w="2277" w:type="dxa"/>
            <w:gridSpan w:val="2"/>
            <w:tcBorders>
              <w:top w:val="single" w:sz="8" w:space="0" w:color="auto"/>
              <w:left w:val="single" w:sz="8" w:space="0" w:color="auto"/>
            </w:tcBorders>
          </w:tcPr>
          <w:p w14:paraId="007180E3"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2693" w:type="dxa"/>
            <w:tcBorders>
              <w:top w:val="single" w:sz="8" w:space="0" w:color="auto"/>
            </w:tcBorders>
            <w:vAlign w:val="center"/>
          </w:tcPr>
          <w:p w14:paraId="5D70942E" w14:textId="77777777" w:rsidR="00FF3E67" w:rsidRDefault="00000000">
            <w:pPr>
              <w:spacing w:line="500" w:lineRule="exact"/>
              <w:jc w:val="center"/>
              <w:rPr>
                <w:color w:val="000000"/>
                <w:sz w:val="24"/>
              </w:rPr>
            </w:pPr>
            <w:r>
              <w:rPr>
                <w:rFonts w:hint="eastAsia"/>
                <w:color w:val="000000"/>
                <w:sz w:val="24"/>
              </w:rPr>
              <w:t>单文俊</w:t>
            </w:r>
          </w:p>
        </w:tc>
        <w:tc>
          <w:tcPr>
            <w:tcW w:w="2365" w:type="dxa"/>
            <w:tcBorders>
              <w:top w:val="single" w:sz="8" w:space="0" w:color="auto"/>
            </w:tcBorders>
            <w:vAlign w:val="center"/>
          </w:tcPr>
          <w:p w14:paraId="3C331B7A"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1876" w:type="dxa"/>
            <w:tcBorders>
              <w:top w:val="single" w:sz="8" w:space="0" w:color="auto"/>
              <w:right w:val="single" w:sz="8" w:space="0" w:color="auto"/>
            </w:tcBorders>
            <w:vAlign w:val="center"/>
          </w:tcPr>
          <w:p w14:paraId="4E47296C"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6</w:t>
            </w:r>
          </w:p>
        </w:tc>
      </w:tr>
      <w:tr w:rsidR="00FF3E67" w14:paraId="0453296D" w14:textId="77777777">
        <w:trPr>
          <w:trHeight w:val="130"/>
        </w:trPr>
        <w:tc>
          <w:tcPr>
            <w:tcW w:w="2277" w:type="dxa"/>
            <w:gridSpan w:val="2"/>
            <w:tcBorders>
              <w:top w:val="single" w:sz="8" w:space="0" w:color="auto"/>
              <w:left w:val="single" w:sz="8" w:space="0" w:color="auto"/>
            </w:tcBorders>
          </w:tcPr>
          <w:p w14:paraId="2156AD69" w14:textId="77777777" w:rsidR="00FF3E67" w:rsidRDefault="00000000">
            <w:pPr>
              <w:spacing w:line="500" w:lineRule="exact"/>
              <w:rPr>
                <w:color w:val="000000"/>
                <w:sz w:val="24"/>
              </w:rPr>
            </w:pPr>
            <w:r>
              <w:rPr>
                <w:rFonts w:hint="eastAsia"/>
                <w:color w:val="000000"/>
                <w:sz w:val="24"/>
              </w:rPr>
              <w:t>行政职务</w:t>
            </w:r>
          </w:p>
        </w:tc>
        <w:tc>
          <w:tcPr>
            <w:tcW w:w="2693" w:type="dxa"/>
            <w:tcBorders>
              <w:top w:val="single" w:sz="8" w:space="0" w:color="auto"/>
            </w:tcBorders>
            <w:vAlign w:val="center"/>
          </w:tcPr>
          <w:p w14:paraId="47E07B70" w14:textId="77777777" w:rsidR="00FF3E67" w:rsidRDefault="00000000">
            <w:pPr>
              <w:spacing w:line="500" w:lineRule="exact"/>
              <w:jc w:val="center"/>
              <w:rPr>
                <w:color w:val="000000"/>
                <w:sz w:val="24"/>
              </w:rPr>
            </w:pPr>
            <w:r>
              <w:rPr>
                <w:rFonts w:hint="eastAsia"/>
                <w:color w:val="000000"/>
                <w:sz w:val="24"/>
              </w:rPr>
              <w:t>无</w:t>
            </w:r>
          </w:p>
        </w:tc>
        <w:tc>
          <w:tcPr>
            <w:tcW w:w="2365" w:type="dxa"/>
            <w:tcBorders>
              <w:top w:val="single" w:sz="8" w:space="0" w:color="auto"/>
            </w:tcBorders>
            <w:vAlign w:val="center"/>
          </w:tcPr>
          <w:p w14:paraId="28D2990A" w14:textId="77777777" w:rsidR="00FF3E67" w:rsidRDefault="00000000">
            <w:pPr>
              <w:spacing w:line="500" w:lineRule="exact"/>
              <w:rPr>
                <w:color w:val="000000"/>
                <w:sz w:val="24"/>
              </w:rPr>
            </w:pPr>
            <w:r>
              <w:rPr>
                <w:rFonts w:hint="eastAsia"/>
                <w:color w:val="000000"/>
                <w:sz w:val="24"/>
              </w:rPr>
              <w:t>技术职称</w:t>
            </w:r>
          </w:p>
        </w:tc>
        <w:tc>
          <w:tcPr>
            <w:tcW w:w="1876" w:type="dxa"/>
            <w:tcBorders>
              <w:top w:val="single" w:sz="8" w:space="0" w:color="auto"/>
              <w:right w:val="single" w:sz="8" w:space="0" w:color="auto"/>
            </w:tcBorders>
            <w:vAlign w:val="center"/>
          </w:tcPr>
          <w:p w14:paraId="55648D41"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教授</w:t>
            </w:r>
          </w:p>
        </w:tc>
      </w:tr>
      <w:tr w:rsidR="00FF3E67" w14:paraId="6938C01C" w14:textId="77777777">
        <w:trPr>
          <w:trHeight w:val="70"/>
        </w:trPr>
        <w:tc>
          <w:tcPr>
            <w:tcW w:w="1628" w:type="dxa"/>
            <w:tcBorders>
              <w:left w:val="single" w:sz="8" w:space="0" w:color="auto"/>
              <w:right w:val="single" w:sz="2" w:space="0" w:color="auto"/>
            </w:tcBorders>
            <w:vAlign w:val="center"/>
          </w:tcPr>
          <w:p w14:paraId="141C469D" w14:textId="77777777" w:rsidR="00FF3E67" w:rsidRDefault="00000000">
            <w:pPr>
              <w:spacing w:line="500" w:lineRule="exact"/>
              <w:jc w:val="center"/>
              <w:rPr>
                <w:color w:val="000000"/>
                <w:sz w:val="24"/>
              </w:rPr>
            </w:pPr>
            <w:r>
              <w:rPr>
                <w:rFonts w:hint="eastAsia"/>
                <w:color w:val="000000"/>
                <w:sz w:val="24"/>
              </w:rPr>
              <w:t>工作单位</w:t>
            </w:r>
          </w:p>
        </w:tc>
        <w:tc>
          <w:tcPr>
            <w:tcW w:w="7583" w:type="dxa"/>
            <w:gridSpan w:val="4"/>
            <w:tcBorders>
              <w:left w:val="single" w:sz="2" w:space="0" w:color="auto"/>
              <w:right w:val="single" w:sz="8" w:space="0" w:color="auto"/>
            </w:tcBorders>
            <w:vAlign w:val="center"/>
          </w:tcPr>
          <w:p w14:paraId="6BD5CB2B" w14:textId="77777777" w:rsidR="00FF3E67" w:rsidRDefault="00000000">
            <w:pPr>
              <w:spacing w:line="360" w:lineRule="auto"/>
              <w:jc w:val="center"/>
              <w:rPr>
                <w:color w:val="000000"/>
                <w:sz w:val="24"/>
              </w:rPr>
            </w:pPr>
            <w:r>
              <w:rPr>
                <w:rFonts w:ascii="宋体" w:eastAsia="宋体" w:hAnsi="宋体" w:cs="宋体" w:hint="eastAsia"/>
                <w:color w:val="000000"/>
                <w:sz w:val="24"/>
              </w:rPr>
              <w:t>中国人民解放军陆军军医大学</w:t>
            </w:r>
          </w:p>
        </w:tc>
      </w:tr>
      <w:tr w:rsidR="00FF3E67" w14:paraId="4B2C7210" w14:textId="77777777">
        <w:trPr>
          <w:trHeight w:val="70"/>
        </w:trPr>
        <w:tc>
          <w:tcPr>
            <w:tcW w:w="1628" w:type="dxa"/>
            <w:tcBorders>
              <w:left w:val="single" w:sz="8" w:space="0" w:color="auto"/>
              <w:right w:val="single" w:sz="2" w:space="0" w:color="auto"/>
            </w:tcBorders>
            <w:vAlign w:val="center"/>
          </w:tcPr>
          <w:p w14:paraId="5BD4B8EA" w14:textId="77777777" w:rsidR="00FF3E67" w:rsidRDefault="00000000">
            <w:pPr>
              <w:spacing w:line="500" w:lineRule="exact"/>
              <w:jc w:val="center"/>
              <w:rPr>
                <w:color w:val="000000"/>
                <w:sz w:val="24"/>
              </w:rPr>
            </w:pPr>
            <w:r>
              <w:rPr>
                <w:rFonts w:hint="eastAsia"/>
                <w:color w:val="000000"/>
                <w:sz w:val="24"/>
              </w:rPr>
              <w:t>完成单位</w:t>
            </w:r>
          </w:p>
        </w:tc>
        <w:tc>
          <w:tcPr>
            <w:tcW w:w="7583" w:type="dxa"/>
            <w:gridSpan w:val="4"/>
            <w:tcBorders>
              <w:left w:val="single" w:sz="2" w:space="0" w:color="auto"/>
              <w:right w:val="single" w:sz="8" w:space="0" w:color="auto"/>
            </w:tcBorders>
            <w:vAlign w:val="center"/>
          </w:tcPr>
          <w:p w14:paraId="53AA0C66" w14:textId="77777777" w:rsidR="00FF3E67" w:rsidRDefault="00000000">
            <w:pPr>
              <w:spacing w:line="360" w:lineRule="auto"/>
              <w:jc w:val="center"/>
              <w:rPr>
                <w:color w:val="000000"/>
                <w:sz w:val="24"/>
              </w:rPr>
            </w:pPr>
            <w:r>
              <w:rPr>
                <w:rFonts w:ascii="宋体" w:eastAsia="宋体" w:hAnsi="宋体" w:cs="宋体" w:hint="eastAsia"/>
                <w:color w:val="000000"/>
                <w:sz w:val="24"/>
              </w:rPr>
              <w:t>中国人民解放军陆军军医大学</w:t>
            </w:r>
          </w:p>
        </w:tc>
      </w:tr>
      <w:tr w:rsidR="00FF3E67" w14:paraId="52E522C9" w14:textId="77777777">
        <w:trPr>
          <w:trHeight w:val="1435"/>
        </w:trPr>
        <w:tc>
          <w:tcPr>
            <w:tcW w:w="9211" w:type="dxa"/>
            <w:gridSpan w:val="5"/>
            <w:tcBorders>
              <w:left w:val="single" w:sz="8" w:space="0" w:color="auto"/>
              <w:right w:val="single" w:sz="8" w:space="0" w:color="auto"/>
            </w:tcBorders>
          </w:tcPr>
          <w:p w14:paraId="6DA04116" w14:textId="77777777" w:rsidR="00FF3E67" w:rsidRDefault="00000000">
            <w:pPr>
              <w:spacing w:line="500" w:lineRule="exact"/>
              <w:rPr>
                <w:color w:val="000000"/>
                <w:sz w:val="24"/>
              </w:rPr>
            </w:pPr>
            <w:r>
              <w:rPr>
                <w:rFonts w:hint="eastAsia"/>
                <w:color w:val="000000"/>
                <w:sz w:val="24"/>
              </w:rPr>
              <w:t>对本项目技术创造性贡献：</w:t>
            </w:r>
            <w:r>
              <w:rPr>
                <w:rFonts w:hint="eastAsia"/>
                <w:color w:val="000000"/>
                <w:sz w:val="24"/>
              </w:rPr>
              <w:t xml:space="preserve"> </w:t>
            </w:r>
          </w:p>
          <w:p w14:paraId="73D914C3" w14:textId="77777777" w:rsidR="00FF3E67" w:rsidRDefault="00000000">
            <w:pPr>
              <w:snapToGrid w:val="0"/>
              <w:spacing w:line="560" w:lineRule="exact"/>
              <w:ind w:firstLineChars="200" w:firstLine="480"/>
              <w:rPr>
                <w:color w:val="000000"/>
                <w:sz w:val="24"/>
              </w:rPr>
            </w:pPr>
            <w:r>
              <w:rPr>
                <w:rFonts w:ascii="Times New Roman" w:eastAsia="宋体" w:hAnsi="Times New Roman" w:cs="Times New Roman" w:hint="eastAsia"/>
                <w:sz w:val="24"/>
              </w:rPr>
              <w:t>项目核心骨干，军队高层次科技创新人才青年科技英才。对创新点</w:t>
            </w:r>
            <w:proofErr w:type="gramStart"/>
            <w:r>
              <w:rPr>
                <w:rFonts w:ascii="Times New Roman" w:eastAsia="宋体" w:hAnsi="Times New Roman" w:cs="Times New Roman" w:hint="eastAsia"/>
                <w:sz w:val="24"/>
              </w:rPr>
              <w:t>三做出</w:t>
            </w:r>
            <w:proofErr w:type="gramEnd"/>
            <w:r>
              <w:rPr>
                <w:rFonts w:ascii="Times New Roman" w:eastAsia="宋体" w:hAnsi="Times New Roman" w:cs="Times New Roman" w:hint="eastAsia"/>
                <w:sz w:val="24"/>
              </w:rPr>
              <w:t>重要贡献，主持国家自然科学基金面上项目及军委科技委项目，首创基因工程乙肝病毒核心蛋白纳米</w:t>
            </w:r>
            <w:proofErr w:type="gramStart"/>
            <w:r>
              <w:rPr>
                <w:rFonts w:ascii="Times New Roman" w:eastAsia="宋体" w:hAnsi="Times New Roman" w:cs="Times New Roman" w:hint="eastAsia"/>
                <w:sz w:val="24"/>
              </w:rPr>
              <w:t>笼</w:t>
            </w:r>
            <w:proofErr w:type="gramEnd"/>
            <w:r>
              <w:rPr>
                <w:rFonts w:ascii="Times New Roman" w:eastAsia="宋体" w:hAnsi="Times New Roman" w:cs="Times New Roman" w:hint="eastAsia"/>
                <w:sz w:val="24"/>
              </w:rPr>
              <w:t>仿生递送系统，实现中药活性成分及免疫调节剂的纳米级精准靶向递送；开发了基于</w:t>
            </w:r>
            <w:r>
              <w:rPr>
                <w:rFonts w:ascii="Times New Roman" w:eastAsia="宋体" w:hAnsi="Times New Roman" w:cs="Times New Roman" w:hint="eastAsia"/>
                <w:sz w:val="24"/>
              </w:rPr>
              <w:t>HBc</w:t>
            </w:r>
            <w:r>
              <w:rPr>
                <w:rFonts w:ascii="Times New Roman" w:eastAsia="宋体" w:hAnsi="Times New Roman" w:cs="Times New Roman" w:hint="eastAsia"/>
                <w:sz w:val="24"/>
              </w:rPr>
              <w:t>纳米笼的</w:t>
            </w:r>
            <w:proofErr w:type="gramStart"/>
            <w:r>
              <w:rPr>
                <w:rFonts w:ascii="Times New Roman" w:eastAsia="宋体" w:hAnsi="Times New Roman" w:cs="Times New Roman" w:hint="eastAsia"/>
                <w:sz w:val="24"/>
              </w:rPr>
              <w:t>槲</w:t>
            </w:r>
            <w:proofErr w:type="gramEnd"/>
            <w:r>
              <w:rPr>
                <w:rFonts w:ascii="Times New Roman" w:eastAsia="宋体" w:hAnsi="Times New Roman" w:cs="Times New Roman" w:hint="eastAsia"/>
                <w:sz w:val="24"/>
              </w:rPr>
              <w:t>皮</w:t>
            </w:r>
            <w:proofErr w:type="gramStart"/>
            <w:r>
              <w:rPr>
                <w:rFonts w:ascii="Times New Roman" w:eastAsia="宋体" w:hAnsi="Times New Roman" w:cs="Times New Roman" w:hint="eastAsia"/>
                <w:sz w:val="24"/>
              </w:rPr>
              <w:t>素靶向</w:t>
            </w:r>
            <w:proofErr w:type="gramEnd"/>
            <w:r>
              <w:rPr>
                <w:rFonts w:ascii="Times New Roman" w:eastAsia="宋体" w:hAnsi="Times New Roman" w:cs="Times New Roman" w:hint="eastAsia"/>
                <w:sz w:val="24"/>
              </w:rPr>
              <w:t>递送体系用于肝纤维化治疗，利用肿瘤来源</w:t>
            </w:r>
            <w:r>
              <w:rPr>
                <w:rFonts w:ascii="Times New Roman" w:eastAsia="宋体" w:hAnsi="Times New Roman" w:cs="Times New Roman" w:hint="eastAsia"/>
                <w:sz w:val="24"/>
              </w:rPr>
              <w:t>PD-L1</w:t>
            </w:r>
            <w:r>
              <w:rPr>
                <w:rFonts w:ascii="Times New Roman" w:eastAsia="宋体" w:hAnsi="Times New Roman" w:cs="Times New Roman" w:hint="eastAsia"/>
                <w:sz w:val="24"/>
              </w:rPr>
              <w:t>⁺外</w:t>
            </w:r>
            <w:proofErr w:type="gramStart"/>
            <w:r>
              <w:rPr>
                <w:rFonts w:ascii="Times New Roman" w:eastAsia="宋体" w:hAnsi="Times New Roman" w:cs="Times New Roman" w:hint="eastAsia"/>
                <w:sz w:val="24"/>
              </w:rPr>
              <w:t>泌</w:t>
            </w:r>
            <w:proofErr w:type="gramEnd"/>
            <w:r>
              <w:rPr>
                <w:rFonts w:ascii="Times New Roman" w:eastAsia="宋体" w:hAnsi="Times New Roman" w:cs="Times New Roman" w:hint="eastAsia"/>
                <w:sz w:val="24"/>
              </w:rPr>
              <w:t>体构建仿生纳米制剂实现银屑病和肿瘤的靶向治疗；系统总结病毒样颗粒用于纳米医学的理性设计策略，该技术通过“精准递送</w:t>
            </w:r>
            <w:r>
              <w:rPr>
                <w:rFonts w:ascii="Times New Roman" w:eastAsia="宋体" w:hAnsi="Times New Roman" w:cs="Times New Roman" w:hint="eastAsia"/>
                <w:sz w:val="24"/>
              </w:rPr>
              <w:t>-</w:t>
            </w:r>
            <w:r>
              <w:rPr>
                <w:rFonts w:ascii="Times New Roman" w:eastAsia="宋体" w:hAnsi="Times New Roman" w:cs="Times New Roman" w:hint="eastAsia"/>
                <w:sz w:val="24"/>
              </w:rPr>
              <w:t>靶向富集</w:t>
            </w:r>
            <w:r>
              <w:rPr>
                <w:rFonts w:ascii="Times New Roman" w:eastAsia="宋体" w:hAnsi="Times New Roman" w:cs="Times New Roman" w:hint="eastAsia"/>
                <w:sz w:val="24"/>
              </w:rPr>
              <w:t>-</w:t>
            </w:r>
            <w:r>
              <w:rPr>
                <w:rFonts w:ascii="Times New Roman" w:eastAsia="宋体" w:hAnsi="Times New Roman" w:cs="Times New Roman" w:hint="eastAsia"/>
                <w:sz w:val="24"/>
              </w:rPr>
              <w:t>可控释放”显著提高中药活性成分治疗窗口、降低脱靶毒副作用，是“扶正不助邪、祛邪不伤正”治则在制剂技术层面的重要突破。发表</w:t>
            </w:r>
            <w:r>
              <w:rPr>
                <w:rFonts w:ascii="Times New Roman" w:eastAsia="宋体" w:hAnsi="Times New Roman" w:cs="Times New Roman" w:hint="eastAsia"/>
                <w:sz w:val="24"/>
              </w:rPr>
              <w:t>SCI</w:t>
            </w:r>
            <w:r>
              <w:rPr>
                <w:rFonts w:ascii="Times New Roman" w:eastAsia="宋体" w:hAnsi="Times New Roman" w:cs="Times New Roman" w:hint="eastAsia"/>
                <w:sz w:val="24"/>
              </w:rPr>
              <w:t>论文</w:t>
            </w:r>
            <w:r>
              <w:rPr>
                <w:rFonts w:ascii="Times New Roman" w:eastAsia="宋体" w:hAnsi="Times New Roman" w:cs="Times New Roman" w:hint="eastAsia"/>
                <w:sz w:val="24"/>
              </w:rPr>
              <w:t>10</w:t>
            </w:r>
            <w:r>
              <w:rPr>
                <w:rFonts w:ascii="Times New Roman" w:eastAsia="宋体" w:hAnsi="Times New Roman" w:cs="Times New Roman" w:hint="eastAsia"/>
                <w:sz w:val="24"/>
              </w:rPr>
              <w:t>余篇，主持国家自然科学基金项目</w:t>
            </w:r>
            <w:r>
              <w:rPr>
                <w:rFonts w:ascii="Times New Roman" w:eastAsia="宋体" w:hAnsi="Times New Roman" w:cs="Times New Roman" w:hint="eastAsia"/>
                <w:sz w:val="24"/>
              </w:rPr>
              <w:t>2</w:t>
            </w:r>
            <w:r>
              <w:rPr>
                <w:rFonts w:ascii="Times New Roman" w:eastAsia="宋体" w:hAnsi="Times New Roman" w:cs="Times New Roman" w:hint="eastAsia"/>
                <w:sz w:val="24"/>
              </w:rPr>
              <w:t>项及省部级课题多项。</w:t>
            </w:r>
          </w:p>
        </w:tc>
      </w:tr>
    </w:tbl>
    <w:p w14:paraId="7C69DD4B"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二、主要完成人情况表</w:t>
      </w:r>
    </w:p>
    <w:tbl>
      <w:tblPr>
        <w:tblW w:w="919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649"/>
        <w:gridCol w:w="3085"/>
        <w:gridCol w:w="1876"/>
        <w:gridCol w:w="1973"/>
      </w:tblGrid>
      <w:tr w:rsidR="00FF3E67" w14:paraId="1F343F2C" w14:textId="77777777">
        <w:trPr>
          <w:trHeight w:val="130"/>
        </w:trPr>
        <w:tc>
          <w:tcPr>
            <w:tcW w:w="2263" w:type="dxa"/>
            <w:gridSpan w:val="2"/>
            <w:tcBorders>
              <w:top w:val="single" w:sz="8" w:space="0" w:color="auto"/>
              <w:left w:val="single" w:sz="8" w:space="0" w:color="auto"/>
            </w:tcBorders>
          </w:tcPr>
          <w:p w14:paraId="300CE854"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3085" w:type="dxa"/>
            <w:tcBorders>
              <w:top w:val="single" w:sz="8" w:space="0" w:color="auto"/>
            </w:tcBorders>
            <w:vAlign w:val="center"/>
          </w:tcPr>
          <w:p w14:paraId="77075443" w14:textId="77777777" w:rsidR="00FF3E67" w:rsidRDefault="00000000">
            <w:pPr>
              <w:spacing w:line="500" w:lineRule="exact"/>
              <w:jc w:val="center"/>
              <w:rPr>
                <w:color w:val="000000"/>
                <w:sz w:val="24"/>
              </w:rPr>
            </w:pPr>
            <w:proofErr w:type="gramStart"/>
            <w:r>
              <w:rPr>
                <w:rFonts w:hint="eastAsia"/>
                <w:color w:val="000000"/>
                <w:sz w:val="24"/>
              </w:rPr>
              <w:t>李玲芝</w:t>
            </w:r>
            <w:proofErr w:type="gramEnd"/>
          </w:p>
        </w:tc>
        <w:tc>
          <w:tcPr>
            <w:tcW w:w="1876" w:type="dxa"/>
            <w:tcBorders>
              <w:top w:val="single" w:sz="8" w:space="0" w:color="auto"/>
            </w:tcBorders>
            <w:vAlign w:val="center"/>
          </w:tcPr>
          <w:p w14:paraId="4D0CB192"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1973" w:type="dxa"/>
            <w:tcBorders>
              <w:top w:val="single" w:sz="8" w:space="0" w:color="auto"/>
              <w:right w:val="single" w:sz="8" w:space="0" w:color="auto"/>
            </w:tcBorders>
            <w:vAlign w:val="center"/>
          </w:tcPr>
          <w:p w14:paraId="31D42B3D"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7</w:t>
            </w:r>
          </w:p>
        </w:tc>
      </w:tr>
      <w:tr w:rsidR="00FF3E67" w14:paraId="01A91C9A" w14:textId="77777777">
        <w:trPr>
          <w:trHeight w:val="130"/>
        </w:trPr>
        <w:tc>
          <w:tcPr>
            <w:tcW w:w="2263" w:type="dxa"/>
            <w:gridSpan w:val="2"/>
            <w:tcBorders>
              <w:top w:val="single" w:sz="8" w:space="0" w:color="auto"/>
              <w:left w:val="single" w:sz="8" w:space="0" w:color="auto"/>
            </w:tcBorders>
          </w:tcPr>
          <w:p w14:paraId="7A9C57C9" w14:textId="77777777" w:rsidR="00FF3E67" w:rsidRDefault="00000000">
            <w:pPr>
              <w:spacing w:line="500" w:lineRule="exact"/>
              <w:rPr>
                <w:color w:val="000000"/>
                <w:sz w:val="24"/>
              </w:rPr>
            </w:pPr>
            <w:r>
              <w:rPr>
                <w:rFonts w:hint="eastAsia"/>
                <w:color w:val="000000"/>
                <w:sz w:val="24"/>
              </w:rPr>
              <w:t>行政职务</w:t>
            </w:r>
          </w:p>
        </w:tc>
        <w:tc>
          <w:tcPr>
            <w:tcW w:w="3085" w:type="dxa"/>
            <w:tcBorders>
              <w:top w:val="single" w:sz="8" w:space="0" w:color="auto"/>
            </w:tcBorders>
            <w:vAlign w:val="center"/>
          </w:tcPr>
          <w:p w14:paraId="7E48A996" w14:textId="77777777" w:rsidR="00FF3E67" w:rsidRDefault="00000000">
            <w:pPr>
              <w:spacing w:line="500" w:lineRule="exact"/>
              <w:jc w:val="center"/>
              <w:rPr>
                <w:color w:val="000000"/>
                <w:sz w:val="24"/>
              </w:rPr>
            </w:pPr>
            <w:r>
              <w:rPr>
                <w:rFonts w:hint="eastAsia"/>
                <w:color w:val="000000"/>
                <w:sz w:val="24"/>
              </w:rPr>
              <w:t>无</w:t>
            </w:r>
          </w:p>
        </w:tc>
        <w:tc>
          <w:tcPr>
            <w:tcW w:w="1876" w:type="dxa"/>
            <w:tcBorders>
              <w:top w:val="single" w:sz="8" w:space="0" w:color="auto"/>
            </w:tcBorders>
            <w:vAlign w:val="center"/>
          </w:tcPr>
          <w:p w14:paraId="5D6BB519" w14:textId="77777777" w:rsidR="00FF3E67" w:rsidRDefault="00000000">
            <w:pPr>
              <w:spacing w:line="500" w:lineRule="exact"/>
              <w:rPr>
                <w:color w:val="000000"/>
                <w:sz w:val="24"/>
              </w:rPr>
            </w:pPr>
            <w:r>
              <w:rPr>
                <w:rFonts w:hint="eastAsia"/>
                <w:color w:val="000000"/>
                <w:sz w:val="24"/>
              </w:rPr>
              <w:t>技术职称</w:t>
            </w:r>
          </w:p>
        </w:tc>
        <w:tc>
          <w:tcPr>
            <w:tcW w:w="1973" w:type="dxa"/>
            <w:tcBorders>
              <w:top w:val="single" w:sz="8" w:space="0" w:color="auto"/>
              <w:right w:val="single" w:sz="8" w:space="0" w:color="auto"/>
            </w:tcBorders>
            <w:vAlign w:val="center"/>
          </w:tcPr>
          <w:p w14:paraId="7963C213"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教授</w:t>
            </w:r>
          </w:p>
        </w:tc>
      </w:tr>
      <w:tr w:rsidR="00FF3E67" w14:paraId="67D69E1D" w14:textId="77777777">
        <w:trPr>
          <w:trHeight w:val="70"/>
        </w:trPr>
        <w:tc>
          <w:tcPr>
            <w:tcW w:w="1614" w:type="dxa"/>
            <w:tcBorders>
              <w:left w:val="single" w:sz="8" w:space="0" w:color="auto"/>
              <w:right w:val="single" w:sz="2" w:space="0" w:color="auto"/>
            </w:tcBorders>
            <w:vAlign w:val="center"/>
          </w:tcPr>
          <w:p w14:paraId="741BBBEB" w14:textId="77777777" w:rsidR="00FF3E67" w:rsidRDefault="00000000">
            <w:pPr>
              <w:spacing w:line="500" w:lineRule="exact"/>
              <w:jc w:val="center"/>
              <w:rPr>
                <w:color w:val="000000"/>
                <w:sz w:val="24"/>
              </w:rPr>
            </w:pPr>
            <w:r>
              <w:rPr>
                <w:rFonts w:hint="eastAsia"/>
                <w:color w:val="000000"/>
                <w:sz w:val="24"/>
              </w:rPr>
              <w:t>工作单位</w:t>
            </w:r>
          </w:p>
        </w:tc>
        <w:tc>
          <w:tcPr>
            <w:tcW w:w="7583" w:type="dxa"/>
            <w:gridSpan w:val="4"/>
            <w:tcBorders>
              <w:left w:val="single" w:sz="2" w:space="0" w:color="auto"/>
              <w:right w:val="single" w:sz="8" w:space="0" w:color="auto"/>
            </w:tcBorders>
          </w:tcPr>
          <w:p w14:paraId="64E8DCD3" w14:textId="77777777" w:rsidR="00FF3E67" w:rsidRDefault="00000000">
            <w:pPr>
              <w:spacing w:line="500" w:lineRule="exact"/>
              <w:jc w:val="center"/>
              <w:rPr>
                <w:color w:val="000000"/>
                <w:sz w:val="24"/>
              </w:rPr>
            </w:pPr>
            <w:r>
              <w:rPr>
                <w:rFonts w:hint="eastAsia"/>
                <w:color w:val="000000"/>
                <w:sz w:val="24"/>
              </w:rPr>
              <w:t>沈阳药科大学</w:t>
            </w:r>
          </w:p>
        </w:tc>
      </w:tr>
      <w:tr w:rsidR="00FF3E67" w14:paraId="185F4D47" w14:textId="77777777">
        <w:trPr>
          <w:trHeight w:val="70"/>
        </w:trPr>
        <w:tc>
          <w:tcPr>
            <w:tcW w:w="1614" w:type="dxa"/>
            <w:tcBorders>
              <w:left w:val="single" w:sz="8" w:space="0" w:color="auto"/>
              <w:right w:val="single" w:sz="2" w:space="0" w:color="auto"/>
            </w:tcBorders>
            <w:vAlign w:val="center"/>
          </w:tcPr>
          <w:p w14:paraId="7AD74382" w14:textId="77777777" w:rsidR="00FF3E67" w:rsidRDefault="00000000">
            <w:pPr>
              <w:spacing w:line="500" w:lineRule="exact"/>
              <w:jc w:val="center"/>
              <w:rPr>
                <w:color w:val="000000"/>
                <w:sz w:val="24"/>
              </w:rPr>
            </w:pPr>
            <w:r>
              <w:rPr>
                <w:rFonts w:hint="eastAsia"/>
                <w:color w:val="000000"/>
                <w:sz w:val="24"/>
              </w:rPr>
              <w:t>完成单位</w:t>
            </w:r>
          </w:p>
        </w:tc>
        <w:tc>
          <w:tcPr>
            <w:tcW w:w="7583" w:type="dxa"/>
            <w:gridSpan w:val="4"/>
            <w:tcBorders>
              <w:left w:val="single" w:sz="2" w:space="0" w:color="auto"/>
              <w:right w:val="single" w:sz="8" w:space="0" w:color="auto"/>
            </w:tcBorders>
          </w:tcPr>
          <w:p w14:paraId="446516DF" w14:textId="77777777" w:rsidR="00FF3E67" w:rsidRDefault="00000000">
            <w:pPr>
              <w:spacing w:line="500" w:lineRule="exact"/>
              <w:jc w:val="center"/>
              <w:rPr>
                <w:color w:val="000000"/>
                <w:sz w:val="24"/>
              </w:rPr>
            </w:pPr>
            <w:r>
              <w:rPr>
                <w:rFonts w:hint="eastAsia"/>
                <w:color w:val="000000"/>
                <w:sz w:val="24"/>
              </w:rPr>
              <w:t>沈阳药科大学</w:t>
            </w:r>
          </w:p>
        </w:tc>
      </w:tr>
      <w:tr w:rsidR="00FF3E67" w14:paraId="54275160" w14:textId="77777777">
        <w:trPr>
          <w:trHeight w:val="70"/>
        </w:trPr>
        <w:tc>
          <w:tcPr>
            <w:tcW w:w="9197" w:type="dxa"/>
            <w:gridSpan w:val="5"/>
            <w:tcBorders>
              <w:left w:val="single" w:sz="8" w:space="0" w:color="auto"/>
              <w:right w:val="single" w:sz="8" w:space="0" w:color="auto"/>
            </w:tcBorders>
            <w:vAlign w:val="center"/>
          </w:tcPr>
          <w:p w14:paraId="7152DEB2" w14:textId="77777777" w:rsidR="00FF3E67" w:rsidRDefault="00000000">
            <w:pPr>
              <w:spacing w:line="500" w:lineRule="exact"/>
              <w:rPr>
                <w:color w:val="000000"/>
                <w:sz w:val="24"/>
              </w:rPr>
            </w:pPr>
            <w:r>
              <w:rPr>
                <w:rFonts w:hint="eastAsia"/>
                <w:color w:val="000000"/>
                <w:sz w:val="24"/>
              </w:rPr>
              <w:t>对本项目技术创造性贡献：</w:t>
            </w:r>
            <w:r>
              <w:rPr>
                <w:rFonts w:hint="eastAsia"/>
                <w:color w:val="000000"/>
                <w:sz w:val="24"/>
              </w:rPr>
              <w:t xml:space="preserve"> </w:t>
            </w:r>
          </w:p>
          <w:p w14:paraId="1254A02B" w14:textId="77777777" w:rsidR="00FF3E67" w:rsidRDefault="00000000">
            <w:pPr>
              <w:snapToGrid w:val="0"/>
              <w:spacing w:line="560" w:lineRule="exact"/>
              <w:ind w:firstLineChars="200" w:firstLine="480"/>
              <w:rPr>
                <w:color w:val="000000"/>
                <w:sz w:val="24"/>
              </w:rPr>
            </w:pPr>
            <w:r>
              <w:rPr>
                <w:rFonts w:ascii="Times New Roman" w:eastAsia="宋体" w:hAnsi="Times New Roman" w:cs="Times New Roman" w:hint="eastAsia"/>
                <w:sz w:val="24"/>
              </w:rPr>
              <w:t>项目骨干，对创新点</w:t>
            </w:r>
            <w:proofErr w:type="gramStart"/>
            <w:r>
              <w:rPr>
                <w:rFonts w:ascii="Times New Roman" w:eastAsia="宋体" w:hAnsi="Times New Roman" w:cs="Times New Roman" w:hint="eastAsia"/>
                <w:sz w:val="24"/>
              </w:rPr>
              <w:t>一</w:t>
            </w:r>
            <w:proofErr w:type="gramEnd"/>
            <w:r>
              <w:rPr>
                <w:rFonts w:ascii="Times New Roman" w:eastAsia="宋体" w:hAnsi="Times New Roman" w:cs="Times New Roman" w:hint="eastAsia"/>
                <w:sz w:val="24"/>
              </w:rPr>
              <w:t>做出重要贡献，主持辽宁省自然科学基金“黄瑞香中多异戊烯基黄酮类成分抑制</w:t>
            </w:r>
            <w:r>
              <w:rPr>
                <w:rFonts w:ascii="Times New Roman" w:eastAsia="宋体" w:hAnsi="Times New Roman" w:cs="Times New Roman" w:hint="eastAsia"/>
                <w:sz w:val="24"/>
              </w:rPr>
              <w:t>G9a/GLP</w:t>
            </w:r>
            <w:r>
              <w:rPr>
                <w:rFonts w:ascii="Times New Roman" w:eastAsia="宋体" w:hAnsi="Times New Roman" w:cs="Times New Roman" w:hint="eastAsia"/>
                <w:sz w:val="24"/>
              </w:rPr>
              <w:t>、</w:t>
            </w:r>
            <w:r>
              <w:rPr>
                <w:rFonts w:ascii="Times New Roman" w:eastAsia="宋体" w:hAnsi="Times New Roman" w:cs="Times New Roman" w:hint="eastAsia"/>
                <w:sz w:val="24"/>
              </w:rPr>
              <w:t>PCAF</w:t>
            </w:r>
            <w:r>
              <w:rPr>
                <w:rFonts w:ascii="Times New Roman" w:eastAsia="宋体" w:hAnsi="Times New Roman" w:cs="Times New Roman" w:hint="eastAsia"/>
                <w:sz w:val="24"/>
              </w:rPr>
              <w:t>催化组蛋白甲基化及乙酰化的抗肿瘤作用机制研究”，从</w:t>
            </w:r>
            <w:proofErr w:type="gramStart"/>
            <w:r>
              <w:rPr>
                <w:rFonts w:ascii="Times New Roman" w:eastAsia="宋体" w:hAnsi="Times New Roman" w:cs="Times New Roman" w:hint="eastAsia"/>
                <w:sz w:val="24"/>
              </w:rPr>
              <w:t>瑞香科黄瑞香</w:t>
            </w:r>
            <w:proofErr w:type="gramEnd"/>
            <w:r>
              <w:rPr>
                <w:rFonts w:ascii="Times New Roman" w:eastAsia="宋体" w:hAnsi="Times New Roman" w:cs="Times New Roman" w:hint="eastAsia"/>
                <w:sz w:val="24"/>
              </w:rPr>
              <w:t>、芫花等药用植物中发现系列</w:t>
            </w:r>
            <w:proofErr w:type="gramStart"/>
            <w:r>
              <w:rPr>
                <w:rFonts w:ascii="Times New Roman" w:eastAsia="宋体" w:hAnsi="Times New Roman" w:cs="Times New Roman" w:hint="eastAsia"/>
                <w:sz w:val="24"/>
              </w:rPr>
              <w:t>瑞香烷型二萜</w:t>
            </w:r>
            <w:proofErr w:type="gramEnd"/>
            <w:r>
              <w:rPr>
                <w:rFonts w:ascii="Times New Roman" w:eastAsia="宋体" w:hAnsi="Times New Roman" w:cs="Times New Roman" w:hint="eastAsia"/>
                <w:sz w:val="24"/>
              </w:rPr>
              <w:t>和多异戊烯基黄酮类新化合物，其中部分化合物显示出对</w:t>
            </w:r>
            <w:r>
              <w:rPr>
                <w:rFonts w:ascii="Times New Roman" w:eastAsia="宋体" w:hAnsi="Times New Roman" w:cs="Times New Roman" w:hint="eastAsia"/>
                <w:sz w:val="24"/>
              </w:rPr>
              <w:t>FGFR1</w:t>
            </w:r>
            <w:r>
              <w:rPr>
                <w:rFonts w:ascii="Times New Roman" w:eastAsia="宋体" w:hAnsi="Times New Roman" w:cs="Times New Roman" w:hint="eastAsia"/>
                <w:sz w:val="24"/>
              </w:rPr>
              <w:t>靶点的显著抑制活性及抗肝癌效果，为中药增效减毒活性分子的源头发现提供了新化合物实体；集成超临界萃取、大孔吸附树脂、柱色谱、重结晶等现代制备技术，构建了天然活性成分绿色工业化制备体系，解决了活性天然产物含量低、规模化生产受限等产业化瓶颈。发表</w:t>
            </w:r>
            <w:r>
              <w:rPr>
                <w:rFonts w:ascii="Times New Roman" w:eastAsia="宋体" w:hAnsi="Times New Roman" w:cs="Times New Roman" w:hint="eastAsia"/>
                <w:sz w:val="24"/>
              </w:rPr>
              <w:t>SCI</w:t>
            </w:r>
            <w:r>
              <w:rPr>
                <w:rFonts w:ascii="Times New Roman" w:eastAsia="宋体" w:hAnsi="Times New Roman" w:cs="Times New Roman" w:hint="eastAsia"/>
                <w:sz w:val="24"/>
              </w:rPr>
              <w:t>论文</w:t>
            </w:r>
            <w:r>
              <w:rPr>
                <w:rFonts w:ascii="Times New Roman" w:eastAsia="宋体" w:hAnsi="Times New Roman" w:cs="Times New Roman" w:hint="eastAsia"/>
                <w:sz w:val="24"/>
              </w:rPr>
              <w:t>20</w:t>
            </w:r>
            <w:r>
              <w:rPr>
                <w:rFonts w:ascii="Times New Roman" w:eastAsia="宋体" w:hAnsi="Times New Roman" w:cs="Times New Roman" w:hint="eastAsia"/>
                <w:sz w:val="24"/>
              </w:rPr>
              <w:t>余篇，获国家发明专利</w:t>
            </w:r>
            <w:r>
              <w:rPr>
                <w:rFonts w:ascii="Times New Roman" w:eastAsia="宋体" w:hAnsi="Times New Roman" w:cs="Times New Roman" w:hint="eastAsia"/>
                <w:sz w:val="24"/>
              </w:rPr>
              <w:t>3</w:t>
            </w:r>
            <w:r>
              <w:rPr>
                <w:rFonts w:ascii="Times New Roman" w:eastAsia="宋体" w:hAnsi="Times New Roman" w:cs="Times New Roman" w:hint="eastAsia"/>
                <w:sz w:val="24"/>
              </w:rPr>
              <w:t>项，主持省部级课题多项。</w:t>
            </w:r>
          </w:p>
        </w:tc>
      </w:tr>
    </w:tbl>
    <w:p w14:paraId="7E5F5E01" w14:textId="77777777" w:rsidR="00FF3E67" w:rsidRDefault="00FF3E67">
      <w:pPr>
        <w:spacing w:line="460" w:lineRule="exact"/>
        <w:jc w:val="center"/>
        <w:rPr>
          <w:rFonts w:ascii="黑体" w:eastAsia="黑体"/>
          <w:color w:val="000000"/>
          <w:sz w:val="32"/>
          <w:szCs w:val="32"/>
        </w:rPr>
      </w:pPr>
    </w:p>
    <w:p w14:paraId="2C2C3FC5" w14:textId="77777777" w:rsidR="006E6A25" w:rsidRDefault="006E6A25">
      <w:pPr>
        <w:spacing w:line="460" w:lineRule="exact"/>
        <w:jc w:val="center"/>
        <w:rPr>
          <w:rFonts w:ascii="黑体" w:eastAsia="黑体" w:hint="eastAsia"/>
          <w:color w:val="000000"/>
          <w:sz w:val="32"/>
          <w:szCs w:val="32"/>
        </w:rPr>
      </w:pPr>
    </w:p>
    <w:p w14:paraId="69C28DB2"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t>二、主要完成人情况表</w:t>
      </w:r>
    </w:p>
    <w:tbl>
      <w:tblPr>
        <w:tblW w:w="9211"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649"/>
        <w:gridCol w:w="2552"/>
        <w:gridCol w:w="2409"/>
        <w:gridCol w:w="2001"/>
      </w:tblGrid>
      <w:tr w:rsidR="00FF3E67" w14:paraId="010F7369" w14:textId="77777777">
        <w:trPr>
          <w:trHeight w:val="130"/>
        </w:trPr>
        <w:tc>
          <w:tcPr>
            <w:tcW w:w="2249" w:type="dxa"/>
            <w:gridSpan w:val="2"/>
            <w:tcBorders>
              <w:top w:val="single" w:sz="8" w:space="0" w:color="auto"/>
              <w:left w:val="single" w:sz="8" w:space="0" w:color="auto"/>
            </w:tcBorders>
          </w:tcPr>
          <w:p w14:paraId="4A99A064"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2552" w:type="dxa"/>
            <w:tcBorders>
              <w:top w:val="single" w:sz="8" w:space="0" w:color="auto"/>
            </w:tcBorders>
            <w:vAlign w:val="center"/>
          </w:tcPr>
          <w:p w14:paraId="12505356" w14:textId="77777777" w:rsidR="00FF3E67" w:rsidRDefault="00000000">
            <w:pPr>
              <w:spacing w:line="360" w:lineRule="auto"/>
              <w:jc w:val="center"/>
              <w:rPr>
                <w:color w:val="000000"/>
                <w:sz w:val="24"/>
              </w:rPr>
            </w:pPr>
            <w:r>
              <w:rPr>
                <w:rFonts w:ascii="宋体" w:eastAsia="宋体" w:hAnsi="宋体" w:hint="eastAsia"/>
                <w:sz w:val="24"/>
              </w:rPr>
              <w:t>项峥</w:t>
            </w:r>
          </w:p>
        </w:tc>
        <w:tc>
          <w:tcPr>
            <w:tcW w:w="2409" w:type="dxa"/>
            <w:tcBorders>
              <w:top w:val="single" w:sz="8" w:space="0" w:color="auto"/>
            </w:tcBorders>
            <w:vAlign w:val="center"/>
          </w:tcPr>
          <w:p w14:paraId="62AB10F5"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2001" w:type="dxa"/>
            <w:tcBorders>
              <w:top w:val="single" w:sz="8" w:space="0" w:color="auto"/>
              <w:right w:val="single" w:sz="8" w:space="0" w:color="auto"/>
            </w:tcBorders>
            <w:vAlign w:val="center"/>
          </w:tcPr>
          <w:p w14:paraId="58DDFEA3"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8</w:t>
            </w:r>
          </w:p>
        </w:tc>
      </w:tr>
      <w:tr w:rsidR="00FF3E67" w14:paraId="674FFBD1" w14:textId="77777777">
        <w:trPr>
          <w:trHeight w:val="130"/>
        </w:trPr>
        <w:tc>
          <w:tcPr>
            <w:tcW w:w="2249" w:type="dxa"/>
            <w:gridSpan w:val="2"/>
            <w:tcBorders>
              <w:top w:val="single" w:sz="8" w:space="0" w:color="auto"/>
              <w:left w:val="single" w:sz="8" w:space="0" w:color="auto"/>
            </w:tcBorders>
          </w:tcPr>
          <w:p w14:paraId="56F7828E" w14:textId="77777777" w:rsidR="00FF3E67" w:rsidRDefault="00000000">
            <w:pPr>
              <w:spacing w:line="500" w:lineRule="exact"/>
              <w:rPr>
                <w:color w:val="000000"/>
                <w:sz w:val="24"/>
              </w:rPr>
            </w:pPr>
            <w:r>
              <w:rPr>
                <w:rFonts w:hint="eastAsia"/>
                <w:color w:val="000000"/>
                <w:sz w:val="24"/>
              </w:rPr>
              <w:t>行政职务</w:t>
            </w:r>
          </w:p>
        </w:tc>
        <w:tc>
          <w:tcPr>
            <w:tcW w:w="2552" w:type="dxa"/>
            <w:tcBorders>
              <w:top w:val="single" w:sz="8" w:space="0" w:color="auto"/>
            </w:tcBorders>
            <w:vAlign w:val="center"/>
          </w:tcPr>
          <w:p w14:paraId="684D1E75" w14:textId="77777777" w:rsidR="00FF3E67" w:rsidRDefault="00000000">
            <w:pPr>
              <w:spacing w:line="360" w:lineRule="auto"/>
              <w:jc w:val="center"/>
              <w:rPr>
                <w:color w:val="000000"/>
                <w:sz w:val="24"/>
              </w:rPr>
            </w:pPr>
            <w:r>
              <w:rPr>
                <w:rFonts w:ascii="宋体" w:eastAsia="宋体" w:hAnsi="宋体" w:hint="eastAsia"/>
                <w:sz w:val="24"/>
              </w:rPr>
              <w:t>副院长</w:t>
            </w:r>
          </w:p>
        </w:tc>
        <w:tc>
          <w:tcPr>
            <w:tcW w:w="2409" w:type="dxa"/>
            <w:tcBorders>
              <w:top w:val="single" w:sz="8" w:space="0" w:color="auto"/>
            </w:tcBorders>
            <w:vAlign w:val="center"/>
          </w:tcPr>
          <w:p w14:paraId="7743989E" w14:textId="77777777" w:rsidR="00FF3E67" w:rsidRDefault="00000000">
            <w:pPr>
              <w:spacing w:line="500" w:lineRule="exact"/>
              <w:rPr>
                <w:color w:val="000000"/>
                <w:sz w:val="24"/>
              </w:rPr>
            </w:pPr>
            <w:r>
              <w:rPr>
                <w:rFonts w:hint="eastAsia"/>
                <w:color w:val="000000"/>
                <w:sz w:val="24"/>
              </w:rPr>
              <w:t>技术职称</w:t>
            </w:r>
          </w:p>
        </w:tc>
        <w:tc>
          <w:tcPr>
            <w:tcW w:w="2001" w:type="dxa"/>
            <w:tcBorders>
              <w:top w:val="single" w:sz="8" w:space="0" w:color="auto"/>
              <w:right w:val="single" w:sz="8" w:space="0" w:color="auto"/>
            </w:tcBorders>
            <w:vAlign w:val="center"/>
          </w:tcPr>
          <w:p w14:paraId="2EB96EB4" w14:textId="77777777" w:rsidR="00FF3E67" w:rsidRDefault="00000000">
            <w:pPr>
              <w:spacing w:line="500" w:lineRule="exact"/>
              <w:jc w:val="center"/>
              <w:rPr>
                <w:rFonts w:ascii="Times New Roman" w:hAnsi="Times New Roman" w:cs="Times New Roman"/>
                <w:color w:val="000000"/>
                <w:sz w:val="24"/>
              </w:rPr>
            </w:pPr>
            <w:r>
              <w:rPr>
                <w:rFonts w:ascii="Times New Roman" w:eastAsia="宋体" w:hAnsi="Times New Roman" w:cs="Times New Roman"/>
                <w:sz w:val="24"/>
              </w:rPr>
              <w:t>研究员</w:t>
            </w:r>
          </w:p>
        </w:tc>
      </w:tr>
      <w:tr w:rsidR="00FF3E67" w14:paraId="11573193" w14:textId="77777777">
        <w:trPr>
          <w:trHeight w:val="70"/>
        </w:trPr>
        <w:tc>
          <w:tcPr>
            <w:tcW w:w="1600" w:type="dxa"/>
            <w:tcBorders>
              <w:left w:val="single" w:sz="8" w:space="0" w:color="auto"/>
              <w:right w:val="single" w:sz="2" w:space="0" w:color="auto"/>
            </w:tcBorders>
            <w:vAlign w:val="center"/>
          </w:tcPr>
          <w:p w14:paraId="34510B96" w14:textId="77777777" w:rsidR="00FF3E67" w:rsidRDefault="00000000">
            <w:pPr>
              <w:spacing w:line="500" w:lineRule="exact"/>
              <w:jc w:val="center"/>
              <w:rPr>
                <w:color w:val="000000"/>
                <w:sz w:val="24"/>
              </w:rPr>
            </w:pPr>
            <w:r>
              <w:rPr>
                <w:rFonts w:hint="eastAsia"/>
                <w:color w:val="000000"/>
                <w:sz w:val="24"/>
              </w:rPr>
              <w:t>工作单位</w:t>
            </w:r>
          </w:p>
        </w:tc>
        <w:tc>
          <w:tcPr>
            <w:tcW w:w="7611" w:type="dxa"/>
            <w:gridSpan w:val="4"/>
            <w:tcBorders>
              <w:left w:val="single" w:sz="2" w:space="0" w:color="auto"/>
              <w:right w:val="single" w:sz="8" w:space="0" w:color="auto"/>
            </w:tcBorders>
            <w:vAlign w:val="center"/>
          </w:tcPr>
          <w:p w14:paraId="0AEC4657" w14:textId="77777777" w:rsidR="00FF3E67" w:rsidRDefault="00000000">
            <w:pPr>
              <w:spacing w:line="360" w:lineRule="auto"/>
              <w:jc w:val="center"/>
              <w:rPr>
                <w:color w:val="000000"/>
                <w:sz w:val="24"/>
              </w:rPr>
            </w:pPr>
            <w:r>
              <w:rPr>
                <w:rFonts w:ascii="宋体" w:eastAsia="宋体" w:hAnsi="宋体" w:hint="eastAsia"/>
                <w:sz w:val="24"/>
              </w:rPr>
              <w:t>辽宁大学</w:t>
            </w:r>
          </w:p>
        </w:tc>
      </w:tr>
      <w:tr w:rsidR="00FF3E67" w14:paraId="225E0E71" w14:textId="77777777">
        <w:trPr>
          <w:trHeight w:val="70"/>
        </w:trPr>
        <w:tc>
          <w:tcPr>
            <w:tcW w:w="1600" w:type="dxa"/>
            <w:tcBorders>
              <w:left w:val="single" w:sz="8" w:space="0" w:color="auto"/>
              <w:right w:val="single" w:sz="2" w:space="0" w:color="auto"/>
            </w:tcBorders>
            <w:vAlign w:val="center"/>
          </w:tcPr>
          <w:p w14:paraId="7340E07D" w14:textId="77777777" w:rsidR="00FF3E67" w:rsidRDefault="00000000">
            <w:pPr>
              <w:spacing w:line="500" w:lineRule="exact"/>
              <w:jc w:val="center"/>
              <w:rPr>
                <w:color w:val="000000"/>
                <w:sz w:val="24"/>
              </w:rPr>
            </w:pPr>
            <w:r>
              <w:rPr>
                <w:rFonts w:hint="eastAsia"/>
                <w:color w:val="000000"/>
                <w:sz w:val="24"/>
              </w:rPr>
              <w:t>完成单位</w:t>
            </w:r>
          </w:p>
        </w:tc>
        <w:tc>
          <w:tcPr>
            <w:tcW w:w="7611" w:type="dxa"/>
            <w:gridSpan w:val="4"/>
            <w:tcBorders>
              <w:left w:val="single" w:sz="2" w:space="0" w:color="auto"/>
              <w:right w:val="single" w:sz="8" w:space="0" w:color="auto"/>
            </w:tcBorders>
            <w:vAlign w:val="center"/>
          </w:tcPr>
          <w:p w14:paraId="42E79155" w14:textId="77777777" w:rsidR="00FF3E67" w:rsidRDefault="00000000">
            <w:pPr>
              <w:spacing w:line="360" w:lineRule="auto"/>
              <w:jc w:val="center"/>
              <w:rPr>
                <w:color w:val="000000"/>
                <w:sz w:val="24"/>
              </w:rPr>
            </w:pPr>
            <w:r>
              <w:rPr>
                <w:rFonts w:ascii="宋体" w:eastAsia="宋体" w:hAnsi="宋体" w:hint="eastAsia"/>
                <w:sz w:val="24"/>
              </w:rPr>
              <w:t>辽宁大学</w:t>
            </w:r>
          </w:p>
        </w:tc>
      </w:tr>
      <w:tr w:rsidR="00FF3E67" w14:paraId="15010079" w14:textId="77777777">
        <w:trPr>
          <w:trHeight w:val="1435"/>
        </w:trPr>
        <w:tc>
          <w:tcPr>
            <w:tcW w:w="9211" w:type="dxa"/>
            <w:gridSpan w:val="5"/>
            <w:tcBorders>
              <w:left w:val="single" w:sz="8" w:space="0" w:color="auto"/>
              <w:right w:val="single" w:sz="8" w:space="0" w:color="auto"/>
            </w:tcBorders>
          </w:tcPr>
          <w:p w14:paraId="6353500D" w14:textId="77777777" w:rsidR="00FF3E67" w:rsidRDefault="00000000">
            <w:pPr>
              <w:spacing w:line="500" w:lineRule="exact"/>
              <w:rPr>
                <w:color w:val="000000"/>
                <w:sz w:val="24"/>
              </w:rPr>
            </w:pPr>
            <w:r>
              <w:rPr>
                <w:rFonts w:hint="eastAsia"/>
                <w:color w:val="000000"/>
                <w:sz w:val="24"/>
              </w:rPr>
              <w:t>对本项目技术创造性贡献：</w:t>
            </w:r>
            <w:r>
              <w:rPr>
                <w:rFonts w:hint="eastAsia"/>
                <w:color w:val="000000"/>
                <w:sz w:val="24"/>
              </w:rPr>
              <w:t xml:space="preserve"> </w:t>
            </w:r>
          </w:p>
          <w:p w14:paraId="55323BCA" w14:textId="77777777" w:rsidR="00FF3E67" w:rsidRDefault="00000000">
            <w:pPr>
              <w:snapToGrid w:val="0"/>
              <w:spacing w:line="520" w:lineRule="exact"/>
              <w:ind w:firstLineChars="200" w:firstLine="480"/>
              <w:rPr>
                <w:color w:val="000000"/>
                <w:sz w:val="24"/>
              </w:rPr>
            </w:pPr>
            <w:r>
              <w:rPr>
                <w:rFonts w:ascii="Times New Roman" w:eastAsia="宋体" w:hAnsi="Times New Roman" w:cs="Times New Roman"/>
                <w:sz w:val="24"/>
              </w:rPr>
              <w:t>项目核心骨干，</w:t>
            </w:r>
            <w:r>
              <w:rPr>
                <w:rFonts w:ascii="Times New Roman" w:eastAsia="宋体" w:hAnsi="Times New Roman" w:cs="Times New Roman" w:hint="eastAsia"/>
                <w:sz w:val="24"/>
              </w:rPr>
              <w:t>入选</w:t>
            </w:r>
            <w:r>
              <w:rPr>
                <w:rFonts w:ascii="Times New Roman" w:eastAsia="宋体" w:hAnsi="Times New Roman" w:cs="Times New Roman"/>
                <w:sz w:val="24"/>
              </w:rPr>
              <w:t>辽宁省</w:t>
            </w:r>
            <w:r>
              <w:rPr>
                <w:rFonts w:ascii="Times New Roman" w:eastAsia="宋体" w:hAnsi="Times New Roman" w:cs="Times New Roman" w:hint="eastAsia"/>
                <w:sz w:val="24"/>
              </w:rPr>
              <w:t>“</w:t>
            </w:r>
            <w:r>
              <w:rPr>
                <w:rFonts w:ascii="Times New Roman" w:eastAsia="宋体" w:hAnsi="Times New Roman" w:cs="Times New Roman"/>
                <w:sz w:val="24"/>
              </w:rPr>
              <w:t>兴辽英才计划</w:t>
            </w:r>
            <w:r>
              <w:rPr>
                <w:rFonts w:ascii="Times New Roman" w:eastAsia="宋体" w:hAnsi="Times New Roman" w:cs="Times New Roman" w:hint="eastAsia"/>
                <w:sz w:val="24"/>
              </w:rPr>
              <w:t>”</w:t>
            </w:r>
            <w:r>
              <w:rPr>
                <w:rFonts w:ascii="Times New Roman" w:eastAsia="宋体" w:hAnsi="Times New Roman" w:cs="Times New Roman"/>
                <w:sz w:val="24"/>
              </w:rPr>
              <w:t>青年拔尖人才。对创新点</w:t>
            </w:r>
            <w:r>
              <w:rPr>
                <w:rFonts w:ascii="Times New Roman" w:eastAsia="宋体" w:hAnsi="Times New Roman" w:cs="Times New Roman" w:hint="eastAsia"/>
                <w:sz w:val="24"/>
              </w:rPr>
              <w:t>一</w:t>
            </w:r>
            <w:r>
              <w:rPr>
                <w:rFonts w:ascii="Times New Roman" w:eastAsia="宋体" w:hAnsi="Times New Roman" w:cs="Times New Roman"/>
                <w:sz w:val="24"/>
              </w:rPr>
              <w:t>、</w:t>
            </w:r>
            <w:r>
              <w:rPr>
                <w:rFonts w:ascii="Times New Roman" w:eastAsia="宋体" w:hAnsi="Times New Roman" w:cs="Times New Roman" w:hint="eastAsia"/>
                <w:sz w:val="24"/>
              </w:rPr>
              <w:t>二</w:t>
            </w:r>
            <w:r>
              <w:rPr>
                <w:rFonts w:ascii="Times New Roman" w:eastAsia="宋体" w:hAnsi="Times New Roman" w:cs="Times New Roman"/>
                <w:sz w:val="24"/>
              </w:rPr>
              <w:t>、</w:t>
            </w:r>
            <w:r>
              <w:rPr>
                <w:rFonts w:ascii="Times New Roman" w:eastAsia="宋体" w:hAnsi="Times New Roman" w:cs="Times New Roman" w:hint="eastAsia"/>
                <w:sz w:val="24"/>
              </w:rPr>
              <w:t>四</w:t>
            </w:r>
            <w:r>
              <w:rPr>
                <w:rFonts w:ascii="Times New Roman" w:eastAsia="宋体" w:hAnsi="Times New Roman" w:cs="Times New Roman"/>
                <w:sz w:val="24"/>
              </w:rPr>
              <w:t>做出重要贡献：</w:t>
            </w:r>
            <w:r>
              <w:rPr>
                <w:rFonts w:ascii="Times New Roman" w:eastAsia="宋体" w:hAnsi="Times New Roman" w:cs="Times New Roman"/>
                <w:sz w:val="24"/>
              </w:rPr>
              <w:t>①</w:t>
            </w:r>
            <w:r>
              <w:rPr>
                <w:rFonts w:ascii="Times New Roman" w:eastAsia="宋体" w:hAnsi="Times New Roman" w:cs="Times New Roman"/>
                <w:sz w:val="24"/>
              </w:rPr>
              <w:t>创新点</w:t>
            </w:r>
            <w:proofErr w:type="gramStart"/>
            <w:r>
              <w:rPr>
                <w:rFonts w:ascii="Times New Roman" w:eastAsia="宋体" w:hAnsi="Times New Roman" w:cs="Times New Roman" w:hint="eastAsia"/>
                <w:sz w:val="24"/>
              </w:rPr>
              <w:t>一</w:t>
            </w:r>
            <w:proofErr w:type="gramEnd"/>
            <w:r>
              <w:rPr>
                <w:rFonts w:ascii="Times New Roman" w:eastAsia="宋体" w:hAnsi="Times New Roman" w:cs="Times New Roman"/>
                <w:sz w:val="24"/>
              </w:rPr>
              <w:t>的贡献：</w:t>
            </w:r>
            <w:r>
              <w:rPr>
                <w:rFonts w:ascii="Times New Roman" w:eastAsia="宋体" w:hAnsi="Times New Roman" w:cs="Times New Roman" w:hint="eastAsia"/>
                <w:sz w:val="24"/>
              </w:rPr>
              <w:t>以白花败酱草和连翘等中药为代表，采用多种色谱技术系统分离其黄酮、萜类、</w:t>
            </w:r>
            <w:proofErr w:type="gramStart"/>
            <w:r>
              <w:rPr>
                <w:rFonts w:ascii="Times New Roman" w:eastAsia="宋体" w:hAnsi="Times New Roman" w:cs="Times New Roman" w:hint="eastAsia"/>
                <w:sz w:val="24"/>
              </w:rPr>
              <w:t>木脂素</w:t>
            </w:r>
            <w:proofErr w:type="gramEnd"/>
            <w:r>
              <w:rPr>
                <w:rFonts w:ascii="Times New Roman" w:eastAsia="宋体" w:hAnsi="Times New Roman" w:cs="Times New Roman" w:hint="eastAsia"/>
                <w:sz w:val="24"/>
              </w:rPr>
              <w:t>等成分，为复方药效物质基础研究提供了依据；</w:t>
            </w:r>
            <w:r>
              <w:rPr>
                <w:rFonts w:ascii="Times New Roman" w:eastAsia="宋体" w:hAnsi="Times New Roman" w:cs="Times New Roman"/>
                <w:sz w:val="24"/>
              </w:rPr>
              <w:t>②</w:t>
            </w:r>
            <w:r>
              <w:rPr>
                <w:rFonts w:ascii="Times New Roman" w:eastAsia="宋体" w:hAnsi="Times New Roman" w:cs="Times New Roman"/>
                <w:sz w:val="24"/>
              </w:rPr>
              <w:t>创新点</w:t>
            </w:r>
            <w:r>
              <w:rPr>
                <w:rFonts w:ascii="Times New Roman" w:eastAsia="宋体" w:hAnsi="Times New Roman" w:cs="Times New Roman" w:hint="eastAsia"/>
                <w:sz w:val="24"/>
              </w:rPr>
              <w:t>二</w:t>
            </w:r>
            <w:r>
              <w:rPr>
                <w:rFonts w:ascii="Times New Roman" w:eastAsia="宋体" w:hAnsi="Times New Roman" w:cs="Times New Roman"/>
                <w:sz w:val="24"/>
              </w:rPr>
              <w:t>的贡献：围绕薏苡附子</w:t>
            </w:r>
            <w:proofErr w:type="gramStart"/>
            <w:r>
              <w:rPr>
                <w:rFonts w:ascii="Times New Roman" w:eastAsia="宋体" w:hAnsi="Times New Roman" w:cs="Times New Roman"/>
                <w:sz w:val="24"/>
              </w:rPr>
              <w:t>败酱散等</w:t>
            </w:r>
            <w:proofErr w:type="gramEnd"/>
            <w:r>
              <w:rPr>
                <w:rFonts w:ascii="Times New Roman" w:eastAsia="宋体" w:hAnsi="Times New Roman" w:cs="Times New Roman"/>
                <w:sz w:val="24"/>
              </w:rPr>
              <w:t>经典方剂，系统开展抗肿瘤物质基础研究，主</w:t>
            </w:r>
            <w:r>
              <w:rPr>
                <w:rFonts w:ascii="Times New Roman" w:eastAsia="宋体" w:hAnsi="Times New Roman" w:cs="Times New Roman"/>
                <w:sz w:val="24"/>
              </w:rPr>
              <w:lastRenderedPageBreak/>
              <w:t>持国家自然科学基金项目</w:t>
            </w:r>
            <w:r>
              <w:rPr>
                <w:rFonts w:ascii="Times New Roman" w:eastAsia="宋体" w:hAnsi="Times New Roman" w:cs="Times New Roman" w:hint="eastAsia"/>
                <w:sz w:val="24"/>
              </w:rPr>
              <w:t>“</w:t>
            </w:r>
            <w:r>
              <w:rPr>
                <w:rFonts w:ascii="Times New Roman" w:eastAsia="宋体" w:hAnsi="Times New Roman" w:cs="Times New Roman"/>
                <w:sz w:val="24"/>
              </w:rPr>
              <w:t>基于人肝癌细胞</w:t>
            </w:r>
            <w:r>
              <w:rPr>
                <w:rFonts w:ascii="Times New Roman" w:eastAsia="宋体" w:hAnsi="Times New Roman" w:cs="Times New Roman"/>
                <w:sz w:val="24"/>
              </w:rPr>
              <w:t>SMMC-7721</w:t>
            </w:r>
            <w:r>
              <w:rPr>
                <w:rFonts w:ascii="Times New Roman" w:eastAsia="宋体" w:hAnsi="Times New Roman" w:cs="Times New Roman"/>
                <w:sz w:val="24"/>
              </w:rPr>
              <w:t>细胞周期调控的薏苡附子败酱散复方抗肿瘤物质基础研究</w:t>
            </w:r>
            <w:r>
              <w:rPr>
                <w:rFonts w:ascii="Times New Roman" w:eastAsia="宋体" w:hAnsi="Times New Roman" w:cs="Times New Roman" w:hint="eastAsia"/>
                <w:sz w:val="24"/>
              </w:rPr>
              <w:t>”</w:t>
            </w:r>
            <w:r>
              <w:rPr>
                <w:rFonts w:ascii="Times New Roman" w:eastAsia="宋体" w:hAnsi="Times New Roman" w:cs="Times New Roman"/>
                <w:sz w:val="24"/>
              </w:rPr>
              <w:t>，从白花败酱草中分离鉴定多种新化合物并评价其抗肿瘤活性，揭示了复方</w:t>
            </w:r>
            <w:r>
              <w:rPr>
                <w:rFonts w:ascii="Times New Roman" w:eastAsia="宋体" w:hAnsi="Times New Roman" w:cs="Times New Roman" w:hint="eastAsia"/>
                <w:sz w:val="24"/>
              </w:rPr>
              <w:t>“</w:t>
            </w:r>
            <w:r>
              <w:rPr>
                <w:rFonts w:ascii="Times New Roman" w:eastAsia="宋体" w:hAnsi="Times New Roman" w:cs="Times New Roman"/>
                <w:sz w:val="24"/>
              </w:rPr>
              <w:t>扶正祛邪</w:t>
            </w:r>
            <w:r>
              <w:rPr>
                <w:rFonts w:ascii="Times New Roman" w:eastAsia="宋体" w:hAnsi="Times New Roman" w:cs="Times New Roman" w:hint="eastAsia"/>
                <w:sz w:val="24"/>
              </w:rPr>
              <w:t>”</w:t>
            </w:r>
            <w:r>
              <w:rPr>
                <w:rFonts w:ascii="Times New Roman" w:eastAsia="宋体" w:hAnsi="Times New Roman" w:cs="Times New Roman"/>
                <w:sz w:val="24"/>
              </w:rPr>
              <w:t>配伍增效的物质基础；</w:t>
            </w:r>
            <w:r>
              <w:rPr>
                <w:rFonts w:ascii="Times New Roman" w:eastAsia="宋体" w:hAnsi="Times New Roman" w:cs="Times New Roman" w:hint="eastAsia"/>
                <w:sz w:val="24"/>
              </w:rPr>
              <w:t>③</w:t>
            </w:r>
            <w:r>
              <w:rPr>
                <w:rFonts w:ascii="Times New Roman" w:eastAsia="宋体" w:hAnsi="Times New Roman" w:cs="Times New Roman"/>
                <w:sz w:val="24"/>
              </w:rPr>
              <w:t>创新点</w:t>
            </w:r>
            <w:r>
              <w:rPr>
                <w:rFonts w:ascii="Times New Roman" w:eastAsia="宋体" w:hAnsi="Times New Roman" w:cs="Times New Roman" w:hint="eastAsia"/>
                <w:sz w:val="24"/>
              </w:rPr>
              <w:t>四</w:t>
            </w:r>
            <w:r>
              <w:rPr>
                <w:rFonts w:ascii="Times New Roman" w:eastAsia="宋体" w:hAnsi="Times New Roman" w:cs="Times New Roman"/>
                <w:sz w:val="24"/>
              </w:rPr>
              <w:t>的贡献：参与制定辽宁省地方标准《石柱参鉴定及分等质量》（</w:t>
            </w:r>
            <w:r>
              <w:rPr>
                <w:rFonts w:ascii="Times New Roman" w:eastAsia="宋体" w:hAnsi="Times New Roman" w:cs="Times New Roman"/>
                <w:sz w:val="24"/>
              </w:rPr>
              <w:t>DB 21/T 3181-2019</w:t>
            </w:r>
            <w:r>
              <w:rPr>
                <w:rFonts w:ascii="Times New Roman" w:eastAsia="宋体" w:hAnsi="Times New Roman" w:cs="Times New Roman"/>
                <w:sz w:val="24"/>
              </w:rPr>
              <w:t>），为中药标准化建设做出贡献。发表</w:t>
            </w:r>
            <w:r>
              <w:rPr>
                <w:rFonts w:ascii="Times New Roman" w:eastAsia="宋体" w:hAnsi="Times New Roman" w:cs="Times New Roman"/>
                <w:sz w:val="24"/>
              </w:rPr>
              <w:t>SCI</w:t>
            </w:r>
            <w:r>
              <w:rPr>
                <w:rFonts w:ascii="Times New Roman" w:eastAsia="宋体" w:hAnsi="Times New Roman" w:cs="Times New Roman"/>
                <w:sz w:val="24"/>
              </w:rPr>
              <w:t>论文</w:t>
            </w:r>
            <w:r>
              <w:rPr>
                <w:rFonts w:ascii="Times New Roman" w:eastAsia="宋体" w:hAnsi="Times New Roman" w:cs="Times New Roman"/>
                <w:sz w:val="24"/>
              </w:rPr>
              <w:t>30</w:t>
            </w:r>
            <w:r>
              <w:rPr>
                <w:rFonts w:ascii="Times New Roman" w:eastAsia="宋体" w:hAnsi="Times New Roman" w:cs="Times New Roman"/>
                <w:sz w:val="24"/>
              </w:rPr>
              <w:t>余篇，获国家发明专利</w:t>
            </w:r>
            <w:r>
              <w:rPr>
                <w:rFonts w:ascii="Times New Roman" w:eastAsia="宋体" w:hAnsi="Times New Roman" w:cs="Times New Roman"/>
                <w:sz w:val="24"/>
              </w:rPr>
              <w:t>5</w:t>
            </w:r>
            <w:r>
              <w:rPr>
                <w:rFonts w:ascii="Times New Roman" w:eastAsia="宋体" w:hAnsi="Times New Roman" w:cs="Times New Roman"/>
                <w:sz w:val="24"/>
              </w:rPr>
              <w:t>项，主持国家自然科学基金及省部级课题</w:t>
            </w:r>
            <w:r>
              <w:rPr>
                <w:rFonts w:ascii="Times New Roman" w:eastAsia="宋体" w:hAnsi="Times New Roman" w:cs="Times New Roman"/>
                <w:sz w:val="24"/>
              </w:rPr>
              <w:t>10</w:t>
            </w:r>
            <w:r>
              <w:rPr>
                <w:rFonts w:ascii="Times New Roman" w:eastAsia="宋体" w:hAnsi="Times New Roman" w:cs="Times New Roman"/>
                <w:sz w:val="24"/>
              </w:rPr>
              <w:t>余项。</w:t>
            </w:r>
          </w:p>
        </w:tc>
      </w:tr>
    </w:tbl>
    <w:p w14:paraId="2D356C97" w14:textId="77777777" w:rsidR="00FF3E67" w:rsidRDefault="00FF3E67">
      <w:pPr>
        <w:spacing w:line="460" w:lineRule="exact"/>
        <w:jc w:val="center"/>
        <w:rPr>
          <w:rFonts w:ascii="黑体" w:eastAsia="黑体"/>
          <w:color w:val="000000"/>
          <w:sz w:val="32"/>
          <w:szCs w:val="32"/>
        </w:rPr>
      </w:pPr>
    </w:p>
    <w:p w14:paraId="1C76F17E" w14:textId="77777777" w:rsidR="006E6A25" w:rsidRDefault="006E6A25">
      <w:pPr>
        <w:spacing w:line="460" w:lineRule="exact"/>
        <w:jc w:val="center"/>
        <w:rPr>
          <w:rFonts w:ascii="黑体" w:eastAsia="黑体" w:hint="eastAsia"/>
          <w:color w:val="000000"/>
          <w:sz w:val="32"/>
          <w:szCs w:val="32"/>
        </w:rPr>
      </w:pPr>
    </w:p>
    <w:p w14:paraId="0584F3C5"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t>二、主要完成人情况表</w:t>
      </w:r>
    </w:p>
    <w:tbl>
      <w:tblPr>
        <w:tblW w:w="919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649"/>
        <w:gridCol w:w="2410"/>
        <w:gridCol w:w="2410"/>
        <w:gridCol w:w="2114"/>
      </w:tblGrid>
      <w:tr w:rsidR="00FF3E67" w14:paraId="73BA345C" w14:textId="77777777">
        <w:trPr>
          <w:trHeight w:val="130"/>
        </w:trPr>
        <w:tc>
          <w:tcPr>
            <w:tcW w:w="2263" w:type="dxa"/>
            <w:gridSpan w:val="2"/>
            <w:tcBorders>
              <w:top w:val="single" w:sz="8" w:space="0" w:color="auto"/>
              <w:left w:val="single" w:sz="8" w:space="0" w:color="auto"/>
            </w:tcBorders>
          </w:tcPr>
          <w:p w14:paraId="47BAC79A"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2410" w:type="dxa"/>
            <w:tcBorders>
              <w:top w:val="single" w:sz="8" w:space="0" w:color="auto"/>
            </w:tcBorders>
            <w:vAlign w:val="center"/>
          </w:tcPr>
          <w:p w14:paraId="37DE11CC" w14:textId="77777777" w:rsidR="00FF3E67" w:rsidRDefault="00000000">
            <w:pPr>
              <w:spacing w:line="500" w:lineRule="exact"/>
              <w:jc w:val="center"/>
              <w:rPr>
                <w:color w:val="000000"/>
                <w:sz w:val="24"/>
              </w:rPr>
            </w:pPr>
            <w:proofErr w:type="gramStart"/>
            <w:r>
              <w:rPr>
                <w:rFonts w:hint="eastAsia"/>
                <w:color w:val="000000"/>
                <w:sz w:val="24"/>
              </w:rPr>
              <w:t>张桂信</w:t>
            </w:r>
            <w:proofErr w:type="gramEnd"/>
          </w:p>
        </w:tc>
        <w:tc>
          <w:tcPr>
            <w:tcW w:w="2410" w:type="dxa"/>
            <w:tcBorders>
              <w:top w:val="single" w:sz="8" w:space="0" w:color="auto"/>
            </w:tcBorders>
            <w:vAlign w:val="center"/>
          </w:tcPr>
          <w:p w14:paraId="662BA5FF"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2114" w:type="dxa"/>
            <w:tcBorders>
              <w:top w:val="single" w:sz="8" w:space="0" w:color="auto"/>
              <w:right w:val="single" w:sz="8" w:space="0" w:color="auto"/>
            </w:tcBorders>
            <w:vAlign w:val="center"/>
          </w:tcPr>
          <w:p w14:paraId="21994720"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9</w:t>
            </w:r>
          </w:p>
        </w:tc>
      </w:tr>
      <w:tr w:rsidR="00FF3E67" w14:paraId="07281D49" w14:textId="77777777">
        <w:trPr>
          <w:trHeight w:val="130"/>
        </w:trPr>
        <w:tc>
          <w:tcPr>
            <w:tcW w:w="2263" w:type="dxa"/>
            <w:gridSpan w:val="2"/>
            <w:tcBorders>
              <w:top w:val="single" w:sz="8" w:space="0" w:color="auto"/>
              <w:left w:val="single" w:sz="8" w:space="0" w:color="auto"/>
            </w:tcBorders>
          </w:tcPr>
          <w:p w14:paraId="038AB721" w14:textId="77777777" w:rsidR="00FF3E67" w:rsidRDefault="00000000">
            <w:pPr>
              <w:spacing w:line="500" w:lineRule="exact"/>
              <w:rPr>
                <w:color w:val="000000"/>
                <w:sz w:val="24"/>
              </w:rPr>
            </w:pPr>
            <w:r>
              <w:rPr>
                <w:rFonts w:hint="eastAsia"/>
                <w:color w:val="000000"/>
                <w:sz w:val="24"/>
              </w:rPr>
              <w:t>行政职务</w:t>
            </w:r>
          </w:p>
        </w:tc>
        <w:tc>
          <w:tcPr>
            <w:tcW w:w="2410" w:type="dxa"/>
            <w:tcBorders>
              <w:top w:val="single" w:sz="8" w:space="0" w:color="auto"/>
            </w:tcBorders>
            <w:vAlign w:val="center"/>
          </w:tcPr>
          <w:p w14:paraId="0F3D9FA6" w14:textId="77777777" w:rsidR="00FF3E67" w:rsidRDefault="00000000">
            <w:pPr>
              <w:spacing w:line="500" w:lineRule="exact"/>
              <w:jc w:val="center"/>
              <w:rPr>
                <w:color w:val="000000"/>
                <w:sz w:val="24"/>
              </w:rPr>
            </w:pPr>
            <w:r>
              <w:rPr>
                <w:rFonts w:hint="eastAsia"/>
                <w:color w:val="000000"/>
                <w:sz w:val="24"/>
              </w:rPr>
              <w:t>副院长</w:t>
            </w:r>
          </w:p>
        </w:tc>
        <w:tc>
          <w:tcPr>
            <w:tcW w:w="2410" w:type="dxa"/>
            <w:tcBorders>
              <w:top w:val="single" w:sz="8" w:space="0" w:color="auto"/>
            </w:tcBorders>
            <w:vAlign w:val="center"/>
          </w:tcPr>
          <w:p w14:paraId="1CB6CDC5" w14:textId="77777777" w:rsidR="00FF3E67" w:rsidRDefault="00000000">
            <w:pPr>
              <w:spacing w:line="500" w:lineRule="exact"/>
              <w:rPr>
                <w:color w:val="000000"/>
                <w:sz w:val="24"/>
              </w:rPr>
            </w:pPr>
            <w:r>
              <w:rPr>
                <w:rFonts w:hint="eastAsia"/>
                <w:color w:val="000000"/>
                <w:sz w:val="24"/>
              </w:rPr>
              <w:t>技术职称</w:t>
            </w:r>
          </w:p>
        </w:tc>
        <w:tc>
          <w:tcPr>
            <w:tcW w:w="2114" w:type="dxa"/>
            <w:tcBorders>
              <w:top w:val="single" w:sz="8" w:space="0" w:color="auto"/>
              <w:right w:val="single" w:sz="8" w:space="0" w:color="auto"/>
            </w:tcBorders>
            <w:vAlign w:val="center"/>
          </w:tcPr>
          <w:p w14:paraId="705410C1" w14:textId="77777777" w:rsidR="00FF3E67" w:rsidRDefault="00000000">
            <w:pPr>
              <w:spacing w:line="500" w:lineRule="exact"/>
              <w:jc w:val="center"/>
              <w:rPr>
                <w:rFonts w:ascii="Times New Roman" w:hAnsi="Times New Roman" w:cs="Times New Roman"/>
                <w:color w:val="000000"/>
                <w:sz w:val="24"/>
              </w:rPr>
            </w:pPr>
            <w:r>
              <w:rPr>
                <w:rFonts w:ascii="Times New Roman" w:eastAsia="宋体" w:hAnsi="Times New Roman" w:cs="Times New Roman"/>
                <w:sz w:val="24"/>
              </w:rPr>
              <w:t>教授、主任医师</w:t>
            </w:r>
          </w:p>
        </w:tc>
      </w:tr>
      <w:tr w:rsidR="00FF3E67" w14:paraId="674AF81D" w14:textId="77777777">
        <w:trPr>
          <w:trHeight w:val="70"/>
        </w:trPr>
        <w:tc>
          <w:tcPr>
            <w:tcW w:w="1614" w:type="dxa"/>
            <w:tcBorders>
              <w:left w:val="single" w:sz="8" w:space="0" w:color="auto"/>
              <w:right w:val="single" w:sz="2" w:space="0" w:color="auto"/>
            </w:tcBorders>
            <w:vAlign w:val="center"/>
          </w:tcPr>
          <w:p w14:paraId="76502332" w14:textId="77777777" w:rsidR="00FF3E67" w:rsidRDefault="00000000">
            <w:pPr>
              <w:spacing w:line="500" w:lineRule="exact"/>
              <w:jc w:val="center"/>
              <w:rPr>
                <w:color w:val="000000"/>
                <w:sz w:val="24"/>
              </w:rPr>
            </w:pPr>
            <w:r>
              <w:rPr>
                <w:rFonts w:hint="eastAsia"/>
                <w:color w:val="000000"/>
                <w:sz w:val="24"/>
              </w:rPr>
              <w:t>工作单位</w:t>
            </w:r>
          </w:p>
        </w:tc>
        <w:tc>
          <w:tcPr>
            <w:tcW w:w="7583" w:type="dxa"/>
            <w:gridSpan w:val="4"/>
            <w:tcBorders>
              <w:left w:val="single" w:sz="2" w:space="0" w:color="auto"/>
              <w:right w:val="single" w:sz="8" w:space="0" w:color="auto"/>
            </w:tcBorders>
            <w:vAlign w:val="center"/>
          </w:tcPr>
          <w:p w14:paraId="20AF07F0" w14:textId="77777777" w:rsidR="00FF3E67" w:rsidRDefault="00000000">
            <w:pPr>
              <w:spacing w:line="360" w:lineRule="auto"/>
              <w:jc w:val="center"/>
              <w:rPr>
                <w:color w:val="000000"/>
                <w:sz w:val="24"/>
              </w:rPr>
            </w:pPr>
            <w:r>
              <w:rPr>
                <w:rFonts w:ascii="宋体" w:eastAsia="宋体" w:hAnsi="宋体" w:hint="eastAsia"/>
                <w:sz w:val="24"/>
              </w:rPr>
              <w:t>大连医科大学附属第二医院</w:t>
            </w:r>
          </w:p>
        </w:tc>
      </w:tr>
      <w:tr w:rsidR="00FF3E67" w14:paraId="5063E15C" w14:textId="77777777">
        <w:trPr>
          <w:trHeight w:val="70"/>
        </w:trPr>
        <w:tc>
          <w:tcPr>
            <w:tcW w:w="1614" w:type="dxa"/>
            <w:tcBorders>
              <w:left w:val="single" w:sz="8" w:space="0" w:color="auto"/>
              <w:right w:val="single" w:sz="2" w:space="0" w:color="auto"/>
            </w:tcBorders>
            <w:vAlign w:val="center"/>
          </w:tcPr>
          <w:p w14:paraId="29035553" w14:textId="77777777" w:rsidR="00FF3E67" w:rsidRDefault="00000000">
            <w:pPr>
              <w:spacing w:line="500" w:lineRule="exact"/>
              <w:jc w:val="center"/>
              <w:rPr>
                <w:color w:val="000000"/>
                <w:sz w:val="24"/>
              </w:rPr>
            </w:pPr>
            <w:r>
              <w:rPr>
                <w:rFonts w:hint="eastAsia"/>
                <w:color w:val="000000"/>
                <w:sz w:val="24"/>
              </w:rPr>
              <w:t>完成单位</w:t>
            </w:r>
          </w:p>
        </w:tc>
        <w:tc>
          <w:tcPr>
            <w:tcW w:w="7583" w:type="dxa"/>
            <w:gridSpan w:val="4"/>
            <w:tcBorders>
              <w:left w:val="single" w:sz="2" w:space="0" w:color="auto"/>
              <w:right w:val="single" w:sz="8" w:space="0" w:color="auto"/>
            </w:tcBorders>
            <w:vAlign w:val="center"/>
          </w:tcPr>
          <w:p w14:paraId="32D0A45C" w14:textId="77777777" w:rsidR="00FF3E67" w:rsidRDefault="00000000">
            <w:pPr>
              <w:spacing w:line="360" w:lineRule="auto"/>
              <w:jc w:val="center"/>
              <w:rPr>
                <w:color w:val="000000"/>
                <w:sz w:val="24"/>
              </w:rPr>
            </w:pPr>
            <w:r>
              <w:rPr>
                <w:rFonts w:ascii="宋体" w:eastAsia="宋体" w:hAnsi="宋体" w:hint="eastAsia"/>
                <w:sz w:val="24"/>
              </w:rPr>
              <w:t>大连医科大学附属第二医院</w:t>
            </w:r>
          </w:p>
        </w:tc>
      </w:tr>
      <w:tr w:rsidR="00FF3E67" w14:paraId="38483DBB" w14:textId="77777777">
        <w:trPr>
          <w:trHeight w:val="1435"/>
        </w:trPr>
        <w:tc>
          <w:tcPr>
            <w:tcW w:w="9197" w:type="dxa"/>
            <w:gridSpan w:val="5"/>
            <w:tcBorders>
              <w:left w:val="single" w:sz="8" w:space="0" w:color="auto"/>
              <w:right w:val="single" w:sz="8" w:space="0" w:color="auto"/>
            </w:tcBorders>
          </w:tcPr>
          <w:p w14:paraId="68552A98" w14:textId="77777777" w:rsidR="00FF3E67" w:rsidRDefault="00000000">
            <w:pPr>
              <w:spacing w:line="500" w:lineRule="exact"/>
              <w:rPr>
                <w:color w:val="000000"/>
                <w:sz w:val="24"/>
              </w:rPr>
            </w:pPr>
            <w:r>
              <w:rPr>
                <w:rFonts w:hint="eastAsia"/>
                <w:color w:val="000000"/>
                <w:sz w:val="24"/>
              </w:rPr>
              <w:t>对本项目技术创造性贡献：</w:t>
            </w:r>
            <w:r>
              <w:rPr>
                <w:rFonts w:hint="eastAsia"/>
                <w:color w:val="000000"/>
                <w:sz w:val="24"/>
              </w:rPr>
              <w:t xml:space="preserve"> </w:t>
            </w:r>
          </w:p>
          <w:p w14:paraId="0D32E3A3" w14:textId="77777777" w:rsidR="00FF3E67" w:rsidRDefault="00000000">
            <w:pPr>
              <w:snapToGrid w:val="0"/>
              <w:spacing w:line="520" w:lineRule="exact"/>
              <w:ind w:firstLineChars="200" w:firstLine="480"/>
              <w:rPr>
                <w:color w:val="000000"/>
                <w:szCs w:val="21"/>
              </w:rPr>
            </w:pPr>
            <w:r>
              <w:rPr>
                <w:rFonts w:ascii="Times New Roman" w:eastAsia="宋体" w:hAnsi="Times New Roman" w:cs="Times New Roman"/>
                <w:sz w:val="24"/>
              </w:rPr>
              <w:t>作为项目骨干，在创新点</w:t>
            </w:r>
            <w:r>
              <w:rPr>
                <w:rFonts w:ascii="Times New Roman" w:eastAsia="宋体" w:hAnsi="Times New Roman" w:cs="Times New Roman" w:hint="eastAsia"/>
                <w:sz w:val="24"/>
              </w:rPr>
              <w:t>三四</w:t>
            </w:r>
            <w:r>
              <w:rPr>
                <w:rFonts w:ascii="Times New Roman" w:eastAsia="宋体" w:hAnsi="Times New Roman" w:cs="Times New Roman"/>
                <w:sz w:val="24"/>
              </w:rPr>
              <w:t>中承担核心任务，</w:t>
            </w:r>
            <w:r>
              <w:rPr>
                <w:rFonts w:ascii="Times New Roman" w:eastAsia="宋体" w:hAnsi="Times New Roman" w:cs="Times New Roman" w:hint="eastAsia"/>
                <w:sz w:val="24"/>
              </w:rPr>
              <w:t>参与</w:t>
            </w:r>
            <w:r>
              <w:rPr>
                <w:rFonts w:ascii="Times New Roman" w:eastAsia="宋体" w:hAnsi="Times New Roman" w:cs="Times New Roman"/>
                <w:sz w:val="24"/>
              </w:rPr>
              <w:t>胆</w:t>
            </w:r>
            <w:proofErr w:type="gramStart"/>
            <w:r>
              <w:rPr>
                <w:rFonts w:ascii="Times New Roman" w:eastAsia="宋体" w:hAnsi="Times New Roman" w:cs="Times New Roman"/>
                <w:sz w:val="24"/>
              </w:rPr>
              <w:t>胰疾病</w:t>
            </w:r>
            <w:proofErr w:type="gramEnd"/>
            <w:r>
              <w:rPr>
                <w:rFonts w:ascii="Times New Roman" w:eastAsia="宋体" w:hAnsi="Times New Roman" w:cs="Times New Roman"/>
                <w:sz w:val="24"/>
              </w:rPr>
              <w:t>中西医结合微创诊疗体系</w:t>
            </w:r>
            <w:r>
              <w:rPr>
                <w:rFonts w:ascii="Times New Roman" w:eastAsia="宋体" w:hAnsi="Times New Roman" w:cs="Times New Roman" w:hint="eastAsia"/>
                <w:sz w:val="24"/>
              </w:rPr>
              <w:t>的</w:t>
            </w:r>
            <w:r>
              <w:rPr>
                <w:rFonts w:ascii="Times New Roman" w:eastAsia="宋体" w:hAnsi="Times New Roman" w:cs="Times New Roman"/>
                <w:sz w:val="24"/>
              </w:rPr>
              <w:t>构建，系统指导并确立了</w:t>
            </w:r>
            <w:r>
              <w:rPr>
                <w:rFonts w:ascii="Times New Roman" w:eastAsia="宋体" w:hAnsi="Times New Roman" w:cs="Times New Roman" w:hint="eastAsia"/>
                <w:sz w:val="24"/>
              </w:rPr>
              <w:t>“</w:t>
            </w:r>
            <w:r>
              <w:rPr>
                <w:rFonts w:ascii="Times New Roman" w:eastAsia="宋体" w:hAnsi="Times New Roman" w:cs="Times New Roman"/>
                <w:sz w:val="24"/>
              </w:rPr>
              <w:t>中药早期干预</w:t>
            </w:r>
            <w:r>
              <w:rPr>
                <w:rFonts w:ascii="Times New Roman" w:eastAsia="宋体" w:hAnsi="Times New Roman" w:cs="Times New Roman"/>
                <w:sz w:val="24"/>
              </w:rPr>
              <w:t>—</w:t>
            </w:r>
            <w:r>
              <w:rPr>
                <w:rFonts w:ascii="Times New Roman" w:eastAsia="宋体" w:hAnsi="Times New Roman" w:cs="Times New Roman"/>
                <w:sz w:val="24"/>
              </w:rPr>
              <w:t>微创引流减压</w:t>
            </w:r>
            <w:r>
              <w:rPr>
                <w:rFonts w:ascii="Times New Roman" w:eastAsia="宋体" w:hAnsi="Times New Roman" w:cs="Times New Roman"/>
                <w:sz w:val="24"/>
              </w:rPr>
              <w:t>—</w:t>
            </w:r>
            <w:r>
              <w:rPr>
                <w:rFonts w:ascii="Times New Roman" w:eastAsia="宋体" w:hAnsi="Times New Roman" w:cs="Times New Roman"/>
                <w:sz w:val="24"/>
              </w:rPr>
              <w:t>全程中西医协同</w:t>
            </w:r>
            <w:r>
              <w:rPr>
                <w:rFonts w:ascii="Times New Roman" w:eastAsia="宋体" w:hAnsi="Times New Roman" w:cs="Times New Roman" w:hint="eastAsia"/>
                <w:sz w:val="24"/>
              </w:rPr>
              <w:t>”</w:t>
            </w:r>
            <w:r>
              <w:rPr>
                <w:rFonts w:ascii="Times New Roman" w:eastAsia="宋体" w:hAnsi="Times New Roman" w:cs="Times New Roman"/>
                <w:sz w:val="24"/>
              </w:rPr>
              <w:t>的分阶段治疗路径；同时，负责特色中药医院制剂在临床中</w:t>
            </w:r>
            <w:r>
              <w:rPr>
                <w:rFonts w:ascii="Times New Roman" w:eastAsia="宋体" w:hAnsi="Times New Roman" w:cs="Times New Roman" w:hint="eastAsia"/>
                <w:sz w:val="24"/>
              </w:rPr>
              <w:t>“</w:t>
            </w:r>
            <w:r>
              <w:rPr>
                <w:rFonts w:ascii="Times New Roman" w:eastAsia="宋体" w:hAnsi="Times New Roman" w:cs="Times New Roman"/>
                <w:sz w:val="24"/>
              </w:rPr>
              <w:t>增效减毒</w:t>
            </w:r>
            <w:r>
              <w:rPr>
                <w:rFonts w:ascii="Times New Roman" w:eastAsia="宋体" w:hAnsi="Times New Roman" w:cs="Times New Roman" w:hint="eastAsia"/>
                <w:sz w:val="24"/>
              </w:rPr>
              <w:t>”</w:t>
            </w:r>
            <w:r>
              <w:rPr>
                <w:rFonts w:ascii="Times New Roman" w:eastAsia="宋体" w:hAnsi="Times New Roman" w:cs="Times New Roman"/>
                <w:sz w:val="24"/>
              </w:rPr>
              <w:t>作用的系统考察与疗效评估，为制剂优化和临床决策提供了数据支撑。相关研究成果已发表</w:t>
            </w:r>
            <w:r>
              <w:rPr>
                <w:rFonts w:ascii="Times New Roman" w:eastAsia="宋体" w:hAnsi="Times New Roman" w:cs="Times New Roman"/>
                <w:sz w:val="24"/>
              </w:rPr>
              <w:t>SCI</w:t>
            </w:r>
            <w:r>
              <w:rPr>
                <w:rFonts w:ascii="Times New Roman" w:eastAsia="宋体" w:hAnsi="Times New Roman" w:cs="Times New Roman"/>
                <w:sz w:val="24"/>
              </w:rPr>
              <w:t>论文</w:t>
            </w:r>
            <w:r>
              <w:rPr>
                <w:rFonts w:ascii="Times New Roman" w:eastAsia="宋体" w:hAnsi="Times New Roman" w:cs="Times New Roman"/>
                <w:sz w:val="24"/>
              </w:rPr>
              <w:t>10</w:t>
            </w:r>
            <w:r>
              <w:rPr>
                <w:rFonts w:ascii="Times New Roman" w:eastAsia="宋体" w:hAnsi="Times New Roman" w:cs="Times New Roman"/>
                <w:sz w:val="24"/>
              </w:rPr>
              <w:t>余篇，主持多项国家级及省部级科研课题。</w:t>
            </w:r>
          </w:p>
        </w:tc>
      </w:tr>
    </w:tbl>
    <w:p w14:paraId="26A801B3" w14:textId="77777777" w:rsidR="00FF3E67" w:rsidRDefault="00FF3E67">
      <w:pPr>
        <w:spacing w:line="460" w:lineRule="exact"/>
        <w:jc w:val="center"/>
        <w:rPr>
          <w:rFonts w:ascii="黑体" w:eastAsia="黑体"/>
          <w:color w:val="000000"/>
          <w:sz w:val="32"/>
          <w:szCs w:val="32"/>
        </w:rPr>
      </w:pPr>
    </w:p>
    <w:p w14:paraId="1FC3EE7E" w14:textId="77777777" w:rsidR="006E6A25" w:rsidRDefault="006E6A25">
      <w:pPr>
        <w:spacing w:line="460" w:lineRule="exact"/>
        <w:jc w:val="center"/>
        <w:rPr>
          <w:rFonts w:ascii="黑体" w:eastAsia="黑体" w:hint="eastAsia"/>
          <w:color w:val="000000"/>
          <w:sz w:val="32"/>
          <w:szCs w:val="32"/>
        </w:rPr>
      </w:pPr>
    </w:p>
    <w:p w14:paraId="5D1879A1"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t>二、主要完成人情况表</w:t>
      </w:r>
    </w:p>
    <w:tbl>
      <w:tblPr>
        <w:tblW w:w="919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649"/>
        <w:gridCol w:w="2410"/>
        <w:gridCol w:w="2410"/>
        <w:gridCol w:w="2114"/>
      </w:tblGrid>
      <w:tr w:rsidR="00FF3E67" w14:paraId="63B9D620" w14:textId="77777777">
        <w:trPr>
          <w:trHeight w:val="130"/>
        </w:trPr>
        <w:tc>
          <w:tcPr>
            <w:tcW w:w="2263" w:type="dxa"/>
            <w:gridSpan w:val="2"/>
            <w:tcBorders>
              <w:top w:val="single" w:sz="8" w:space="0" w:color="auto"/>
              <w:left w:val="single" w:sz="8" w:space="0" w:color="auto"/>
            </w:tcBorders>
          </w:tcPr>
          <w:p w14:paraId="2EEF2729"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2410" w:type="dxa"/>
            <w:tcBorders>
              <w:top w:val="single" w:sz="8" w:space="0" w:color="auto"/>
            </w:tcBorders>
            <w:vAlign w:val="center"/>
          </w:tcPr>
          <w:p w14:paraId="558E5E0B" w14:textId="77777777" w:rsidR="00FF3E67" w:rsidRDefault="00000000">
            <w:pPr>
              <w:spacing w:line="500" w:lineRule="exact"/>
              <w:jc w:val="center"/>
              <w:rPr>
                <w:color w:val="000000"/>
                <w:sz w:val="24"/>
              </w:rPr>
            </w:pPr>
            <w:proofErr w:type="gramStart"/>
            <w:r>
              <w:rPr>
                <w:rFonts w:hint="eastAsia"/>
                <w:color w:val="000000"/>
                <w:sz w:val="24"/>
              </w:rPr>
              <w:t>任翔</w:t>
            </w:r>
            <w:proofErr w:type="gramEnd"/>
          </w:p>
        </w:tc>
        <w:tc>
          <w:tcPr>
            <w:tcW w:w="2410" w:type="dxa"/>
            <w:tcBorders>
              <w:top w:val="single" w:sz="8" w:space="0" w:color="auto"/>
            </w:tcBorders>
            <w:vAlign w:val="center"/>
          </w:tcPr>
          <w:p w14:paraId="2D985D16"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2114" w:type="dxa"/>
            <w:tcBorders>
              <w:top w:val="single" w:sz="8" w:space="0" w:color="auto"/>
              <w:right w:val="single" w:sz="8" w:space="0" w:color="auto"/>
            </w:tcBorders>
            <w:vAlign w:val="center"/>
          </w:tcPr>
          <w:p w14:paraId="496D466E"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hint="eastAsia"/>
                <w:color w:val="000000"/>
                <w:sz w:val="24"/>
              </w:rPr>
              <w:t>10</w:t>
            </w:r>
          </w:p>
        </w:tc>
      </w:tr>
      <w:tr w:rsidR="00FF3E67" w14:paraId="72642914" w14:textId="77777777">
        <w:trPr>
          <w:trHeight w:val="130"/>
        </w:trPr>
        <w:tc>
          <w:tcPr>
            <w:tcW w:w="2263" w:type="dxa"/>
            <w:gridSpan w:val="2"/>
            <w:tcBorders>
              <w:top w:val="single" w:sz="8" w:space="0" w:color="auto"/>
              <w:left w:val="single" w:sz="8" w:space="0" w:color="auto"/>
            </w:tcBorders>
          </w:tcPr>
          <w:p w14:paraId="374B9881" w14:textId="77777777" w:rsidR="00FF3E67" w:rsidRDefault="00000000">
            <w:pPr>
              <w:spacing w:line="500" w:lineRule="exact"/>
              <w:rPr>
                <w:color w:val="000000"/>
                <w:sz w:val="24"/>
              </w:rPr>
            </w:pPr>
            <w:r>
              <w:rPr>
                <w:rFonts w:hint="eastAsia"/>
                <w:color w:val="000000"/>
                <w:sz w:val="24"/>
              </w:rPr>
              <w:t>行政职务</w:t>
            </w:r>
          </w:p>
        </w:tc>
        <w:tc>
          <w:tcPr>
            <w:tcW w:w="2410" w:type="dxa"/>
            <w:tcBorders>
              <w:top w:val="single" w:sz="8" w:space="0" w:color="auto"/>
            </w:tcBorders>
            <w:vAlign w:val="center"/>
          </w:tcPr>
          <w:p w14:paraId="7EC2103C" w14:textId="77777777" w:rsidR="00FF3E67" w:rsidRDefault="00000000">
            <w:pPr>
              <w:spacing w:line="500" w:lineRule="exact"/>
              <w:jc w:val="center"/>
              <w:rPr>
                <w:color w:val="000000"/>
                <w:sz w:val="24"/>
              </w:rPr>
            </w:pPr>
            <w:r>
              <w:rPr>
                <w:rFonts w:ascii="宋体" w:eastAsia="宋体" w:hAnsi="宋体" w:hint="eastAsia"/>
                <w:sz w:val="24"/>
              </w:rPr>
              <w:t>研发中心主任</w:t>
            </w:r>
          </w:p>
        </w:tc>
        <w:tc>
          <w:tcPr>
            <w:tcW w:w="2410" w:type="dxa"/>
            <w:tcBorders>
              <w:top w:val="single" w:sz="8" w:space="0" w:color="auto"/>
            </w:tcBorders>
            <w:vAlign w:val="center"/>
          </w:tcPr>
          <w:p w14:paraId="513946BC" w14:textId="77777777" w:rsidR="00FF3E67" w:rsidRDefault="00000000">
            <w:pPr>
              <w:spacing w:line="500" w:lineRule="exact"/>
              <w:rPr>
                <w:color w:val="000000"/>
                <w:sz w:val="24"/>
              </w:rPr>
            </w:pPr>
            <w:r>
              <w:rPr>
                <w:rFonts w:hint="eastAsia"/>
                <w:color w:val="000000"/>
                <w:sz w:val="24"/>
              </w:rPr>
              <w:t>技术职称</w:t>
            </w:r>
          </w:p>
        </w:tc>
        <w:tc>
          <w:tcPr>
            <w:tcW w:w="2114" w:type="dxa"/>
            <w:tcBorders>
              <w:top w:val="single" w:sz="8" w:space="0" w:color="auto"/>
              <w:right w:val="single" w:sz="8" w:space="0" w:color="auto"/>
            </w:tcBorders>
            <w:vAlign w:val="center"/>
          </w:tcPr>
          <w:p w14:paraId="652A7B0B" w14:textId="77777777" w:rsidR="00FF3E67" w:rsidRDefault="00000000">
            <w:pPr>
              <w:spacing w:line="500" w:lineRule="exact"/>
              <w:jc w:val="center"/>
              <w:rPr>
                <w:rFonts w:ascii="Times New Roman" w:hAnsi="Times New Roman" w:cs="Times New Roman"/>
                <w:color w:val="000000"/>
                <w:sz w:val="24"/>
              </w:rPr>
            </w:pPr>
            <w:r>
              <w:rPr>
                <w:rFonts w:ascii="宋体" w:eastAsia="宋体" w:hAnsi="宋体" w:hint="eastAsia"/>
                <w:sz w:val="24"/>
              </w:rPr>
              <w:t>高级工程师</w:t>
            </w:r>
          </w:p>
        </w:tc>
      </w:tr>
      <w:tr w:rsidR="00FF3E67" w14:paraId="620428B7" w14:textId="77777777">
        <w:trPr>
          <w:trHeight w:val="70"/>
        </w:trPr>
        <w:tc>
          <w:tcPr>
            <w:tcW w:w="1614" w:type="dxa"/>
            <w:tcBorders>
              <w:left w:val="single" w:sz="8" w:space="0" w:color="auto"/>
              <w:right w:val="single" w:sz="2" w:space="0" w:color="auto"/>
            </w:tcBorders>
            <w:vAlign w:val="center"/>
          </w:tcPr>
          <w:p w14:paraId="03C0D480" w14:textId="77777777" w:rsidR="00FF3E67" w:rsidRDefault="00000000">
            <w:pPr>
              <w:spacing w:line="500" w:lineRule="exact"/>
              <w:jc w:val="center"/>
              <w:rPr>
                <w:color w:val="000000"/>
                <w:sz w:val="24"/>
              </w:rPr>
            </w:pPr>
            <w:r>
              <w:rPr>
                <w:rFonts w:hint="eastAsia"/>
                <w:color w:val="000000"/>
                <w:sz w:val="24"/>
              </w:rPr>
              <w:t>工作单位</w:t>
            </w:r>
          </w:p>
        </w:tc>
        <w:tc>
          <w:tcPr>
            <w:tcW w:w="7583" w:type="dxa"/>
            <w:gridSpan w:val="4"/>
            <w:tcBorders>
              <w:left w:val="single" w:sz="2" w:space="0" w:color="auto"/>
              <w:right w:val="single" w:sz="8" w:space="0" w:color="auto"/>
            </w:tcBorders>
            <w:vAlign w:val="center"/>
          </w:tcPr>
          <w:p w14:paraId="63404B9F" w14:textId="77777777" w:rsidR="00FF3E67" w:rsidRDefault="00000000">
            <w:pPr>
              <w:spacing w:line="360" w:lineRule="auto"/>
              <w:jc w:val="center"/>
              <w:rPr>
                <w:color w:val="000000"/>
                <w:sz w:val="24"/>
              </w:rPr>
            </w:pPr>
            <w:r>
              <w:rPr>
                <w:rFonts w:ascii="宋体" w:eastAsia="宋体" w:hAnsi="宋体" w:hint="eastAsia"/>
                <w:sz w:val="24"/>
              </w:rPr>
              <w:t>大连医诺生物股份有限公司</w:t>
            </w:r>
          </w:p>
        </w:tc>
      </w:tr>
      <w:tr w:rsidR="00FF3E67" w14:paraId="49A8716A" w14:textId="77777777">
        <w:trPr>
          <w:trHeight w:val="70"/>
        </w:trPr>
        <w:tc>
          <w:tcPr>
            <w:tcW w:w="1614" w:type="dxa"/>
            <w:tcBorders>
              <w:left w:val="single" w:sz="8" w:space="0" w:color="auto"/>
              <w:right w:val="single" w:sz="2" w:space="0" w:color="auto"/>
            </w:tcBorders>
            <w:vAlign w:val="center"/>
          </w:tcPr>
          <w:p w14:paraId="46FBB901" w14:textId="77777777" w:rsidR="00FF3E67" w:rsidRDefault="00000000">
            <w:pPr>
              <w:spacing w:line="500" w:lineRule="exact"/>
              <w:jc w:val="center"/>
              <w:rPr>
                <w:color w:val="000000"/>
                <w:sz w:val="24"/>
              </w:rPr>
            </w:pPr>
            <w:r>
              <w:rPr>
                <w:rFonts w:hint="eastAsia"/>
                <w:color w:val="000000"/>
                <w:sz w:val="24"/>
              </w:rPr>
              <w:t>完成单位</w:t>
            </w:r>
          </w:p>
        </w:tc>
        <w:tc>
          <w:tcPr>
            <w:tcW w:w="7583" w:type="dxa"/>
            <w:gridSpan w:val="4"/>
            <w:tcBorders>
              <w:left w:val="single" w:sz="2" w:space="0" w:color="auto"/>
              <w:right w:val="single" w:sz="8" w:space="0" w:color="auto"/>
            </w:tcBorders>
            <w:vAlign w:val="center"/>
          </w:tcPr>
          <w:p w14:paraId="77A82B4A" w14:textId="77777777" w:rsidR="00FF3E67" w:rsidRDefault="00000000">
            <w:pPr>
              <w:spacing w:line="360" w:lineRule="auto"/>
              <w:jc w:val="center"/>
              <w:rPr>
                <w:color w:val="000000"/>
                <w:sz w:val="24"/>
              </w:rPr>
            </w:pPr>
            <w:r>
              <w:rPr>
                <w:rFonts w:ascii="宋体" w:eastAsia="宋体" w:hAnsi="宋体" w:hint="eastAsia"/>
                <w:sz w:val="24"/>
              </w:rPr>
              <w:t>大连医诺生物股份有限公司</w:t>
            </w:r>
          </w:p>
        </w:tc>
      </w:tr>
      <w:tr w:rsidR="00FF3E67" w14:paraId="4D59B198" w14:textId="77777777">
        <w:trPr>
          <w:trHeight w:val="783"/>
        </w:trPr>
        <w:tc>
          <w:tcPr>
            <w:tcW w:w="9197" w:type="dxa"/>
            <w:gridSpan w:val="5"/>
            <w:tcBorders>
              <w:left w:val="single" w:sz="8" w:space="0" w:color="auto"/>
              <w:right w:val="single" w:sz="8" w:space="0" w:color="auto"/>
            </w:tcBorders>
          </w:tcPr>
          <w:p w14:paraId="35C36AC3" w14:textId="77777777" w:rsidR="00FF3E67" w:rsidRDefault="00000000">
            <w:pPr>
              <w:spacing w:line="500" w:lineRule="exact"/>
              <w:rPr>
                <w:color w:val="000000"/>
                <w:sz w:val="24"/>
              </w:rPr>
            </w:pPr>
            <w:r>
              <w:rPr>
                <w:rFonts w:hint="eastAsia"/>
                <w:color w:val="000000"/>
                <w:sz w:val="24"/>
              </w:rPr>
              <w:t>对本项目技术创造性贡献：</w:t>
            </w:r>
            <w:r>
              <w:rPr>
                <w:rFonts w:hint="eastAsia"/>
                <w:color w:val="000000"/>
                <w:sz w:val="24"/>
              </w:rPr>
              <w:t xml:space="preserve"> </w:t>
            </w:r>
          </w:p>
          <w:p w14:paraId="7354496B" w14:textId="77777777" w:rsidR="00FF3E67" w:rsidRDefault="00000000">
            <w:pPr>
              <w:snapToGrid w:val="0"/>
              <w:spacing w:line="520" w:lineRule="exact"/>
              <w:ind w:firstLineChars="200" w:firstLine="480"/>
              <w:rPr>
                <w:color w:val="000000"/>
                <w:szCs w:val="21"/>
              </w:rPr>
            </w:pPr>
            <w:r>
              <w:rPr>
                <w:rFonts w:ascii="Times New Roman" w:eastAsia="宋体" w:hAnsi="Times New Roman" w:cs="Times New Roman" w:hint="eastAsia"/>
                <w:sz w:val="24"/>
              </w:rPr>
              <w:lastRenderedPageBreak/>
              <w:t>项目骨干，对创新点三、四做出重要贡献：系统搭建绿色制备集成工艺、植物基微囊稳态递送体系、功效精准评价成套技术，攻克功能活性物质易降解、口服利用率低、质控体系不完善等产业卡点，创建</w:t>
            </w:r>
            <w:r>
              <w:rPr>
                <w:rFonts w:ascii="宋体" w:eastAsia="宋体" w:hAnsi="宋体" w:cs="宋体"/>
                <w:sz w:val="24"/>
              </w:rPr>
              <w:t>梯度层级一体化中药增效减毒制剂创新体系</w:t>
            </w:r>
            <w:r>
              <w:rPr>
                <w:rFonts w:ascii="宋体" w:eastAsia="宋体" w:hAnsi="宋体" w:cs="宋体" w:hint="eastAsia"/>
                <w:sz w:val="24"/>
              </w:rPr>
              <w:t>，</w:t>
            </w:r>
            <w:r>
              <w:rPr>
                <w:rFonts w:ascii="Times New Roman" w:eastAsia="宋体" w:hAnsi="Times New Roman" w:cs="Times New Roman" w:hint="eastAsia"/>
                <w:sz w:val="24"/>
              </w:rPr>
              <w:t>相关核心创新成果获国家发明专利</w:t>
            </w:r>
            <w:r>
              <w:rPr>
                <w:rFonts w:ascii="Times New Roman" w:eastAsia="宋体" w:hAnsi="Times New Roman" w:cs="Times New Roman" w:hint="eastAsia"/>
                <w:sz w:val="24"/>
              </w:rPr>
              <w:t>6</w:t>
            </w:r>
            <w:r>
              <w:rPr>
                <w:rFonts w:ascii="Times New Roman" w:eastAsia="宋体" w:hAnsi="Times New Roman" w:cs="Times New Roman" w:hint="eastAsia"/>
                <w:sz w:val="24"/>
              </w:rPr>
              <w:t>项。</w:t>
            </w:r>
          </w:p>
        </w:tc>
      </w:tr>
    </w:tbl>
    <w:p w14:paraId="29B8E49C" w14:textId="77777777" w:rsidR="00FF3E67" w:rsidRDefault="00FF3E67">
      <w:pPr>
        <w:spacing w:line="460" w:lineRule="exact"/>
        <w:jc w:val="center"/>
        <w:rPr>
          <w:rFonts w:ascii="黑体" w:eastAsia="黑体"/>
          <w:color w:val="000000"/>
          <w:sz w:val="32"/>
          <w:szCs w:val="32"/>
        </w:rPr>
      </w:pPr>
    </w:p>
    <w:p w14:paraId="46FCD5CC"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t>二、主要完成人情况表</w:t>
      </w:r>
    </w:p>
    <w:tbl>
      <w:tblPr>
        <w:tblW w:w="9225"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507"/>
        <w:gridCol w:w="2835"/>
        <w:gridCol w:w="2268"/>
        <w:gridCol w:w="1987"/>
      </w:tblGrid>
      <w:tr w:rsidR="00FF3E67" w14:paraId="16FBD8CE" w14:textId="77777777">
        <w:trPr>
          <w:trHeight w:val="130"/>
        </w:trPr>
        <w:tc>
          <w:tcPr>
            <w:tcW w:w="2135" w:type="dxa"/>
            <w:gridSpan w:val="2"/>
            <w:tcBorders>
              <w:top w:val="single" w:sz="8" w:space="0" w:color="auto"/>
              <w:left w:val="single" w:sz="8" w:space="0" w:color="auto"/>
            </w:tcBorders>
          </w:tcPr>
          <w:p w14:paraId="4EB49131"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2835" w:type="dxa"/>
            <w:tcBorders>
              <w:top w:val="single" w:sz="8" w:space="0" w:color="auto"/>
            </w:tcBorders>
            <w:vAlign w:val="center"/>
          </w:tcPr>
          <w:p w14:paraId="6D9CA3F2" w14:textId="77777777" w:rsidR="00FF3E67" w:rsidRDefault="00000000">
            <w:pPr>
              <w:spacing w:line="500" w:lineRule="exact"/>
              <w:jc w:val="center"/>
              <w:rPr>
                <w:color w:val="000000"/>
                <w:sz w:val="24"/>
              </w:rPr>
            </w:pPr>
            <w:r>
              <w:rPr>
                <w:rFonts w:hint="eastAsia"/>
                <w:color w:val="000000"/>
                <w:sz w:val="24"/>
              </w:rPr>
              <w:t>张庆凯</w:t>
            </w:r>
          </w:p>
        </w:tc>
        <w:tc>
          <w:tcPr>
            <w:tcW w:w="2268" w:type="dxa"/>
            <w:tcBorders>
              <w:top w:val="single" w:sz="8" w:space="0" w:color="auto"/>
            </w:tcBorders>
            <w:vAlign w:val="center"/>
          </w:tcPr>
          <w:p w14:paraId="68A28674"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1987" w:type="dxa"/>
            <w:tcBorders>
              <w:top w:val="single" w:sz="8" w:space="0" w:color="auto"/>
              <w:right w:val="single" w:sz="8" w:space="0" w:color="auto"/>
            </w:tcBorders>
            <w:vAlign w:val="center"/>
          </w:tcPr>
          <w:p w14:paraId="2F2F5565"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1</w:t>
            </w:r>
          </w:p>
        </w:tc>
      </w:tr>
      <w:tr w:rsidR="00FF3E67" w14:paraId="72F461EF" w14:textId="77777777">
        <w:trPr>
          <w:trHeight w:val="130"/>
        </w:trPr>
        <w:tc>
          <w:tcPr>
            <w:tcW w:w="2135" w:type="dxa"/>
            <w:gridSpan w:val="2"/>
            <w:tcBorders>
              <w:top w:val="single" w:sz="8" w:space="0" w:color="auto"/>
              <w:left w:val="single" w:sz="8" w:space="0" w:color="auto"/>
            </w:tcBorders>
          </w:tcPr>
          <w:p w14:paraId="1C6690D5" w14:textId="77777777" w:rsidR="00FF3E67" w:rsidRDefault="00000000">
            <w:pPr>
              <w:spacing w:line="500" w:lineRule="exact"/>
              <w:rPr>
                <w:color w:val="000000"/>
                <w:sz w:val="24"/>
              </w:rPr>
            </w:pPr>
            <w:r>
              <w:rPr>
                <w:rFonts w:hint="eastAsia"/>
                <w:color w:val="000000"/>
                <w:sz w:val="24"/>
              </w:rPr>
              <w:t>行政职务</w:t>
            </w:r>
          </w:p>
        </w:tc>
        <w:tc>
          <w:tcPr>
            <w:tcW w:w="2835" w:type="dxa"/>
            <w:tcBorders>
              <w:top w:val="single" w:sz="8" w:space="0" w:color="auto"/>
            </w:tcBorders>
            <w:vAlign w:val="center"/>
          </w:tcPr>
          <w:p w14:paraId="1E387AF2" w14:textId="77777777" w:rsidR="00FF3E67" w:rsidRDefault="00000000">
            <w:pPr>
              <w:spacing w:line="500" w:lineRule="exact"/>
              <w:jc w:val="center"/>
              <w:rPr>
                <w:color w:val="000000"/>
                <w:sz w:val="24"/>
              </w:rPr>
            </w:pPr>
            <w:r>
              <w:rPr>
                <w:rFonts w:hint="eastAsia"/>
                <w:color w:val="000000"/>
                <w:sz w:val="24"/>
              </w:rPr>
              <w:t>科室负责人</w:t>
            </w:r>
          </w:p>
        </w:tc>
        <w:tc>
          <w:tcPr>
            <w:tcW w:w="2268" w:type="dxa"/>
            <w:tcBorders>
              <w:top w:val="single" w:sz="8" w:space="0" w:color="auto"/>
            </w:tcBorders>
            <w:vAlign w:val="center"/>
          </w:tcPr>
          <w:p w14:paraId="0800BFC9" w14:textId="77777777" w:rsidR="00FF3E67" w:rsidRDefault="00000000">
            <w:pPr>
              <w:spacing w:line="500" w:lineRule="exact"/>
              <w:rPr>
                <w:color w:val="000000"/>
                <w:sz w:val="24"/>
              </w:rPr>
            </w:pPr>
            <w:r>
              <w:rPr>
                <w:rFonts w:hint="eastAsia"/>
                <w:color w:val="000000"/>
                <w:sz w:val="24"/>
              </w:rPr>
              <w:t>技术职称</w:t>
            </w:r>
          </w:p>
        </w:tc>
        <w:tc>
          <w:tcPr>
            <w:tcW w:w="1987" w:type="dxa"/>
            <w:tcBorders>
              <w:top w:val="single" w:sz="8" w:space="0" w:color="auto"/>
              <w:right w:val="single" w:sz="8" w:space="0" w:color="auto"/>
            </w:tcBorders>
            <w:vAlign w:val="center"/>
          </w:tcPr>
          <w:p w14:paraId="02BECD3F" w14:textId="77777777" w:rsidR="00FF3E67" w:rsidRDefault="00000000">
            <w:pPr>
              <w:spacing w:line="500" w:lineRule="exact"/>
              <w:jc w:val="center"/>
              <w:rPr>
                <w:rFonts w:ascii="Times New Roman" w:hAnsi="Times New Roman" w:cs="Times New Roman"/>
                <w:color w:val="000000"/>
                <w:sz w:val="24"/>
              </w:rPr>
            </w:pPr>
            <w:r>
              <w:rPr>
                <w:rFonts w:ascii="Times New Roman" w:eastAsia="宋体" w:hAnsi="Times New Roman" w:cs="Times New Roman"/>
                <w:sz w:val="24"/>
              </w:rPr>
              <w:t>主任医师</w:t>
            </w:r>
          </w:p>
        </w:tc>
      </w:tr>
      <w:tr w:rsidR="00FF3E67" w14:paraId="049FBB21" w14:textId="77777777">
        <w:trPr>
          <w:trHeight w:val="70"/>
        </w:trPr>
        <w:tc>
          <w:tcPr>
            <w:tcW w:w="1628" w:type="dxa"/>
            <w:tcBorders>
              <w:left w:val="single" w:sz="8" w:space="0" w:color="auto"/>
              <w:right w:val="single" w:sz="2" w:space="0" w:color="auto"/>
            </w:tcBorders>
            <w:vAlign w:val="center"/>
          </w:tcPr>
          <w:p w14:paraId="1B7EA3F8" w14:textId="77777777" w:rsidR="00FF3E67" w:rsidRDefault="00000000">
            <w:pPr>
              <w:spacing w:line="500" w:lineRule="exact"/>
              <w:jc w:val="center"/>
              <w:rPr>
                <w:color w:val="000000"/>
                <w:sz w:val="24"/>
              </w:rPr>
            </w:pPr>
            <w:r>
              <w:rPr>
                <w:rFonts w:hint="eastAsia"/>
                <w:color w:val="000000"/>
                <w:sz w:val="24"/>
              </w:rPr>
              <w:t>工作单位</w:t>
            </w:r>
          </w:p>
        </w:tc>
        <w:tc>
          <w:tcPr>
            <w:tcW w:w="7597" w:type="dxa"/>
            <w:gridSpan w:val="4"/>
            <w:tcBorders>
              <w:left w:val="single" w:sz="2" w:space="0" w:color="auto"/>
              <w:right w:val="single" w:sz="8" w:space="0" w:color="auto"/>
            </w:tcBorders>
          </w:tcPr>
          <w:p w14:paraId="3A4372F8" w14:textId="77777777" w:rsidR="00FF3E67" w:rsidRDefault="00000000">
            <w:pPr>
              <w:spacing w:line="500" w:lineRule="exact"/>
              <w:jc w:val="center"/>
              <w:rPr>
                <w:color w:val="000000"/>
                <w:sz w:val="24"/>
              </w:rPr>
            </w:pPr>
            <w:r>
              <w:rPr>
                <w:rFonts w:ascii="宋体" w:eastAsia="宋体" w:hAnsi="宋体" w:hint="eastAsia"/>
                <w:sz w:val="24"/>
              </w:rPr>
              <w:t>大连医科大学附属第一医院</w:t>
            </w:r>
          </w:p>
        </w:tc>
      </w:tr>
      <w:tr w:rsidR="00FF3E67" w14:paraId="08B8B0DF" w14:textId="77777777">
        <w:trPr>
          <w:trHeight w:val="70"/>
        </w:trPr>
        <w:tc>
          <w:tcPr>
            <w:tcW w:w="1628" w:type="dxa"/>
            <w:tcBorders>
              <w:left w:val="single" w:sz="8" w:space="0" w:color="auto"/>
              <w:right w:val="single" w:sz="2" w:space="0" w:color="auto"/>
            </w:tcBorders>
            <w:vAlign w:val="center"/>
          </w:tcPr>
          <w:p w14:paraId="1FB49DC3" w14:textId="77777777" w:rsidR="00FF3E67" w:rsidRDefault="00000000">
            <w:pPr>
              <w:spacing w:line="500" w:lineRule="exact"/>
              <w:jc w:val="center"/>
              <w:rPr>
                <w:color w:val="000000"/>
                <w:sz w:val="24"/>
              </w:rPr>
            </w:pPr>
            <w:r>
              <w:rPr>
                <w:rFonts w:hint="eastAsia"/>
                <w:color w:val="000000"/>
                <w:sz w:val="24"/>
              </w:rPr>
              <w:t>完成单位</w:t>
            </w:r>
          </w:p>
        </w:tc>
        <w:tc>
          <w:tcPr>
            <w:tcW w:w="7597" w:type="dxa"/>
            <w:gridSpan w:val="4"/>
            <w:tcBorders>
              <w:left w:val="single" w:sz="2" w:space="0" w:color="auto"/>
              <w:right w:val="single" w:sz="8" w:space="0" w:color="auto"/>
            </w:tcBorders>
          </w:tcPr>
          <w:p w14:paraId="4A577528" w14:textId="77777777" w:rsidR="00FF3E67" w:rsidRDefault="00000000">
            <w:pPr>
              <w:spacing w:line="500" w:lineRule="exact"/>
              <w:jc w:val="center"/>
              <w:rPr>
                <w:color w:val="000000"/>
                <w:sz w:val="24"/>
              </w:rPr>
            </w:pPr>
            <w:r>
              <w:rPr>
                <w:rFonts w:ascii="宋体" w:eastAsia="宋体" w:hAnsi="宋体" w:hint="eastAsia"/>
                <w:sz w:val="24"/>
              </w:rPr>
              <w:t>大连医科大学附属第一医院</w:t>
            </w:r>
          </w:p>
        </w:tc>
      </w:tr>
      <w:tr w:rsidR="00FF3E67" w14:paraId="0622AF49" w14:textId="77777777">
        <w:trPr>
          <w:trHeight w:val="699"/>
        </w:trPr>
        <w:tc>
          <w:tcPr>
            <w:tcW w:w="9225" w:type="dxa"/>
            <w:gridSpan w:val="5"/>
            <w:tcBorders>
              <w:left w:val="single" w:sz="8" w:space="0" w:color="auto"/>
              <w:right w:val="single" w:sz="8" w:space="0" w:color="auto"/>
            </w:tcBorders>
          </w:tcPr>
          <w:p w14:paraId="42110068" w14:textId="77777777" w:rsidR="00FF3E67" w:rsidRDefault="00000000">
            <w:pPr>
              <w:spacing w:line="500" w:lineRule="exact"/>
              <w:rPr>
                <w:color w:val="000000"/>
                <w:sz w:val="24"/>
              </w:rPr>
            </w:pPr>
            <w:bookmarkStart w:id="1" w:name="OLE_LINK2"/>
            <w:r>
              <w:rPr>
                <w:rFonts w:hint="eastAsia"/>
                <w:color w:val="000000"/>
                <w:sz w:val="24"/>
              </w:rPr>
              <w:t>对本项目技术创造性贡献：</w:t>
            </w:r>
            <w:bookmarkEnd w:id="1"/>
            <w:r>
              <w:rPr>
                <w:rFonts w:hint="eastAsia"/>
                <w:color w:val="000000"/>
                <w:sz w:val="24"/>
              </w:rPr>
              <w:t xml:space="preserve"> </w:t>
            </w:r>
          </w:p>
          <w:p w14:paraId="7C1DD8F6" w14:textId="77777777" w:rsidR="00FF3E67" w:rsidRDefault="00000000">
            <w:pPr>
              <w:snapToGrid w:val="0"/>
              <w:spacing w:line="560" w:lineRule="exact"/>
              <w:ind w:firstLineChars="200" w:firstLine="480"/>
              <w:rPr>
                <w:rFonts w:ascii="Times New Roman" w:hAnsi="Times New Roman" w:cs="Times New Roman"/>
                <w:color w:val="000000"/>
                <w:sz w:val="24"/>
              </w:rPr>
            </w:pPr>
            <w:r>
              <w:rPr>
                <w:rFonts w:ascii="Times New Roman" w:eastAsia="宋体" w:hAnsi="Times New Roman" w:cs="Times New Roman"/>
                <w:sz w:val="24"/>
              </w:rPr>
              <w:t>项目骨干，对创新点</w:t>
            </w:r>
            <w:proofErr w:type="gramStart"/>
            <w:r>
              <w:rPr>
                <w:rFonts w:ascii="Times New Roman" w:eastAsia="宋体" w:hAnsi="Times New Roman" w:cs="Times New Roman" w:hint="eastAsia"/>
                <w:sz w:val="24"/>
              </w:rPr>
              <w:t>四</w:t>
            </w:r>
            <w:r>
              <w:rPr>
                <w:rFonts w:ascii="Times New Roman" w:eastAsia="宋体" w:hAnsi="Times New Roman" w:cs="Times New Roman"/>
                <w:sz w:val="24"/>
              </w:rPr>
              <w:t>做出</w:t>
            </w:r>
            <w:proofErr w:type="gramEnd"/>
            <w:r>
              <w:rPr>
                <w:rFonts w:ascii="Times New Roman" w:eastAsia="宋体" w:hAnsi="Times New Roman" w:cs="Times New Roman"/>
                <w:sz w:val="24"/>
              </w:rPr>
              <w:t>重要贡献：参与胆</w:t>
            </w:r>
            <w:proofErr w:type="gramStart"/>
            <w:r>
              <w:rPr>
                <w:rFonts w:ascii="Times New Roman" w:eastAsia="宋体" w:hAnsi="Times New Roman" w:cs="Times New Roman"/>
                <w:sz w:val="24"/>
              </w:rPr>
              <w:t>胰疾病</w:t>
            </w:r>
            <w:proofErr w:type="gramEnd"/>
            <w:r>
              <w:rPr>
                <w:rFonts w:ascii="Times New Roman" w:eastAsia="宋体" w:hAnsi="Times New Roman" w:cs="Times New Roman"/>
                <w:sz w:val="24"/>
              </w:rPr>
              <w:t>中西医结合微创诊疗体系的构建，中药早期干预方案和微</w:t>
            </w:r>
            <w:proofErr w:type="gramStart"/>
            <w:r>
              <w:rPr>
                <w:rFonts w:ascii="Times New Roman" w:eastAsia="宋体" w:hAnsi="Times New Roman" w:cs="Times New Roman"/>
                <w:sz w:val="24"/>
              </w:rPr>
              <w:t>创治疗</w:t>
            </w:r>
            <w:proofErr w:type="gramEnd"/>
            <w:r>
              <w:rPr>
                <w:rFonts w:ascii="Times New Roman" w:eastAsia="宋体" w:hAnsi="Times New Roman" w:cs="Times New Roman"/>
                <w:sz w:val="24"/>
              </w:rPr>
              <w:t>路径的临床实施与优化；特色中药医院制剂的</w:t>
            </w:r>
            <w:r>
              <w:rPr>
                <w:rFonts w:ascii="Times New Roman" w:eastAsia="宋体" w:hAnsi="Times New Roman" w:cs="Times New Roman" w:hint="eastAsia"/>
                <w:sz w:val="24"/>
              </w:rPr>
              <w:t>“</w:t>
            </w:r>
            <w:r>
              <w:rPr>
                <w:rFonts w:ascii="Times New Roman" w:eastAsia="宋体" w:hAnsi="Times New Roman" w:cs="Times New Roman"/>
                <w:sz w:val="24"/>
              </w:rPr>
              <w:t>增效减毒</w:t>
            </w:r>
            <w:r>
              <w:rPr>
                <w:rFonts w:ascii="Times New Roman" w:eastAsia="宋体" w:hAnsi="Times New Roman" w:cs="Times New Roman" w:hint="eastAsia"/>
                <w:sz w:val="24"/>
              </w:rPr>
              <w:t>”</w:t>
            </w:r>
            <w:r>
              <w:rPr>
                <w:rFonts w:ascii="Times New Roman" w:eastAsia="宋体" w:hAnsi="Times New Roman" w:cs="Times New Roman"/>
                <w:sz w:val="24"/>
              </w:rPr>
              <w:t>作用的临床应用考察。发表</w:t>
            </w:r>
            <w:r>
              <w:rPr>
                <w:rFonts w:ascii="Times New Roman" w:eastAsia="宋体" w:hAnsi="Times New Roman" w:cs="Times New Roman"/>
                <w:sz w:val="24"/>
              </w:rPr>
              <w:t>SCI</w:t>
            </w:r>
            <w:r>
              <w:rPr>
                <w:rFonts w:ascii="Times New Roman" w:eastAsia="宋体" w:hAnsi="Times New Roman" w:cs="Times New Roman"/>
                <w:sz w:val="24"/>
              </w:rPr>
              <w:t>论文</w:t>
            </w:r>
            <w:r>
              <w:rPr>
                <w:rFonts w:ascii="Times New Roman" w:eastAsia="宋体" w:hAnsi="Times New Roman" w:cs="Times New Roman"/>
                <w:sz w:val="24"/>
              </w:rPr>
              <w:t>5</w:t>
            </w:r>
            <w:r>
              <w:rPr>
                <w:rFonts w:ascii="Times New Roman" w:eastAsia="宋体" w:hAnsi="Times New Roman" w:cs="Times New Roman"/>
                <w:sz w:val="24"/>
              </w:rPr>
              <w:t>篇。</w:t>
            </w:r>
          </w:p>
        </w:tc>
      </w:tr>
    </w:tbl>
    <w:p w14:paraId="13E7E1CF" w14:textId="77777777" w:rsidR="006E6A25" w:rsidRDefault="006E6A25">
      <w:pPr>
        <w:spacing w:line="460" w:lineRule="exact"/>
        <w:jc w:val="center"/>
        <w:rPr>
          <w:rFonts w:ascii="黑体" w:eastAsia="黑体"/>
          <w:color w:val="000000"/>
          <w:sz w:val="32"/>
          <w:szCs w:val="32"/>
        </w:rPr>
      </w:pPr>
      <w:bookmarkStart w:id="2" w:name="OLE_LINK3"/>
    </w:p>
    <w:p w14:paraId="6B49A186" w14:textId="6AE9517C"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t>二、主要完成人情况表</w:t>
      </w:r>
    </w:p>
    <w:tbl>
      <w:tblPr>
        <w:tblW w:w="9225"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514"/>
        <w:gridCol w:w="2828"/>
        <w:gridCol w:w="2239"/>
        <w:gridCol w:w="2002"/>
      </w:tblGrid>
      <w:tr w:rsidR="00FF3E67" w14:paraId="595C87BE" w14:textId="77777777">
        <w:trPr>
          <w:trHeight w:val="130"/>
        </w:trPr>
        <w:tc>
          <w:tcPr>
            <w:tcW w:w="2156" w:type="dxa"/>
            <w:gridSpan w:val="2"/>
            <w:tcBorders>
              <w:top w:val="single" w:sz="8" w:space="0" w:color="auto"/>
              <w:left w:val="single" w:sz="8" w:space="0" w:color="auto"/>
            </w:tcBorders>
          </w:tcPr>
          <w:bookmarkEnd w:id="2"/>
          <w:p w14:paraId="5C49F27D"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2828" w:type="dxa"/>
            <w:tcBorders>
              <w:top w:val="single" w:sz="8" w:space="0" w:color="auto"/>
            </w:tcBorders>
            <w:vAlign w:val="center"/>
          </w:tcPr>
          <w:p w14:paraId="3307E82E" w14:textId="77777777" w:rsidR="00FF3E67" w:rsidRDefault="00000000">
            <w:pPr>
              <w:spacing w:line="500" w:lineRule="exact"/>
              <w:jc w:val="center"/>
              <w:rPr>
                <w:color w:val="000000"/>
                <w:sz w:val="24"/>
              </w:rPr>
            </w:pPr>
            <w:r>
              <w:rPr>
                <w:rFonts w:hint="eastAsia"/>
                <w:color w:val="000000"/>
                <w:sz w:val="24"/>
              </w:rPr>
              <w:t>赵亮</w:t>
            </w:r>
          </w:p>
        </w:tc>
        <w:tc>
          <w:tcPr>
            <w:tcW w:w="2239" w:type="dxa"/>
            <w:tcBorders>
              <w:top w:val="single" w:sz="8" w:space="0" w:color="auto"/>
            </w:tcBorders>
            <w:vAlign w:val="center"/>
          </w:tcPr>
          <w:p w14:paraId="1647C212"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2002" w:type="dxa"/>
            <w:tcBorders>
              <w:top w:val="single" w:sz="8" w:space="0" w:color="auto"/>
              <w:right w:val="single" w:sz="8" w:space="0" w:color="auto"/>
            </w:tcBorders>
            <w:vAlign w:val="center"/>
          </w:tcPr>
          <w:p w14:paraId="31A2C7DC"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2</w:t>
            </w:r>
          </w:p>
        </w:tc>
      </w:tr>
      <w:tr w:rsidR="00FF3E67" w14:paraId="2CF41CAA" w14:textId="77777777">
        <w:trPr>
          <w:trHeight w:val="130"/>
        </w:trPr>
        <w:tc>
          <w:tcPr>
            <w:tcW w:w="2156" w:type="dxa"/>
            <w:gridSpan w:val="2"/>
            <w:tcBorders>
              <w:top w:val="single" w:sz="8" w:space="0" w:color="auto"/>
              <w:left w:val="single" w:sz="8" w:space="0" w:color="auto"/>
            </w:tcBorders>
          </w:tcPr>
          <w:p w14:paraId="54B79A14" w14:textId="77777777" w:rsidR="00FF3E67" w:rsidRDefault="00000000">
            <w:pPr>
              <w:spacing w:line="500" w:lineRule="exact"/>
              <w:rPr>
                <w:color w:val="000000"/>
                <w:sz w:val="24"/>
              </w:rPr>
            </w:pPr>
            <w:r>
              <w:rPr>
                <w:rFonts w:hint="eastAsia"/>
                <w:color w:val="000000"/>
                <w:sz w:val="24"/>
              </w:rPr>
              <w:t>行政职务</w:t>
            </w:r>
          </w:p>
        </w:tc>
        <w:tc>
          <w:tcPr>
            <w:tcW w:w="2828" w:type="dxa"/>
            <w:tcBorders>
              <w:top w:val="single" w:sz="8" w:space="0" w:color="auto"/>
            </w:tcBorders>
            <w:vAlign w:val="center"/>
          </w:tcPr>
          <w:p w14:paraId="168F0073" w14:textId="77777777" w:rsidR="00FF3E67" w:rsidRDefault="00000000">
            <w:pPr>
              <w:spacing w:line="500" w:lineRule="exact"/>
              <w:jc w:val="center"/>
              <w:rPr>
                <w:color w:val="000000"/>
                <w:sz w:val="24"/>
              </w:rPr>
            </w:pPr>
            <w:r>
              <w:rPr>
                <w:rFonts w:ascii="宋体" w:eastAsia="宋体" w:hAnsi="宋体" w:hint="eastAsia"/>
                <w:sz w:val="24"/>
              </w:rPr>
              <w:t>教研室副主任</w:t>
            </w:r>
          </w:p>
        </w:tc>
        <w:tc>
          <w:tcPr>
            <w:tcW w:w="2239" w:type="dxa"/>
            <w:tcBorders>
              <w:top w:val="single" w:sz="8" w:space="0" w:color="auto"/>
            </w:tcBorders>
            <w:vAlign w:val="center"/>
          </w:tcPr>
          <w:p w14:paraId="42C3C668" w14:textId="77777777" w:rsidR="00FF3E67" w:rsidRDefault="00000000">
            <w:pPr>
              <w:spacing w:line="500" w:lineRule="exact"/>
              <w:rPr>
                <w:color w:val="000000"/>
                <w:sz w:val="24"/>
              </w:rPr>
            </w:pPr>
            <w:r>
              <w:rPr>
                <w:rFonts w:hint="eastAsia"/>
                <w:color w:val="000000"/>
                <w:sz w:val="24"/>
              </w:rPr>
              <w:t>技术职称</w:t>
            </w:r>
          </w:p>
        </w:tc>
        <w:tc>
          <w:tcPr>
            <w:tcW w:w="2002" w:type="dxa"/>
            <w:tcBorders>
              <w:top w:val="single" w:sz="8" w:space="0" w:color="auto"/>
              <w:right w:val="single" w:sz="8" w:space="0" w:color="auto"/>
            </w:tcBorders>
            <w:vAlign w:val="center"/>
          </w:tcPr>
          <w:p w14:paraId="1718754B" w14:textId="77777777" w:rsidR="00FF3E67" w:rsidRDefault="00000000">
            <w:pPr>
              <w:spacing w:line="500" w:lineRule="exact"/>
              <w:jc w:val="center"/>
              <w:rPr>
                <w:rFonts w:ascii="Times New Roman" w:hAnsi="Times New Roman" w:cs="Times New Roman"/>
                <w:color w:val="000000"/>
                <w:sz w:val="24"/>
              </w:rPr>
            </w:pPr>
            <w:r>
              <w:rPr>
                <w:rFonts w:ascii="Times New Roman" w:eastAsia="宋体" w:hAnsi="Times New Roman" w:cs="Times New Roman"/>
                <w:sz w:val="24"/>
              </w:rPr>
              <w:t>副主任医师</w:t>
            </w:r>
          </w:p>
        </w:tc>
      </w:tr>
      <w:tr w:rsidR="00FF3E67" w14:paraId="6A26DEBA" w14:textId="77777777">
        <w:trPr>
          <w:trHeight w:val="70"/>
        </w:trPr>
        <w:tc>
          <w:tcPr>
            <w:tcW w:w="1642" w:type="dxa"/>
            <w:tcBorders>
              <w:left w:val="single" w:sz="8" w:space="0" w:color="auto"/>
              <w:right w:val="single" w:sz="2" w:space="0" w:color="auto"/>
            </w:tcBorders>
            <w:vAlign w:val="center"/>
          </w:tcPr>
          <w:p w14:paraId="02614CB7" w14:textId="77777777" w:rsidR="00FF3E67" w:rsidRDefault="00000000">
            <w:pPr>
              <w:spacing w:line="500" w:lineRule="exact"/>
              <w:jc w:val="center"/>
              <w:rPr>
                <w:color w:val="000000"/>
                <w:sz w:val="24"/>
              </w:rPr>
            </w:pPr>
            <w:r>
              <w:rPr>
                <w:rFonts w:hint="eastAsia"/>
                <w:color w:val="000000"/>
                <w:sz w:val="24"/>
              </w:rPr>
              <w:t>工作单位</w:t>
            </w:r>
          </w:p>
        </w:tc>
        <w:tc>
          <w:tcPr>
            <w:tcW w:w="7583" w:type="dxa"/>
            <w:gridSpan w:val="4"/>
            <w:tcBorders>
              <w:left w:val="single" w:sz="2" w:space="0" w:color="auto"/>
              <w:right w:val="single" w:sz="8" w:space="0" w:color="auto"/>
            </w:tcBorders>
          </w:tcPr>
          <w:p w14:paraId="1D5807F8" w14:textId="77777777" w:rsidR="00FF3E67" w:rsidRDefault="00000000">
            <w:pPr>
              <w:spacing w:line="500" w:lineRule="exact"/>
              <w:jc w:val="center"/>
              <w:rPr>
                <w:color w:val="000000"/>
                <w:sz w:val="24"/>
              </w:rPr>
            </w:pPr>
            <w:r>
              <w:rPr>
                <w:rFonts w:ascii="宋体" w:eastAsia="宋体" w:hAnsi="宋体" w:hint="eastAsia"/>
                <w:sz w:val="24"/>
              </w:rPr>
              <w:t>大连医科大学附属第一医院</w:t>
            </w:r>
          </w:p>
        </w:tc>
      </w:tr>
      <w:tr w:rsidR="00FF3E67" w14:paraId="44E2172F" w14:textId="77777777">
        <w:trPr>
          <w:trHeight w:val="70"/>
        </w:trPr>
        <w:tc>
          <w:tcPr>
            <w:tcW w:w="1642" w:type="dxa"/>
            <w:tcBorders>
              <w:left w:val="single" w:sz="8" w:space="0" w:color="auto"/>
              <w:right w:val="single" w:sz="2" w:space="0" w:color="auto"/>
            </w:tcBorders>
            <w:vAlign w:val="center"/>
          </w:tcPr>
          <w:p w14:paraId="37EDEC0E" w14:textId="77777777" w:rsidR="00FF3E67" w:rsidRDefault="00000000">
            <w:pPr>
              <w:spacing w:line="500" w:lineRule="exact"/>
              <w:jc w:val="center"/>
              <w:rPr>
                <w:color w:val="000000"/>
                <w:sz w:val="24"/>
              </w:rPr>
            </w:pPr>
            <w:r>
              <w:rPr>
                <w:rFonts w:hint="eastAsia"/>
                <w:color w:val="000000"/>
                <w:sz w:val="24"/>
              </w:rPr>
              <w:t>完成单位</w:t>
            </w:r>
          </w:p>
        </w:tc>
        <w:tc>
          <w:tcPr>
            <w:tcW w:w="7583" w:type="dxa"/>
            <w:gridSpan w:val="4"/>
            <w:tcBorders>
              <w:left w:val="single" w:sz="2" w:space="0" w:color="auto"/>
              <w:right w:val="single" w:sz="8" w:space="0" w:color="auto"/>
            </w:tcBorders>
          </w:tcPr>
          <w:p w14:paraId="3EB40967" w14:textId="77777777" w:rsidR="00FF3E67" w:rsidRDefault="00000000">
            <w:pPr>
              <w:spacing w:line="500" w:lineRule="exact"/>
              <w:jc w:val="center"/>
              <w:rPr>
                <w:color w:val="000000"/>
                <w:sz w:val="24"/>
              </w:rPr>
            </w:pPr>
            <w:r>
              <w:rPr>
                <w:rFonts w:ascii="宋体" w:eastAsia="宋体" w:hAnsi="宋体" w:hint="eastAsia"/>
                <w:sz w:val="24"/>
              </w:rPr>
              <w:t>大连医科大学附属第一医院</w:t>
            </w:r>
          </w:p>
        </w:tc>
      </w:tr>
      <w:tr w:rsidR="00FF3E67" w14:paraId="285176D9" w14:textId="77777777">
        <w:trPr>
          <w:trHeight w:val="887"/>
        </w:trPr>
        <w:tc>
          <w:tcPr>
            <w:tcW w:w="9225" w:type="dxa"/>
            <w:gridSpan w:val="5"/>
            <w:tcBorders>
              <w:left w:val="single" w:sz="8" w:space="0" w:color="auto"/>
              <w:right w:val="single" w:sz="8" w:space="0" w:color="auto"/>
            </w:tcBorders>
          </w:tcPr>
          <w:p w14:paraId="648F208D" w14:textId="77777777" w:rsidR="00FF3E67" w:rsidRDefault="00000000">
            <w:pPr>
              <w:snapToGrid w:val="0"/>
              <w:rPr>
                <w:color w:val="000000"/>
                <w:sz w:val="24"/>
              </w:rPr>
            </w:pPr>
            <w:r>
              <w:rPr>
                <w:rFonts w:hint="eastAsia"/>
                <w:color w:val="000000"/>
                <w:sz w:val="24"/>
              </w:rPr>
              <w:t>对本项目技术创造性贡献：</w:t>
            </w:r>
          </w:p>
          <w:p w14:paraId="2C928915" w14:textId="77777777" w:rsidR="00FF3E67" w:rsidRDefault="00000000">
            <w:pPr>
              <w:snapToGrid w:val="0"/>
              <w:spacing w:line="560" w:lineRule="exact"/>
              <w:ind w:firstLineChars="200" w:firstLine="480"/>
              <w:rPr>
                <w:color w:val="000000"/>
                <w:sz w:val="24"/>
              </w:rPr>
            </w:pPr>
            <w:r>
              <w:rPr>
                <w:rFonts w:ascii="Times New Roman" w:eastAsia="宋体" w:hAnsi="Times New Roman" w:cs="Times New Roman"/>
                <w:sz w:val="24"/>
              </w:rPr>
              <w:t>项目骨干，对</w:t>
            </w:r>
            <w:r>
              <w:rPr>
                <w:rFonts w:ascii="Times New Roman" w:eastAsia="宋体" w:hAnsi="Times New Roman" w:cs="Times New Roman" w:hint="eastAsia"/>
                <w:sz w:val="24"/>
              </w:rPr>
              <w:t>中医理论阐释</w:t>
            </w:r>
            <w:r>
              <w:rPr>
                <w:rFonts w:ascii="Times New Roman" w:eastAsia="宋体" w:hAnsi="Times New Roman" w:cs="Times New Roman"/>
                <w:sz w:val="24"/>
              </w:rPr>
              <w:t>做出重要贡献：</w:t>
            </w:r>
            <w:r>
              <w:rPr>
                <w:rFonts w:ascii="Times New Roman" w:eastAsia="宋体" w:hAnsi="Times New Roman" w:cs="Times New Roman" w:hint="eastAsia"/>
                <w:sz w:val="24"/>
              </w:rPr>
              <w:t>聚焦“</w:t>
            </w:r>
            <w:r>
              <w:rPr>
                <w:rFonts w:ascii="Times New Roman" w:eastAsia="宋体" w:hAnsi="Times New Roman" w:cs="Times New Roman"/>
                <w:sz w:val="24"/>
              </w:rPr>
              <w:t>扶正祛邪</w:t>
            </w:r>
            <w:r>
              <w:rPr>
                <w:rFonts w:ascii="Times New Roman" w:eastAsia="宋体" w:hAnsi="Times New Roman" w:cs="Times New Roman" w:hint="eastAsia"/>
                <w:sz w:val="24"/>
              </w:rPr>
              <w:t>”</w:t>
            </w:r>
            <w:r>
              <w:rPr>
                <w:rFonts w:ascii="Times New Roman" w:eastAsia="宋体" w:hAnsi="Times New Roman" w:cs="Times New Roman"/>
                <w:sz w:val="24"/>
              </w:rPr>
              <w:t>中医理论溯源、药对配伍传统内涵解读、中医理论与现代实验结果互证阐释工作，以中医经典理论为统领，为项目纳米中药研发、增效减</w:t>
            </w:r>
            <w:proofErr w:type="gramStart"/>
            <w:r>
              <w:rPr>
                <w:rFonts w:ascii="Times New Roman" w:eastAsia="宋体" w:hAnsi="Times New Roman" w:cs="Times New Roman"/>
                <w:sz w:val="24"/>
              </w:rPr>
              <w:t>毒机制</w:t>
            </w:r>
            <w:proofErr w:type="gramEnd"/>
            <w:r>
              <w:rPr>
                <w:rFonts w:ascii="Times New Roman" w:eastAsia="宋体" w:hAnsi="Times New Roman" w:cs="Times New Roman"/>
                <w:sz w:val="24"/>
              </w:rPr>
              <w:t>解读提供中医理论支撑</w:t>
            </w:r>
            <w:r>
              <w:rPr>
                <w:rFonts w:ascii="Times New Roman" w:eastAsia="宋体" w:hAnsi="Times New Roman" w:cs="Times New Roman" w:hint="eastAsia"/>
                <w:sz w:val="24"/>
              </w:rPr>
              <w:t>；同时完成</w:t>
            </w:r>
            <w:r>
              <w:rPr>
                <w:rFonts w:ascii="Times New Roman" w:eastAsia="宋体" w:hAnsi="Times New Roman" w:cs="Times New Roman"/>
                <w:sz w:val="24"/>
              </w:rPr>
              <w:t>特色中药医院制剂的</w:t>
            </w:r>
            <w:r>
              <w:rPr>
                <w:rFonts w:ascii="Times New Roman" w:eastAsia="宋体" w:hAnsi="Times New Roman" w:cs="Times New Roman" w:hint="eastAsia"/>
                <w:sz w:val="24"/>
              </w:rPr>
              <w:t>“增效减毒”作用的</w:t>
            </w:r>
            <w:r>
              <w:rPr>
                <w:rFonts w:ascii="Times New Roman" w:eastAsia="宋体" w:hAnsi="Times New Roman" w:cs="Times New Roman"/>
                <w:sz w:val="24"/>
              </w:rPr>
              <w:t>临床应用</w:t>
            </w:r>
            <w:r>
              <w:rPr>
                <w:rFonts w:ascii="Times New Roman" w:eastAsia="宋体" w:hAnsi="Times New Roman" w:cs="Times New Roman" w:hint="eastAsia"/>
                <w:sz w:val="24"/>
              </w:rPr>
              <w:t>考察。</w:t>
            </w:r>
          </w:p>
        </w:tc>
      </w:tr>
    </w:tbl>
    <w:p w14:paraId="4C642DCB" w14:textId="77777777" w:rsidR="00FF3E67" w:rsidRDefault="00FF3E67">
      <w:pPr>
        <w:spacing w:line="460" w:lineRule="exact"/>
        <w:jc w:val="center"/>
        <w:rPr>
          <w:rFonts w:ascii="黑体" w:eastAsia="黑体"/>
          <w:color w:val="000000"/>
          <w:sz w:val="32"/>
          <w:szCs w:val="32"/>
        </w:rPr>
      </w:pPr>
    </w:p>
    <w:p w14:paraId="4F5066E3" w14:textId="77777777" w:rsidR="006E6A25" w:rsidRDefault="006E6A25">
      <w:pPr>
        <w:spacing w:line="460" w:lineRule="exact"/>
        <w:jc w:val="center"/>
        <w:rPr>
          <w:rFonts w:ascii="黑体" w:eastAsia="黑体" w:hint="eastAsia"/>
          <w:color w:val="000000"/>
          <w:sz w:val="32"/>
          <w:szCs w:val="32"/>
        </w:rPr>
      </w:pPr>
    </w:p>
    <w:p w14:paraId="161D62DA"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二、主要完成人情况表</w:t>
      </w:r>
    </w:p>
    <w:tbl>
      <w:tblPr>
        <w:tblW w:w="9253"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514"/>
        <w:gridCol w:w="2828"/>
        <w:gridCol w:w="2239"/>
        <w:gridCol w:w="2016"/>
      </w:tblGrid>
      <w:tr w:rsidR="00FF3E67" w14:paraId="6E304725" w14:textId="77777777">
        <w:trPr>
          <w:trHeight w:val="130"/>
        </w:trPr>
        <w:tc>
          <w:tcPr>
            <w:tcW w:w="2170" w:type="dxa"/>
            <w:gridSpan w:val="2"/>
            <w:tcBorders>
              <w:top w:val="single" w:sz="8" w:space="0" w:color="auto"/>
              <w:left w:val="single" w:sz="8" w:space="0" w:color="auto"/>
            </w:tcBorders>
          </w:tcPr>
          <w:p w14:paraId="279EA11D"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2828" w:type="dxa"/>
            <w:tcBorders>
              <w:top w:val="single" w:sz="8" w:space="0" w:color="auto"/>
            </w:tcBorders>
            <w:vAlign w:val="center"/>
          </w:tcPr>
          <w:p w14:paraId="0B978B6A" w14:textId="77777777" w:rsidR="00FF3E67" w:rsidRDefault="00000000">
            <w:pPr>
              <w:spacing w:line="500" w:lineRule="exact"/>
              <w:jc w:val="center"/>
              <w:rPr>
                <w:color w:val="000000"/>
                <w:sz w:val="24"/>
              </w:rPr>
            </w:pPr>
            <w:proofErr w:type="gramStart"/>
            <w:r>
              <w:rPr>
                <w:rFonts w:ascii="宋体" w:eastAsia="宋体" w:hAnsi="宋体" w:hint="eastAsia"/>
                <w:sz w:val="24"/>
              </w:rPr>
              <w:t>刘庆博</w:t>
            </w:r>
            <w:proofErr w:type="gramEnd"/>
          </w:p>
        </w:tc>
        <w:tc>
          <w:tcPr>
            <w:tcW w:w="2239" w:type="dxa"/>
            <w:tcBorders>
              <w:top w:val="single" w:sz="8" w:space="0" w:color="auto"/>
            </w:tcBorders>
            <w:vAlign w:val="center"/>
          </w:tcPr>
          <w:p w14:paraId="4FCC059F"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2016" w:type="dxa"/>
            <w:tcBorders>
              <w:top w:val="single" w:sz="8" w:space="0" w:color="auto"/>
              <w:right w:val="single" w:sz="8" w:space="0" w:color="auto"/>
            </w:tcBorders>
            <w:vAlign w:val="center"/>
          </w:tcPr>
          <w:p w14:paraId="610093BB"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3</w:t>
            </w:r>
          </w:p>
        </w:tc>
      </w:tr>
      <w:tr w:rsidR="00FF3E67" w14:paraId="21E6810C" w14:textId="77777777">
        <w:trPr>
          <w:trHeight w:val="130"/>
        </w:trPr>
        <w:tc>
          <w:tcPr>
            <w:tcW w:w="2170" w:type="dxa"/>
            <w:gridSpan w:val="2"/>
            <w:tcBorders>
              <w:top w:val="single" w:sz="8" w:space="0" w:color="auto"/>
              <w:left w:val="single" w:sz="8" w:space="0" w:color="auto"/>
            </w:tcBorders>
          </w:tcPr>
          <w:p w14:paraId="4D264AF4" w14:textId="77777777" w:rsidR="00FF3E67" w:rsidRDefault="00000000">
            <w:pPr>
              <w:spacing w:line="500" w:lineRule="exact"/>
              <w:rPr>
                <w:color w:val="000000"/>
                <w:sz w:val="24"/>
              </w:rPr>
            </w:pPr>
            <w:r>
              <w:rPr>
                <w:rFonts w:hint="eastAsia"/>
                <w:color w:val="000000"/>
                <w:sz w:val="24"/>
              </w:rPr>
              <w:t>行政职务</w:t>
            </w:r>
          </w:p>
        </w:tc>
        <w:tc>
          <w:tcPr>
            <w:tcW w:w="2828" w:type="dxa"/>
            <w:tcBorders>
              <w:top w:val="single" w:sz="8" w:space="0" w:color="auto"/>
            </w:tcBorders>
            <w:vAlign w:val="center"/>
          </w:tcPr>
          <w:p w14:paraId="51165DDD" w14:textId="77777777" w:rsidR="00FF3E67" w:rsidRDefault="00000000">
            <w:pPr>
              <w:spacing w:line="500" w:lineRule="exact"/>
              <w:jc w:val="center"/>
              <w:rPr>
                <w:color w:val="000000"/>
                <w:sz w:val="24"/>
              </w:rPr>
            </w:pPr>
            <w:r>
              <w:rPr>
                <w:rFonts w:ascii="宋体" w:eastAsia="宋体" w:hAnsi="宋体" w:hint="eastAsia"/>
                <w:sz w:val="24"/>
              </w:rPr>
              <w:t>无</w:t>
            </w:r>
          </w:p>
        </w:tc>
        <w:tc>
          <w:tcPr>
            <w:tcW w:w="2239" w:type="dxa"/>
            <w:tcBorders>
              <w:top w:val="single" w:sz="8" w:space="0" w:color="auto"/>
            </w:tcBorders>
            <w:vAlign w:val="center"/>
          </w:tcPr>
          <w:p w14:paraId="621BBE5A" w14:textId="77777777" w:rsidR="00FF3E67" w:rsidRDefault="00000000">
            <w:pPr>
              <w:spacing w:line="500" w:lineRule="exact"/>
              <w:rPr>
                <w:color w:val="000000"/>
                <w:sz w:val="24"/>
              </w:rPr>
            </w:pPr>
            <w:r>
              <w:rPr>
                <w:rFonts w:hint="eastAsia"/>
                <w:color w:val="000000"/>
                <w:sz w:val="24"/>
              </w:rPr>
              <w:t>技术职称</w:t>
            </w:r>
          </w:p>
        </w:tc>
        <w:tc>
          <w:tcPr>
            <w:tcW w:w="2016" w:type="dxa"/>
            <w:tcBorders>
              <w:top w:val="single" w:sz="8" w:space="0" w:color="auto"/>
              <w:right w:val="single" w:sz="8" w:space="0" w:color="auto"/>
            </w:tcBorders>
            <w:vAlign w:val="center"/>
          </w:tcPr>
          <w:p w14:paraId="5D625F15" w14:textId="77777777" w:rsidR="00FF3E67" w:rsidRDefault="00000000">
            <w:pPr>
              <w:spacing w:line="500" w:lineRule="exact"/>
              <w:jc w:val="center"/>
              <w:rPr>
                <w:rFonts w:ascii="Times New Roman" w:hAnsi="Times New Roman" w:cs="Times New Roman"/>
                <w:color w:val="000000"/>
                <w:sz w:val="24"/>
              </w:rPr>
            </w:pPr>
            <w:r>
              <w:rPr>
                <w:rFonts w:ascii="Times New Roman" w:eastAsia="宋体" w:hAnsi="Times New Roman" w:cs="Times New Roman" w:hint="eastAsia"/>
                <w:sz w:val="24"/>
              </w:rPr>
              <w:t>教授</w:t>
            </w:r>
          </w:p>
        </w:tc>
      </w:tr>
      <w:tr w:rsidR="00FF3E67" w14:paraId="7FD99416" w14:textId="77777777">
        <w:trPr>
          <w:trHeight w:val="70"/>
        </w:trPr>
        <w:tc>
          <w:tcPr>
            <w:tcW w:w="1656" w:type="dxa"/>
            <w:tcBorders>
              <w:left w:val="single" w:sz="8" w:space="0" w:color="auto"/>
              <w:right w:val="single" w:sz="2" w:space="0" w:color="auto"/>
            </w:tcBorders>
            <w:vAlign w:val="center"/>
          </w:tcPr>
          <w:p w14:paraId="22F169BA" w14:textId="77777777" w:rsidR="00FF3E67" w:rsidRDefault="00000000">
            <w:pPr>
              <w:spacing w:line="500" w:lineRule="exact"/>
              <w:jc w:val="center"/>
              <w:rPr>
                <w:color w:val="000000"/>
                <w:sz w:val="24"/>
              </w:rPr>
            </w:pPr>
            <w:r>
              <w:rPr>
                <w:rFonts w:hint="eastAsia"/>
                <w:color w:val="000000"/>
                <w:sz w:val="24"/>
              </w:rPr>
              <w:t>工作单位</w:t>
            </w:r>
          </w:p>
        </w:tc>
        <w:tc>
          <w:tcPr>
            <w:tcW w:w="7597" w:type="dxa"/>
            <w:gridSpan w:val="4"/>
            <w:tcBorders>
              <w:left w:val="single" w:sz="2" w:space="0" w:color="auto"/>
              <w:right w:val="single" w:sz="8" w:space="0" w:color="auto"/>
            </w:tcBorders>
          </w:tcPr>
          <w:p w14:paraId="2271B92C" w14:textId="77777777" w:rsidR="00FF3E67" w:rsidRDefault="00000000">
            <w:pPr>
              <w:spacing w:line="500" w:lineRule="exact"/>
              <w:jc w:val="center"/>
              <w:rPr>
                <w:color w:val="000000"/>
                <w:sz w:val="24"/>
              </w:rPr>
            </w:pPr>
            <w:r>
              <w:rPr>
                <w:rFonts w:ascii="宋体" w:eastAsia="宋体" w:hAnsi="宋体" w:hint="eastAsia"/>
                <w:sz w:val="24"/>
              </w:rPr>
              <w:t>沈阳药科大学</w:t>
            </w:r>
          </w:p>
        </w:tc>
      </w:tr>
      <w:tr w:rsidR="00FF3E67" w14:paraId="0B250308" w14:textId="77777777">
        <w:trPr>
          <w:trHeight w:val="70"/>
        </w:trPr>
        <w:tc>
          <w:tcPr>
            <w:tcW w:w="1656" w:type="dxa"/>
            <w:tcBorders>
              <w:left w:val="single" w:sz="8" w:space="0" w:color="auto"/>
              <w:right w:val="single" w:sz="2" w:space="0" w:color="auto"/>
            </w:tcBorders>
            <w:vAlign w:val="center"/>
          </w:tcPr>
          <w:p w14:paraId="59131EA8" w14:textId="77777777" w:rsidR="00FF3E67" w:rsidRDefault="00000000">
            <w:pPr>
              <w:spacing w:line="500" w:lineRule="exact"/>
              <w:jc w:val="center"/>
              <w:rPr>
                <w:color w:val="000000"/>
                <w:sz w:val="24"/>
              </w:rPr>
            </w:pPr>
            <w:r>
              <w:rPr>
                <w:rFonts w:hint="eastAsia"/>
                <w:color w:val="000000"/>
                <w:sz w:val="24"/>
              </w:rPr>
              <w:t>完成单位</w:t>
            </w:r>
          </w:p>
        </w:tc>
        <w:tc>
          <w:tcPr>
            <w:tcW w:w="7597" w:type="dxa"/>
            <w:gridSpan w:val="4"/>
            <w:tcBorders>
              <w:left w:val="single" w:sz="2" w:space="0" w:color="auto"/>
              <w:right w:val="single" w:sz="8" w:space="0" w:color="auto"/>
            </w:tcBorders>
          </w:tcPr>
          <w:p w14:paraId="4D8BE6E0" w14:textId="77777777" w:rsidR="00FF3E67" w:rsidRDefault="00000000">
            <w:pPr>
              <w:spacing w:line="500" w:lineRule="exact"/>
              <w:jc w:val="center"/>
              <w:rPr>
                <w:color w:val="000000"/>
                <w:sz w:val="24"/>
              </w:rPr>
            </w:pPr>
            <w:r>
              <w:rPr>
                <w:rFonts w:ascii="宋体" w:eastAsia="宋体" w:hAnsi="宋体" w:hint="eastAsia"/>
                <w:sz w:val="24"/>
              </w:rPr>
              <w:t>沈阳药科大学</w:t>
            </w:r>
          </w:p>
        </w:tc>
      </w:tr>
      <w:tr w:rsidR="00FF3E67" w14:paraId="68771AF0" w14:textId="77777777">
        <w:trPr>
          <w:trHeight w:val="887"/>
        </w:trPr>
        <w:tc>
          <w:tcPr>
            <w:tcW w:w="9253" w:type="dxa"/>
            <w:gridSpan w:val="5"/>
            <w:tcBorders>
              <w:left w:val="single" w:sz="8" w:space="0" w:color="auto"/>
              <w:right w:val="single" w:sz="8" w:space="0" w:color="auto"/>
            </w:tcBorders>
          </w:tcPr>
          <w:p w14:paraId="25F213B6" w14:textId="77777777" w:rsidR="00FF3E67" w:rsidRDefault="00000000">
            <w:pPr>
              <w:snapToGrid w:val="0"/>
              <w:rPr>
                <w:color w:val="000000"/>
                <w:sz w:val="24"/>
              </w:rPr>
            </w:pPr>
            <w:r>
              <w:rPr>
                <w:rFonts w:hint="eastAsia"/>
                <w:color w:val="000000"/>
                <w:sz w:val="24"/>
              </w:rPr>
              <w:t>对本项目技术创造性贡献：</w:t>
            </w:r>
          </w:p>
          <w:p w14:paraId="52EB03BC" w14:textId="77777777" w:rsidR="00FF3E67" w:rsidRDefault="00FF3E67">
            <w:pPr>
              <w:snapToGrid w:val="0"/>
              <w:rPr>
                <w:rFonts w:ascii="Times New Roman" w:eastAsia="宋体" w:hAnsi="Times New Roman" w:cs="Times New Roman"/>
              </w:rPr>
            </w:pPr>
          </w:p>
          <w:p w14:paraId="1CFB1C3D" w14:textId="77777777" w:rsidR="00FF3E67" w:rsidRDefault="00000000">
            <w:pPr>
              <w:snapToGrid w:val="0"/>
              <w:spacing w:line="560" w:lineRule="exact"/>
              <w:ind w:firstLineChars="200" w:firstLine="480"/>
              <w:rPr>
                <w:rFonts w:ascii="Times New Roman" w:eastAsia="宋体" w:hAnsi="Times New Roman" w:cs="Times New Roman"/>
              </w:rPr>
            </w:pPr>
            <w:r>
              <w:rPr>
                <w:rFonts w:ascii="Times New Roman" w:eastAsia="宋体" w:hAnsi="Times New Roman" w:cs="Times New Roman"/>
                <w:sz w:val="24"/>
              </w:rPr>
              <w:t>项目骨干，对项目创新点</w:t>
            </w:r>
            <w:r>
              <w:rPr>
                <w:rFonts w:ascii="Times New Roman" w:eastAsia="宋体" w:hAnsi="Times New Roman" w:cs="Times New Roman" w:hint="eastAsia"/>
                <w:sz w:val="24"/>
              </w:rPr>
              <w:t>一</w:t>
            </w:r>
            <w:r>
              <w:rPr>
                <w:rFonts w:ascii="Times New Roman" w:eastAsia="宋体" w:hAnsi="Times New Roman" w:cs="Times New Roman"/>
                <w:sz w:val="24"/>
              </w:rPr>
              <w:t>、</w:t>
            </w:r>
            <w:r>
              <w:rPr>
                <w:rFonts w:ascii="Times New Roman" w:eastAsia="宋体" w:hAnsi="Times New Roman" w:cs="Times New Roman" w:hint="eastAsia"/>
                <w:sz w:val="24"/>
              </w:rPr>
              <w:t>二</w:t>
            </w:r>
            <w:r>
              <w:rPr>
                <w:rFonts w:ascii="Times New Roman" w:eastAsia="宋体" w:hAnsi="Times New Roman" w:cs="Times New Roman"/>
                <w:sz w:val="24"/>
              </w:rPr>
              <w:t>、</w:t>
            </w:r>
            <w:r>
              <w:rPr>
                <w:rFonts w:ascii="Times New Roman" w:eastAsia="宋体" w:hAnsi="Times New Roman" w:cs="Times New Roman" w:hint="eastAsia"/>
                <w:sz w:val="24"/>
              </w:rPr>
              <w:t>三</w:t>
            </w:r>
            <w:r>
              <w:rPr>
                <w:rFonts w:ascii="Times New Roman" w:eastAsia="宋体" w:hAnsi="Times New Roman" w:cs="Times New Roman"/>
                <w:sz w:val="24"/>
              </w:rPr>
              <w:t>做出</w:t>
            </w:r>
            <w:r>
              <w:rPr>
                <w:rFonts w:ascii="Times New Roman" w:eastAsia="宋体" w:hAnsi="Times New Roman" w:cs="Times New Roman" w:hint="eastAsia"/>
                <w:sz w:val="24"/>
              </w:rPr>
              <w:t>重要</w:t>
            </w:r>
            <w:r>
              <w:rPr>
                <w:rFonts w:ascii="Times New Roman" w:eastAsia="宋体" w:hAnsi="Times New Roman" w:cs="Times New Roman"/>
                <w:sz w:val="24"/>
              </w:rPr>
              <w:t>贡献：</w:t>
            </w:r>
            <w:r>
              <w:rPr>
                <w:rFonts w:ascii="Times New Roman" w:eastAsia="宋体" w:hAnsi="Times New Roman" w:cs="Times New Roman"/>
                <w:sz w:val="24"/>
              </w:rPr>
              <w:t>①</w:t>
            </w:r>
            <w:r>
              <w:rPr>
                <w:rFonts w:ascii="Times New Roman" w:eastAsia="宋体" w:hAnsi="Times New Roman" w:cs="Times New Roman"/>
                <w:sz w:val="24"/>
              </w:rPr>
              <w:t>为特色天然药效物质资源</w:t>
            </w:r>
            <w:proofErr w:type="gramStart"/>
            <w:r>
              <w:rPr>
                <w:rFonts w:ascii="Times New Roman" w:eastAsia="宋体" w:hAnsi="Times New Roman" w:cs="Times New Roman"/>
                <w:sz w:val="24"/>
              </w:rPr>
              <w:t>库提供</w:t>
            </w:r>
            <w:proofErr w:type="gramEnd"/>
            <w:r>
              <w:rPr>
                <w:rFonts w:ascii="Times New Roman" w:eastAsia="宋体" w:hAnsi="Times New Roman" w:cs="Times New Roman"/>
                <w:sz w:val="24"/>
              </w:rPr>
              <w:t>结构多样的优质衍生物，并赋能绿色分级制备方法学；</w:t>
            </w:r>
            <w:r>
              <w:rPr>
                <w:rFonts w:ascii="Times New Roman" w:eastAsia="宋体" w:hAnsi="Times New Roman" w:cs="Times New Roman"/>
                <w:sz w:val="24"/>
              </w:rPr>
              <w:t>②</w:t>
            </w:r>
            <w:r>
              <w:rPr>
                <w:rFonts w:ascii="Times New Roman" w:eastAsia="宋体" w:hAnsi="Times New Roman" w:cs="Times New Roman"/>
                <w:sz w:val="24"/>
              </w:rPr>
              <w:t>精准确证</w:t>
            </w:r>
            <w:r>
              <w:rPr>
                <w:rFonts w:ascii="Times New Roman" w:eastAsia="宋体" w:hAnsi="Times New Roman" w:cs="Times New Roman"/>
                <w:sz w:val="24"/>
              </w:rPr>
              <w:t>ATR</w:t>
            </w:r>
            <w:r>
              <w:rPr>
                <w:rFonts w:ascii="Times New Roman" w:eastAsia="宋体" w:hAnsi="Times New Roman" w:cs="Times New Roman"/>
                <w:sz w:val="24"/>
              </w:rPr>
              <w:t>激酶等关键靶点，构建从活性成分识别到全层级功能验证的研究范式，深化中药复方增效减毒的科学内涵；</w:t>
            </w:r>
            <w:r>
              <w:rPr>
                <w:rFonts w:ascii="Times New Roman" w:eastAsia="宋体" w:hAnsi="Times New Roman" w:cs="Times New Roman"/>
                <w:sz w:val="24"/>
              </w:rPr>
              <w:t>③</w:t>
            </w:r>
            <w:r>
              <w:rPr>
                <w:rFonts w:ascii="Times New Roman" w:eastAsia="宋体" w:hAnsi="Times New Roman" w:cs="Times New Roman"/>
                <w:sz w:val="24"/>
              </w:rPr>
              <w:t>将</w:t>
            </w:r>
            <w:proofErr w:type="gramStart"/>
            <w:r>
              <w:rPr>
                <w:rFonts w:ascii="Times New Roman" w:eastAsia="宋体" w:hAnsi="Times New Roman" w:cs="Times New Roman"/>
                <w:sz w:val="24"/>
              </w:rPr>
              <w:t>降毒增溶</w:t>
            </w:r>
            <w:proofErr w:type="gramEnd"/>
            <w:r>
              <w:rPr>
                <w:rFonts w:ascii="Times New Roman" w:eastAsia="宋体" w:hAnsi="Times New Roman" w:cs="Times New Roman"/>
                <w:sz w:val="24"/>
              </w:rPr>
              <w:t>的结构优化策略成功应用于鸦胆子油乳制剂开发，为梯度递送体系提供优质候选前体，有力支撑一体化制剂创新体系的构建。相关工作获国家自然科学基金面上</w:t>
            </w:r>
            <w:r>
              <w:rPr>
                <w:rFonts w:ascii="Times New Roman" w:eastAsia="宋体" w:hAnsi="Times New Roman" w:cs="Times New Roman"/>
                <w:sz w:val="24"/>
              </w:rPr>
              <w:t>/</w:t>
            </w:r>
            <w:r>
              <w:rPr>
                <w:rFonts w:ascii="Times New Roman" w:eastAsia="宋体" w:hAnsi="Times New Roman" w:cs="Times New Roman"/>
                <w:sz w:val="24"/>
              </w:rPr>
              <w:t>青年、省部级及国际基金项目</w:t>
            </w:r>
            <w:r>
              <w:rPr>
                <w:rFonts w:ascii="Times New Roman" w:eastAsia="宋体" w:hAnsi="Times New Roman" w:cs="Times New Roman"/>
                <w:sz w:val="24"/>
              </w:rPr>
              <w:t>10</w:t>
            </w:r>
            <w:r>
              <w:rPr>
                <w:rFonts w:ascii="Times New Roman" w:eastAsia="宋体" w:hAnsi="Times New Roman" w:cs="Times New Roman"/>
                <w:sz w:val="24"/>
              </w:rPr>
              <w:t>余项持续资助，形成了高度连贯的学术体系，为天然药物源头创新做出系统性贡献。</w:t>
            </w:r>
          </w:p>
        </w:tc>
      </w:tr>
    </w:tbl>
    <w:p w14:paraId="7AF517CA" w14:textId="77777777" w:rsidR="00FF3E67" w:rsidRDefault="00FF3E67">
      <w:pPr>
        <w:spacing w:line="460" w:lineRule="exact"/>
        <w:jc w:val="center"/>
        <w:rPr>
          <w:rFonts w:ascii="黑体" w:eastAsia="黑体"/>
          <w:color w:val="000000"/>
          <w:sz w:val="32"/>
          <w:szCs w:val="32"/>
        </w:rPr>
      </w:pPr>
    </w:p>
    <w:p w14:paraId="01DEB690" w14:textId="77777777" w:rsidR="00FF3E67" w:rsidRDefault="00FF3E67">
      <w:pPr>
        <w:spacing w:line="460" w:lineRule="exact"/>
        <w:jc w:val="center"/>
        <w:rPr>
          <w:rFonts w:ascii="黑体" w:eastAsia="黑体"/>
          <w:color w:val="000000"/>
          <w:sz w:val="32"/>
          <w:szCs w:val="32"/>
        </w:rPr>
      </w:pPr>
    </w:p>
    <w:p w14:paraId="1E10D9B4"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t>二、主要完成人情况表</w:t>
      </w:r>
    </w:p>
    <w:tbl>
      <w:tblPr>
        <w:tblW w:w="9253"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507"/>
        <w:gridCol w:w="3227"/>
        <w:gridCol w:w="1876"/>
        <w:gridCol w:w="2001"/>
      </w:tblGrid>
      <w:tr w:rsidR="00FF3E67" w14:paraId="00D00955" w14:textId="77777777">
        <w:trPr>
          <w:trHeight w:val="130"/>
        </w:trPr>
        <w:tc>
          <w:tcPr>
            <w:tcW w:w="2149" w:type="dxa"/>
            <w:gridSpan w:val="2"/>
            <w:tcBorders>
              <w:top w:val="single" w:sz="8" w:space="0" w:color="auto"/>
              <w:left w:val="single" w:sz="8" w:space="0" w:color="auto"/>
            </w:tcBorders>
          </w:tcPr>
          <w:p w14:paraId="170E7B25"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3227" w:type="dxa"/>
            <w:tcBorders>
              <w:top w:val="single" w:sz="8" w:space="0" w:color="auto"/>
            </w:tcBorders>
            <w:vAlign w:val="center"/>
          </w:tcPr>
          <w:p w14:paraId="0FD4C0F5" w14:textId="77777777" w:rsidR="00FF3E67" w:rsidRDefault="00000000">
            <w:pPr>
              <w:spacing w:line="500" w:lineRule="exact"/>
              <w:jc w:val="center"/>
              <w:rPr>
                <w:color w:val="000000"/>
                <w:sz w:val="24"/>
              </w:rPr>
            </w:pPr>
            <w:r>
              <w:rPr>
                <w:rFonts w:hint="eastAsia"/>
                <w:color w:val="000000"/>
                <w:sz w:val="24"/>
              </w:rPr>
              <w:t>赵丹萍</w:t>
            </w:r>
          </w:p>
        </w:tc>
        <w:tc>
          <w:tcPr>
            <w:tcW w:w="1876" w:type="dxa"/>
            <w:tcBorders>
              <w:top w:val="single" w:sz="8" w:space="0" w:color="auto"/>
            </w:tcBorders>
            <w:vAlign w:val="center"/>
          </w:tcPr>
          <w:p w14:paraId="0E82DA93"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2001" w:type="dxa"/>
            <w:tcBorders>
              <w:top w:val="single" w:sz="8" w:space="0" w:color="auto"/>
              <w:right w:val="single" w:sz="8" w:space="0" w:color="auto"/>
            </w:tcBorders>
            <w:vAlign w:val="center"/>
          </w:tcPr>
          <w:p w14:paraId="4C326090"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4</w:t>
            </w:r>
          </w:p>
        </w:tc>
      </w:tr>
      <w:tr w:rsidR="00FF3E67" w14:paraId="61FCDAEF" w14:textId="77777777">
        <w:trPr>
          <w:trHeight w:val="130"/>
        </w:trPr>
        <w:tc>
          <w:tcPr>
            <w:tcW w:w="2149" w:type="dxa"/>
            <w:gridSpan w:val="2"/>
            <w:tcBorders>
              <w:top w:val="single" w:sz="8" w:space="0" w:color="auto"/>
              <w:left w:val="single" w:sz="8" w:space="0" w:color="auto"/>
            </w:tcBorders>
          </w:tcPr>
          <w:p w14:paraId="0234D1FF" w14:textId="77777777" w:rsidR="00FF3E67" w:rsidRDefault="00000000">
            <w:pPr>
              <w:spacing w:line="500" w:lineRule="exact"/>
              <w:rPr>
                <w:color w:val="000000"/>
                <w:sz w:val="24"/>
              </w:rPr>
            </w:pPr>
            <w:r>
              <w:rPr>
                <w:rFonts w:hint="eastAsia"/>
                <w:color w:val="000000"/>
                <w:sz w:val="24"/>
              </w:rPr>
              <w:t>行政职务</w:t>
            </w:r>
          </w:p>
        </w:tc>
        <w:tc>
          <w:tcPr>
            <w:tcW w:w="3227" w:type="dxa"/>
            <w:tcBorders>
              <w:top w:val="single" w:sz="8" w:space="0" w:color="auto"/>
            </w:tcBorders>
            <w:vAlign w:val="center"/>
          </w:tcPr>
          <w:p w14:paraId="27F380A8" w14:textId="77777777" w:rsidR="00FF3E67" w:rsidRDefault="00000000">
            <w:pPr>
              <w:spacing w:line="500" w:lineRule="exact"/>
              <w:jc w:val="center"/>
              <w:rPr>
                <w:color w:val="000000"/>
                <w:sz w:val="24"/>
              </w:rPr>
            </w:pPr>
            <w:r>
              <w:rPr>
                <w:rFonts w:ascii="宋体" w:eastAsia="宋体" w:hAnsi="宋体" w:hint="eastAsia"/>
                <w:sz w:val="24"/>
              </w:rPr>
              <w:t>无</w:t>
            </w:r>
          </w:p>
        </w:tc>
        <w:tc>
          <w:tcPr>
            <w:tcW w:w="1876" w:type="dxa"/>
            <w:tcBorders>
              <w:top w:val="single" w:sz="8" w:space="0" w:color="auto"/>
            </w:tcBorders>
            <w:vAlign w:val="center"/>
          </w:tcPr>
          <w:p w14:paraId="1639EEEE" w14:textId="77777777" w:rsidR="00FF3E67" w:rsidRDefault="00000000">
            <w:pPr>
              <w:spacing w:line="500" w:lineRule="exact"/>
              <w:rPr>
                <w:color w:val="000000"/>
                <w:sz w:val="24"/>
              </w:rPr>
            </w:pPr>
            <w:r>
              <w:rPr>
                <w:rFonts w:hint="eastAsia"/>
                <w:color w:val="000000"/>
                <w:sz w:val="24"/>
              </w:rPr>
              <w:t>技术职称</w:t>
            </w:r>
          </w:p>
        </w:tc>
        <w:tc>
          <w:tcPr>
            <w:tcW w:w="2001" w:type="dxa"/>
            <w:tcBorders>
              <w:top w:val="single" w:sz="8" w:space="0" w:color="auto"/>
              <w:right w:val="single" w:sz="8" w:space="0" w:color="auto"/>
            </w:tcBorders>
            <w:vAlign w:val="center"/>
          </w:tcPr>
          <w:p w14:paraId="76FEA9E0" w14:textId="77777777" w:rsidR="00FF3E67" w:rsidRDefault="00000000">
            <w:pPr>
              <w:spacing w:line="500" w:lineRule="exact"/>
              <w:jc w:val="center"/>
              <w:rPr>
                <w:rFonts w:ascii="Times New Roman" w:hAnsi="Times New Roman" w:cs="Times New Roman"/>
                <w:color w:val="000000"/>
                <w:sz w:val="24"/>
              </w:rPr>
            </w:pPr>
            <w:r>
              <w:rPr>
                <w:rFonts w:ascii="Times New Roman" w:eastAsia="宋体" w:hAnsi="Times New Roman" w:cs="Times New Roman"/>
                <w:sz w:val="24"/>
              </w:rPr>
              <w:t>讲师</w:t>
            </w:r>
          </w:p>
        </w:tc>
      </w:tr>
      <w:tr w:rsidR="00FF3E67" w14:paraId="78D31EA1" w14:textId="77777777">
        <w:trPr>
          <w:trHeight w:val="70"/>
        </w:trPr>
        <w:tc>
          <w:tcPr>
            <w:tcW w:w="1642" w:type="dxa"/>
            <w:tcBorders>
              <w:left w:val="single" w:sz="8" w:space="0" w:color="auto"/>
              <w:right w:val="single" w:sz="2" w:space="0" w:color="auto"/>
            </w:tcBorders>
            <w:vAlign w:val="center"/>
          </w:tcPr>
          <w:p w14:paraId="11C9FC0C" w14:textId="77777777" w:rsidR="00FF3E67" w:rsidRDefault="00000000">
            <w:pPr>
              <w:spacing w:line="500" w:lineRule="exact"/>
              <w:jc w:val="center"/>
              <w:rPr>
                <w:color w:val="000000"/>
                <w:sz w:val="24"/>
              </w:rPr>
            </w:pPr>
            <w:r>
              <w:rPr>
                <w:rFonts w:hint="eastAsia"/>
                <w:color w:val="000000"/>
                <w:sz w:val="24"/>
              </w:rPr>
              <w:t>工作单位</w:t>
            </w:r>
          </w:p>
        </w:tc>
        <w:tc>
          <w:tcPr>
            <w:tcW w:w="7611" w:type="dxa"/>
            <w:gridSpan w:val="4"/>
            <w:tcBorders>
              <w:left w:val="single" w:sz="2" w:space="0" w:color="auto"/>
              <w:right w:val="single" w:sz="8" w:space="0" w:color="auto"/>
            </w:tcBorders>
          </w:tcPr>
          <w:p w14:paraId="31E46654" w14:textId="77777777" w:rsidR="00FF3E67" w:rsidRDefault="00000000">
            <w:pPr>
              <w:spacing w:line="500" w:lineRule="exact"/>
              <w:jc w:val="center"/>
              <w:rPr>
                <w:color w:val="000000"/>
                <w:sz w:val="24"/>
              </w:rPr>
            </w:pPr>
            <w:r>
              <w:rPr>
                <w:rFonts w:ascii="宋体" w:eastAsia="宋体" w:hAnsi="宋体" w:hint="eastAsia"/>
                <w:sz w:val="24"/>
              </w:rPr>
              <w:t>大连医科大学</w:t>
            </w:r>
          </w:p>
        </w:tc>
      </w:tr>
      <w:tr w:rsidR="00FF3E67" w14:paraId="49FF0EEA" w14:textId="77777777">
        <w:trPr>
          <w:trHeight w:val="70"/>
        </w:trPr>
        <w:tc>
          <w:tcPr>
            <w:tcW w:w="1642" w:type="dxa"/>
            <w:tcBorders>
              <w:left w:val="single" w:sz="8" w:space="0" w:color="auto"/>
              <w:right w:val="single" w:sz="2" w:space="0" w:color="auto"/>
            </w:tcBorders>
            <w:vAlign w:val="center"/>
          </w:tcPr>
          <w:p w14:paraId="1A905AD9" w14:textId="77777777" w:rsidR="00FF3E67" w:rsidRDefault="00000000">
            <w:pPr>
              <w:spacing w:line="500" w:lineRule="exact"/>
              <w:jc w:val="center"/>
              <w:rPr>
                <w:color w:val="000000"/>
                <w:sz w:val="24"/>
              </w:rPr>
            </w:pPr>
            <w:r>
              <w:rPr>
                <w:rFonts w:hint="eastAsia"/>
                <w:color w:val="000000"/>
                <w:sz w:val="24"/>
              </w:rPr>
              <w:t>完成单位</w:t>
            </w:r>
          </w:p>
        </w:tc>
        <w:tc>
          <w:tcPr>
            <w:tcW w:w="7611" w:type="dxa"/>
            <w:gridSpan w:val="4"/>
            <w:tcBorders>
              <w:left w:val="single" w:sz="2" w:space="0" w:color="auto"/>
              <w:right w:val="single" w:sz="8" w:space="0" w:color="auto"/>
            </w:tcBorders>
          </w:tcPr>
          <w:p w14:paraId="42657BC5" w14:textId="77777777" w:rsidR="00FF3E67" w:rsidRDefault="00000000">
            <w:pPr>
              <w:spacing w:line="500" w:lineRule="exact"/>
              <w:jc w:val="center"/>
              <w:rPr>
                <w:color w:val="000000"/>
                <w:sz w:val="24"/>
              </w:rPr>
            </w:pPr>
            <w:r>
              <w:rPr>
                <w:rFonts w:ascii="宋体" w:eastAsia="宋体" w:hAnsi="宋体" w:hint="eastAsia"/>
                <w:sz w:val="24"/>
              </w:rPr>
              <w:t>大连医科大学</w:t>
            </w:r>
          </w:p>
        </w:tc>
      </w:tr>
      <w:tr w:rsidR="00FF3E67" w14:paraId="2E2E0237" w14:textId="77777777">
        <w:trPr>
          <w:trHeight w:val="1435"/>
        </w:trPr>
        <w:tc>
          <w:tcPr>
            <w:tcW w:w="9253" w:type="dxa"/>
            <w:gridSpan w:val="5"/>
            <w:tcBorders>
              <w:left w:val="single" w:sz="8" w:space="0" w:color="auto"/>
              <w:right w:val="single" w:sz="8" w:space="0" w:color="auto"/>
            </w:tcBorders>
          </w:tcPr>
          <w:p w14:paraId="114690A9" w14:textId="77777777" w:rsidR="00FF3E67" w:rsidRDefault="00000000">
            <w:pPr>
              <w:snapToGrid w:val="0"/>
              <w:spacing w:line="560" w:lineRule="exact"/>
              <w:rPr>
                <w:rFonts w:ascii="Times New Roman" w:eastAsia="宋体" w:hAnsi="Times New Roman" w:cs="Times New Roman"/>
                <w:sz w:val="24"/>
              </w:rPr>
            </w:pPr>
            <w:r>
              <w:rPr>
                <w:rFonts w:hint="eastAsia"/>
                <w:color w:val="000000"/>
                <w:sz w:val="24"/>
              </w:rPr>
              <w:t>对本项目技术创造性贡献：</w:t>
            </w:r>
            <w:r>
              <w:rPr>
                <w:rFonts w:hint="eastAsia"/>
                <w:color w:val="000000"/>
                <w:sz w:val="24"/>
              </w:rPr>
              <w:t xml:space="preserve"> </w:t>
            </w:r>
          </w:p>
          <w:p w14:paraId="16A9091C" w14:textId="77777777" w:rsidR="00FF3E67" w:rsidRDefault="00000000">
            <w:pPr>
              <w:snapToGrid w:val="0"/>
              <w:spacing w:line="560" w:lineRule="exact"/>
              <w:ind w:firstLineChars="200" w:firstLine="480"/>
              <w:rPr>
                <w:color w:val="000000"/>
                <w:sz w:val="24"/>
              </w:rPr>
            </w:pPr>
            <w:r>
              <w:rPr>
                <w:rFonts w:ascii="Times New Roman" w:eastAsia="宋体" w:hAnsi="Times New Roman" w:cs="Times New Roman"/>
                <w:sz w:val="24"/>
              </w:rPr>
              <w:t>项目骨干，对创新点</w:t>
            </w:r>
            <w:proofErr w:type="gramStart"/>
            <w:r>
              <w:rPr>
                <w:rFonts w:ascii="Times New Roman" w:eastAsia="宋体" w:hAnsi="Times New Roman" w:cs="Times New Roman" w:hint="eastAsia"/>
                <w:sz w:val="24"/>
              </w:rPr>
              <w:t>二</w:t>
            </w:r>
            <w:r>
              <w:rPr>
                <w:rFonts w:ascii="Times New Roman" w:eastAsia="宋体" w:hAnsi="Times New Roman" w:cs="Times New Roman"/>
                <w:sz w:val="24"/>
              </w:rPr>
              <w:t>做出</w:t>
            </w:r>
            <w:proofErr w:type="gramEnd"/>
            <w:r>
              <w:rPr>
                <w:rFonts w:ascii="Times New Roman" w:eastAsia="宋体" w:hAnsi="Times New Roman" w:cs="Times New Roman"/>
                <w:sz w:val="24"/>
              </w:rPr>
              <w:t>重要贡献</w:t>
            </w:r>
            <w:r>
              <w:rPr>
                <w:rFonts w:ascii="Times New Roman" w:eastAsia="宋体" w:hAnsi="Times New Roman" w:cs="Times New Roman" w:hint="eastAsia"/>
                <w:sz w:val="24"/>
              </w:rPr>
              <w:t>，</w:t>
            </w:r>
            <w:r>
              <w:rPr>
                <w:rFonts w:ascii="Times New Roman" w:eastAsia="宋体" w:hAnsi="Times New Roman" w:cs="Times New Roman"/>
                <w:sz w:val="24"/>
              </w:rPr>
              <w:t>主持国家自然科学基金青年科学基金项目</w:t>
            </w:r>
            <w:r>
              <w:rPr>
                <w:rFonts w:ascii="Times New Roman" w:eastAsia="宋体" w:hAnsi="Times New Roman" w:cs="Times New Roman"/>
                <w:sz w:val="24"/>
              </w:rPr>
              <w:t>“</w:t>
            </w:r>
            <w:r>
              <w:rPr>
                <w:rFonts w:ascii="Times New Roman" w:eastAsia="宋体" w:hAnsi="Times New Roman" w:cs="Times New Roman"/>
                <w:sz w:val="24"/>
              </w:rPr>
              <w:t>黄芪多糖通过</w:t>
            </w:r>
            <w:r>
              <w:rPr>
                <w:rFonts w:ascii="Times New Roman" w:eastAsia="宋体" w:hAnsi="Times New Roman" w:cs="Times New Roman"/>
                <w:sz w:val="24"/>
              </w:rPr>
              <w:t>Dectin-1</w:t>
            </w:r>
            <w:proofErr w:type="gramStart"/>
            <w:r>
              <w:rPr>
                <w:rFonts w:ascii="Times New Roman" w:eastAsia="宋体" w:hAnsi="Times New Roman" w:cs="Times New Roman"/>
                <w:sz w:val="24"/>
              </w:rPr>
              <w:t>介</w:t>
            </w:r>
            <w:proofErr w:type="gramEnd"/>
            <w:r>
              <w:rPr>
                <w:rFonts w:ascii="Times New Roman" w:eastAsia="宋体" w:hAnsi="Times New Roman" w:cs="Times New Roman"/>
                <w:sz w:val="24"/>
              </w:rPr>
              <w:t>导的</w:t>
            </w:r>
            <w:r>
              <w:rPr>
                <w:rFonts w:ascii="Times New Roman" w:eastAsia="宋体" w:hAnsi="Times New Roman" w:cs="Times New Roman"/>
                <w:sz w:val="24"/>
              </w:rPr>
              <w:t>Syk/NF-</w:t>
            </w:r>
            <w:proofErr w:type="spellStart"/>
            <w:r>
              <w:rPr>
                <w:rFonts w:ascii="Times New Roman" w:eastAsia="宋体" w:hAnsi="Times New Roman" w:cs="Times New Roman"/>
                <w:sz w:val="24"/>
              </w:rPr>
              <w:t>κB</w:t>
            </w:r>
            <w:proofErr w:type="spellEnd"/>
            <w:r>
              <w:rPr>
                <w:rFonts w:ascii="Times New Roman" w:eastAsia="宋体" w:hAnsi="Times New Roman" w:cs="Times New Roman"/>
                <w:sz w:val="24"/>
              </w:rPr>
              <w:t>信号通路调控抗原提呈细胞增强流感疫苗免疫活性机制研究</w:t>
            </w:r>
            <w:r>
              <w:rPr>
                <w:rFonts w:ascii="Times New Roman" w:eastAsia="宋体" w:hAnsi="Times New Roman" w:cs="Times New Roman"/>
                <w:sz w:val="24"/>
              </w:rPr>
              <w:t>”</w:t>
            </w:r>
            <w:r>
              <w:rPr>
                <w:rFonts w:ascii="Times New Roman" w:eastAsia="宋体" w:hAnsi="Times New Roman" w:cs="Times New Roman"/>
                <w:sz w:val="24"/>
              </w:rPr>
              <w:t>，系统揭示了黄芪多糖通过</w:t>
            </w:r>
            <w:r>
              <w:rPr>
                <w:rFonts w:ascii="Times New Roman" w:eastAsia="宋体" w:hAnsi="Times New Roman" w:cs="Times New Roman"/>
                <w:sz w:val="24"/>
              </w:rPr>
              <w:t>Dectin-1/Syk/NF-</w:t>
            </w:r>
            <w:proofErr w:type="spellStart"/>
            <w:r>
              <w:rPr>
                <w:rFonts w:ascii="Times New Roman" w:eastAsia="宋体" w:hAnsi="Times New Roman" w:cs="Times New Roman"/>
                <w:sz w:val="24"/>
              </w:rPr>
              <w:t>κB</w:t>
            </w:r>
            <w:proofErr w:type="spellEnd"/>
            <w:r>
              <w:rPr>
                <w:rFonts w:ascii="Times New Roman" w:eastAsia="宋体" w:hAnsi="Times New Roman" w:cs="Times New Roman"/>
                <w:sz w:val="24"/>
              </w:rPr>
              <w:t>信号通路激活免疫佐剂活性的机制，为黄芪多糖作为疫苗佐剂的</w:t>
            </w:r>
            <w:r>
              <w:rPr>
                <w:rFonts w:ascii="Times New Roman" w:eastAsia="宋体" w:hAnsi="Times New Roman" w:cs="Times New Roman"/>
                <w:sz w:val="24"/>
              </w:rPr>
              <w:t>“</w:t>
            </w:r>
            <w:r>
              <w:rPr>
                <w:rFonts w:ascii="Times New Roman" w:eastAsia="宋体" w:hAnsi="Times New Roman" w:cs="Times New Roman"/>
                <w:sz w:val="24"/>
              </w:rPr>
              <w:t>扶正</w:t>
            </w:r>
            <w:r>
              <w:rPr>
                <w:rFonts w:ascii="Times New Roman" w:eastAsia="宋体" w:hAnsi="Times New Roman" w:cs="Times New Roman" w:hint="eastAsia"/>
                <w:sz w:val="24"/>
              </w:rPr>
              <w:t>祛邪</w:t>
            </w:r>
            <w:r>
              <w:rPr>
                <w:rFonts w:ascii="Times New Roman" w:eastAsia="宋体" w:hAnsi="Times New Roman" w:cs="Times New Roman"/>
                <w:sz w:val="24"/>
              </w:rPr>
              <w:t>”</w:t>
            </w:r>
            <w:r>
              <w:rPr>
                <w:rFonts w:ascii="Times New Roman" w:eastAsia="宋体" w:hAnsi="Times New Roman" w:cs="Times New Roman"/>
                <w:sz w:val="24"/>
              </w:rPr>
              <w:t>应用提供了科学依据；发表</w:t>
            </w:r>
            <w:r>
              <w:rPr>
                <w:rFonts w:ascii="Times New Roman" w:eastAsia="宋体" w:hAnsi="Times New Roman" w:cs="Times New Roman"/>
                <w:sz w:val="24"/>
              </w:rPr>
              <w:t>SCI</w:t>
            </w:r>
            <w:r>
              <w:rPr>
                <w:rFonts w:ascii="Times New Roman" w:eastAsia="宋体" w:hAnsi="Times New Roman" w:cs="Times New Roman"/>
                <w:sz w:val="24"/>
              </w:rPr>
              <w:t>论文</w:t>
            </w:r>
            <w:r>
              <w:rPr>
                <w:rFonts w:ascii="Times New Roman" w:eastAsia="宋体" w:hAnsi="Times New Roman" w:cs="Times New Roman"/>
                <w:sz w:val="24"/>
              </w:rPr>
              <w:t>10</w:t>
            </w:r>
            <w:r>
              <w:rPr>
                <w:rFonts w:ascii="Times New Roman" w:eastAsia="宋体" w:hAnsi="Times New Roman" w:cs="Times New Roman"/>
                <w:sz w:val="24"/>
              </w:rPr>
              <w:t>余篇，获国家发明专利</w:t>
            </w:r>
            <w:r>
              <w:rPr>
                <w:rFonts w:ascii="Times New Roman" w:eastAsia="宋体" w:hAnsi="Times New Roman" w:cs="Times New Roman"/>
                <w:sz w:val="24"/>
              </w:rPr>
              <w:t>1</w:t>
            </w:r>
            <w:r>
              <w:rPr>
                <w:rFonts w:ascii="Times New Roman" w:eastAsia="宋体" w:hAnsi="Times New Roman" w:cs="Times New Roman"/>
                <w:sz w:val="24"/>
              </w:rPr>
              <w:t>项，主持国家自然科学基金青年项目及省部级课题多项。</w:t>
            </w:r>
          </w:p>
        </w:tc>
      </w:tr>
    </w:tbl>
    <w:p w14:paraId="75B186FF"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二、主要完成人情况表</w:t>
      </w:r>
    </w:p>
    <w:tbl>
      <w:tblPr>
        <w:tblW w:w="921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649"/>
        <w:gridCol w:w="3085"/>
        <w:gridCol w:w="1876"/>
        <w:gridCol w:w="1987"/>
      </w:tblGrid>
      <w:tr w:rsidR="00FF3E67" w14:paraId="148854E1" w14:textId="77777777">
        <w:trPr>
          <w:trHeight w:val="130"/>
        </w:trPr>
        <w:tc>
          <w:tcPr>
            <w:tcW w:w="2269" w:type="dxa"/>
            <w:gridSpan w:val="2"/>
            <w:tcBorders>
              <w:top w:val="single" w:sz="8" w:space="0" w:color="auto"/>
              <w:left w:val="single" w:sz="8" w:space="0" w:color="auto"/>
            </w:tcBorders>
          </w:tcPr>
          <w:p w14:paraId="78FD99EF" w14:textId="77777777" w:rsidR="00FF3E67" w:rsidRDefault="00000000">
            <w:pPr>
              <w:spacing w:line="500" w:lineRule="exact"/>
              <w:rPr>
                <w:color w:val="000000"/>
                <w:sz w:val="24"/>
              </w:rPr>
            </w:pPr>
            <w:r>
              <w:rPr>
                <w:rFonts w:hint="eastAsia"/>
                <w:color w:val="000000"/>
                <w:sz w:val="24"/>
              </w:rPr>
              <w:t>姓</w:t>
            </w:r>
            <w:r>
              <w:rPr>
                <w:rFonts w:hint="eastAsia"/>
                <w:color w:val="000000"/>
                <w:sz w:val="24"/>
              </w:rPr>
              <w:t xml:space="preserve">  </w:t>
            </w:r>
            <w:r>
              <w:rPr>
                <w:rFonts w:hint="eastAsia"/>
                <w:color w:val="000000"/>
                <w:sz w:val="24"/>
              </w:rPr>
              <w:t>名</w:t>
            </w:r>
          </w:p>
        </w:tc>
        <w:tc>
          <w:tcPr>
            <w:tcW w:w="3085" w:type="dxa"/>
            <w:tcBorders>
              <w:top w:val="single" w:sz="8" w:space="0" w:color="auto"/>
            </w:tcBorders>
            <w:vAlign w:val="center"/>
          </w:tcPr>
          <w:p w14:paraId="52D28877" w14:textId="77777777" w:rsidR="00FF3E67" w:rsidRDefault="00000000">
            <w:pPr>
              <w:spacing w:line="500" w:lineRule="exact"/>
              <w:jc w:val="center"/>
              <w:rPr>
                <w:color w:val="000000"/>
                <w:sz w:val="24"/>
              </w:rPr>
            </w:pPr>
            <w:r>
              <w:rPr>
                <w:rFonts w:hint="eastAsia"/>
                <w:color w:val="000000"/>
                <w:sz w:val="24"/>
              </w:rPr>
              <w:t>刘雪莹</w:t>
            </w:r>
          </w:p>
        </w:tc>
        <w:tc>
          <w:tcPr>
            <w:tcW w:w="1876" w:type="dxa"/>
            <w:tcBorders>
              <w:top w:val="single" w:sz="8" w:space="0" w:color="auto"/>
            </w:tcBorders>
            <w:vAlign w:val="center"/>
          </w:tcPr>
          <w:p w14:paraId="65EE9CB4" w14:textId="77777777" w:rsidR="00FF3E67" w:rsidRDefault="00000000">
            <w:pPr>
              <w:spacing w:line="500" w:lineRule="exact"/>
              <w:rPr>
                <w:color w:val="000000"/>
                <w:sz w:val="24"/>
              </w:rPr>
            </w:pPr>
            <w:r>
              <w:rPr>
                <w:rFonts w:hint="eastAsia"/>
                <w:color w:val="000000"/>
                <w:sz w:val="24"/>
              </w:rPr>
              <w:t>排</w:t>
            </w:r>
            <w:r>
              <w:rPr>
                <w:rFonts w:hint="eastAsia"/>
                <w:color w:val="000000"/>
                <w:sz w:val="24"/>
              </w:rPr>
              <w:t xml:space="preserve">  </w:t>
            </w:r>
            <w:r>
              <w:rPr>
                <w:rFonts w:hint="eastAsia"/>
                <w:color w:val="000000"/>
                <w:sz w:val="24"/>
              </w:rPr>
              <w:t>名</w:t>
            </w:r>
          </w:p>
        </w:tc>
        <w:tc>
          <w:tcPr>
            <w:tcW w:w="1987" w:type="dxa"/>
            <w:tcBorders>
              <w:top w:val="single" w:sz="8" w:space="0" w:color="auto"/>
              <w:right w:val="single" w:sz="8" w:space="0" w:color="auto"/>
            </w:tcBorders>
            <w:vAlign w:val="center"/>
          </w:tcPr>
          <w:p w14:paraId="1B6050E5" w14:textId="77777777" w:rsidR="00FF3E67" w:rsidRDefault="0000000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1</w:t>
            </w:r>
            <w:r>
              <w:rPr>
                <w:rFonts w:ascii="Times New Roman" w:hAnsi="Times New Roman" w:cs="Times New Roman" w:hint="eastAsia"/>
                <w:color w:val="000000"/>
                <w:sz w:val="24"/>
              </w:rPr>
              <w:t>5</w:t>
            </w:r>
          </w:p>
        </w:tc>
      </w:tr>
      <w:tr w:rsidR="00FF3E67" w14:paraId="3F16000D" w14:textId="77777777">
        <w:trPr>
          <w:trHeight w:val="130"/>
        </w:trPr>
        <w:tc>
          <w:tcPr>
            <w:tcW w:w="2269" w:type="dxa"/>
            <w:gridSpan w:val="2"/>
            <w:tcBorders>
              <w:top w:val="single" w:sz="8" w:space="0" w:color="auto"/>
              <w:left w:val="single" w:sz="8" w:space="0" w:color="auto"/>
            </w:tcBorders>
          </w:tcPr>
          <w:p w14:paraId="09DB3D9D" w14:textId="77777777" w:rsidR="00FF3E67" w:rsidRDefault="00000000">
            <w:pPr>
              <w:spacing w:line="500" w:lineRule="exact"/>
              <w:rPr>
                <w:color w:val="000000"/>
                <w:sz w:val="24"/>
              </w:rPr>
            </w:pPr>
            <w:r>
              <w:rPr>
                <w:rFonts w:hint="eastAsia"/>
                <w:color w:val="000000"/>
                <w:sz w:val="24"/>
              </w:rPr>
              <w:t>行政职务</w:t>
            </w:r>
          </w:p>
        </w:tc>
        <w:tc>
          <w:tcPr>
            <w:tcW w:w="3085" w:type="dxa"/>
            <w:tcBorders>
              <w:top w:val="single" w:sz="8" w:space="0" w:color="auto"/>
            </w:tcBorders>
            <w:vAlign w:val="center"/>
          </w:tcPr>
          <w:p w14:paraId="65B4E0F3" w14:textId="77777777" w:rsidR="00FF3E67" w:rsidRDefault="00000000">
            <w:pPr>
              <w:spacing w:line="500" w:lineRule="exact"/>
              <w:jc w:val="center"/>
              <w:rPr>
                <w:rFonts w:eastAsia="宋体"/>
                <w:color w:val="000000"/>
                <w:sz w:val="24"/>
              </w:rPr>
            </w:pPr>
            <w:r>
              <w:rPr>
                <w:rFonts w:ascii="宋体" w:eastAsia="宋体" w:hAnsi="宋体" w:hint="eastAsia"/>
                <w:sz w:val="24"/>
              </w:rPr>
              <w:t>教研室秘书</w:t>
            </w:r>
          </w:p>
        </w:tc>
        <w:tc>
          <w:tcPr>
            <w:tcW w:w="1876" w:type="dxa"/>
            <w:tcBorders>
              <w:top w:val="single" w:sz="8" w:space="0" w:color="auto"/>
            </w:tcBorders>
            <w:vAlign w:val="center"/>
          </w:tcPr>
          <w:p w14:paraId="284FEFE3" w14:textId="77777777" w:rsidR="00FF3E67" w:rsidRDefault="00000000">
            <w:pPr>
              <w:spacing w:line="500" w:lineRule="exact"/>
              <w:rPr>
                <w:color w:val="000000"/>
                <w:sz w:val="24"/>
              </w:rPr>
            </w:pPr>
            <w:r>
              <w:rPr>
                <w:rFonts w:hint="eastAsia"/>
                <w:color w:val="000000"/>
                <w:sz w:val="24"/>
              </w:rPr>
              <w:t>技术职称</w:t>
            </w:r>
          </w:p>
        </w:tc>
        <w:tc>
          <w:tcPr>
            <w:tcW w:w="1987" w:type="dxa"/>
            <w:tcBorders>
              <w:top w:val="single" w:sz="8" w:space="0" w:color="auto"/>
              <w:right w:val="single" w:sz="8" w:space="0" w:color="auto"/>
            </w:tcBorders>
            <w:vAlign w:val="center"/>
          </w:tcPr>
          <w:p w14:paraId="31B8FAA2" w14:textId="77777777" w:rsidR="00FF3E67" w:rsidRDefault="00000000">
            <w:pPr>
              <w:spacing w:line="500" w:lineRule="exact"/>
              <w:jc w:val="center"/>
              <w:rPr>
                <w:rFonts w:ascii="Times New Roman" w:hAnsi="Times New Roman" w:cs="Times New Roman"/>
                <w:color w:val="000000"/>
                <w:sz w:val="24"/>
              </w:rPr>
            </w:pPr>
            <w:r>
              <w:rPr>
                <w:rFonts w:ascii="Times New Roman" w:eastAsia="宋体" w:hAnsi="Times New Roman" w:cs="Times New Roman"/>
                <w:sz w:val="24"/>
              </w:rPr>
              <w:t>讲师</w:t>
            </w:r>
          </w:p>
        </w:tc>
      </w:tr>
      <w:tr w:rsidR="00FF3E67" w14:paraId="1E877C12" w14:textId="77777777">
        <w:trPr>
          <w:trHeight w:val="70"/>
        </w:trPr>
        <w:tc>
          <w:tcPr>
            <w:tcW w:w="1620" w:type="dxa"/>
            <w:tcBorders>
              <w:left w:val="single" w:sz="8" w:space="0" w:color="auto"/>
              <w:right w:val="single" w:sz="2" w:space="0" w:color="auto"/>
            </w:tcBorders>
            <w:vAlign w:val="center"/>
          </w:tcPr>
          <w:p w14:paraId="297397DE" w14:textId="77777777" w:rsidR="00FF3E67" w:rsidRDefault="00000000">
            <w:pPr>
              <w:spacing w:line="500" w:lineRule="exact"/>
              <w:jc w:val="center"/>
              <w:rPr>
                <w:color w:val="000000"/>
                <w:sz w:val="24"/>
              </w:rPr>
            </w:pPr>
            <w:r>
              <w:rPr>
                <w:rFonts w:hint="eastAsia"/>
                <w:color w:val="000000"/>
                <w:sz w:val="24"/>
              </w:rPr>
              <w:t>工作单位</w:t>
            </w:r>
          </w:p>
        </w:tc>
        <w:tc>
          <w:tcPr>
            <w:tcW w:w="7597" w:type="dxa"/>
            <w:gridSpan w:val="4"/>
            <w:tcBorders>
              <w:left w:val="single" w:sz="2" w:space="0" w:color="auto"/>
              <w:right w:val="single" w:sz="8" w:space="0" w:color="auto"/>
            </w:tcBorders>
          </w:tcPr>
          <w:p w14:paraId="6CA69559" w14:textId="77777777" w:rsidR="00FF3E67" w:rsidRDefault="00000000" w:rsidP="00E911EE">
            <w:pPr>
              <w:spacing w:line="500" w:lineRule="exact"/>
              <w:jc w:val="center"/>
              <w:rPr>
                <w:color w:val="000000"/>
                <w:sz w:val="24"/>
              </w:rPr>
            </w:pPr>
            <w:r>
              <w:rPr>
                <w:rFonts w:ascii="宋体" w:eastAsia="宋体" w:hAnsi="宋体" w:hint="eastAsia"/>
                <w:sz w:val="24"/>
              </w:rPr>
              <w:t>大连医科大学</w:t>
            </w:r>
          </w:p>
        </w:tc>
      </w:tr>
      <w:tr w:rsidR="00FF3E67" w14:paraId="655AD6C8" w14:textId="77777777">
        <w:trPr>
          <w:trHeight w:val="70"/>
        </w:trPr>
        <w:tc>
          <w:tcPr>
            <w:tcW w:w="1620" w:type="dxa"/>
            <w:tcBorders>
              <w:left w:val="single" w:sz="8" w:space="0" w:color="auto"/>
              <w:right w:val="single" w:sz="2" w:space="0" w:color="auto"/>
            </w:tcBorders>
            <w:vAlign w:val="center"/>
          </w:tcPr>
          <w:p w14:paraId="35AFA628" w14:textId="77777777" w:rsidR="00FF3E67" w:rsidRDefault="00000000">
            <w:pPr>
              <w:spacing w:line="500" w:lineRule="exact"/>
              <w:jc w:val="center"/>
              <w:rPr>
                <w:color w:val="000000"/>
                <w:sz w:val="24"/>
              </w:rPr>
            </w:pPr>
            <w:r>
              <w:rPr>
                <w:rFonts w:hint="eastAsia"/>
                <w:color w:val="000000"/>
                <w:sz w:val="24"/>
              </w:rPr>
              <w:t>完成单位</w:t>
            </w:r>
          </w:p>
        </w:tc>
        <w:tc>
          <w:tcPr>
            <w:tcW w:w="7597" w:type="dxa"/>
            <w:gridSpan w:val="4"/>
            <w:tcBorders>
              <w:left w:val="single" w:sz="2" w:space="0" w:color="auto"/>
              <w:right w:val="single" w:sz="8" w:space="0" w:color="auto"/>
            </w:tcBorders>
          </w:tcPr>
          <w:p w14:paraId="3F82484A" w14:textId="77777777" w:rsidR="00FF3E67" w:rsidRDefault="00000000" w:rsidP="00E911EE">
            <w:pPr>
              <w:spacing w:line="500" w:lineRule="exact"/>
              <w:jc w:val="center"/>
              <w:rPr>
                <w:color w:val="000000"/>
                <w:sz w:val="24"/>
              </w:rPr>
            </w:pPr>
            <w:r>
              <w:rPr>
                <w:rFonts w:ascii="宋体" w:eastAsia="宋体" w:hAnsi="宋体" w:hint="eastAsia"/>
                <w:sz w:val="24"/>
              </w:rPr>
              <w:t>大连医科大学</w:t>
            </w:r>
          </w:p>
        </w:tc>
      </w:tr>
      <w:tr w:rsidR="00FF3E67" w14:paraId="31813C69" w14:textId="77777777">
        <w:trPr>
          <w:trHeight w:val="1435"/>
        </w:trPr>
        <w:tc>
          <w:tcPr>
            <w:tcW w:w="9217" w:type="dxa"/>
            <w:gridSpan w:val="5"/>
            <w:tcBorders>
              <w:left w:val="single" w:sz="8" w:space="0" w:color="auto"/>
              <w:right w:val="single" w:sz="8" w:space="0" w:color="auto"/>
            </w:tcBorders>
          </w:tcPr>
          <w:p w14:paraId="47A659D8" w14:textId="77777777" w:rsidR="00FF3E67" w:rsidRDefault="00000000">
            <w:pPr>
              <w:spacing w:line="500" w:lineRule="exact"/>
              <w:rPr>
                <w:color w:val="000000"/>
                <w:sz w:val="24"/>
              </w:rPr>
            </w:pPr>
            <w:r>
              <w:rPr>
                <w:rFonts w:hint="eastAsia"/>
                <w:color w:val="000000"/>
                <w:sz w:val="24"/>
              </w:rPr>
              <w:t>对本项目技术创造性贡献：</w:t>
            </w:r>
            <w:r>
              <w:rPr>
                <w:rFonts w:hint="eastAsia"/>
                <w:color w:val="000000"/>
                <w:sz w:val="24"/>
              </w:rPr>
              <w:t xml:space="preserve"> </w:t>
            </w:r>
          </w:p>
          <w:p w14:paraId="382E414A" w14:textId="77777777" w:rsidR="00FF3E67" w:rsidRDefault="00000000">
            <w:pPr>
              <w:snapToGrid w:val="0"/>
              <w:spacing w:line="560" w:lineRule="exact"/>
              <w:ind w:firstLineChars="200" w:firstLine="480"/>
              <w:rPr>
                <w:color w:val="000000"/>
                <w:sz w:val="24"/>
              </w:rPr>
            </w:pPr>
            <w:r>
              <w:rPr>
                <w:rFonts w:ascii="Times New Roman" w:eastAsia="宋体" w:hAnsi="Times New Roman" w:cs="Times New Roman"/>
                <w:sz w:val="24"/>
              </w:rPr>
              <w:t>项目骨干，对创新点</w:t>
            </w:r>
            <w:proofErr w:type="gramStart"/>
            <w:r>
              <w:rPr>
                <w:rFonts w:ascii="Times New Roman" w:eastAsia="宋体" w:hAnsi="Times New Roman" w:cs="Times New Roman" w:hint="eastAsia"/>
                <w:sz w:val="24"/>
              </w:rPr>
              <w:t>二</w:t>
            </w:r>
            <w:r>
              <w:rPr>
                <w:rFonts w:ascii="Times New Roman" w:eastAsia="宋体" w:hAnsi="Times New Roman" w:cs="Times New Roman"/>
                <w:sz w:val="24"/>
              </w:rPr>
              <w:t>做出</w:t>
            </w:r>
            <w:proofErr w:type="gramEnd"/>
            <w:r>
              <w:rPr>
                <w:rFonts w:ascii="Times New Roman" w:eastAsia="宋体" w:hAnsi="Times New Roman" w:cs="Times New Roman"/>
                <w:sz w:val="24"/>
              </w:rPr>
              <w:t>重要贡献</w:t>
            </w:r>
            <w:r>
              <w:rPr>
                <w:rFonts w:ascii="Times New Roman" w:eastAsia="宋体" w:hAnsi="Times New Roman" w:cs="Times New Roman" w:hint="eastAsia"/>
                <w:sz w:val="24"/>
              </w:rPr>
              <w:t>，</w:t>
            </w:r>
            <w:r>
              <w:rPr>
                <w:rFonts w:ascii="Times New Roman" w:eastAsia="宋体" w:hAnsi="Times New Roman" w:cs="Times New Roman"/>
                <w:sz w:val="24"/>
              </w:rPr>
              <w:t>系统开展了石斛黄酮抗辐射肠炎机制研究，揭示了石斛黄酮通过增强肠道免疫、抑制炎症和纤维化防治放射性肠炎的作用；参与黄芪多糖免疫佐剂活性及人参皂苷抗前列腺癌等机制研究，为中药</w:t>
            </w:r>
            <w:r>
              <w:rPr>
                <w:rFonts w:ascii="Times New Roman" w:eastAsia="宋体" w:hAnsi="Times New Roman" w:cs="Times New Roman" w:hint="eastAsia"/>
                <w:sz w:val="24"/>
              </w:rPr>
              <w:t>“</w:t>
            </w:r>
            <w:r>
              <w:rPr>
                <w:rFonts w:ascii="Times New Roman" w:eastAsia="宋体" w:hAnsi="Times New Roman" w:cs="Times New Roman"/>
                <w:sz w:val="24"/>
              </w:rPr>
              <w:t>扶正</w:t>
            </w:r>
            <w:r>
              <w:rPr>
                <w:rFonts w:ascii="Times New Roman" w:eastAsia="宋体" w:hAnsi="Times New Roman" w:cs="Times New Roman" w:hint="eastAsia"/>
                <w:sz w:val="24"/>
              </w:rPr>
              <w:t>祛邪”</w:t>
            </w:r>
            <w:r>
              <w:rPr>
                <w:rFonts w:ascii="Times New Roman" w:eastAsia="宋体" w:hAnsi="Times New Roman" w:cs="Times New Roman"/>
                <w:sz w:val="24"/>
              </w:rPr>
              <w:t>科学内涵的阐释提供了实验依据。发表</w:t>
            </w:r>
            <w:r>
              <w:rPr>
                <w:rFonts w:ascii="Times New Roman" w:eastAsia="宋体" w:hAnsi="Times New Roman" w:cs="Times New Roman"/>
                <w:sz w:val="24"/>
              </w:rPr>
              <w:t>SCI</w:t>
            </w:r>
            <w:r>
              <w:rPr>
                <w:rFonts w:ascii="Times New Roman" w:eastAsia="宋体" w:hAnsi="Times New Roman" w:cs="Times New Roman"/>
                <w:sz w:val="24"/>
              </w:rPr>
              <w:t>论文</w:t>
            </w:r>
            <w:r>
              <w:rPr>
                <w:rFonts w:ascii="Times New Roman" w:eastAsia="宋体" w:hAnsi="Times New Roman" w:cs="Times New Roman"/>
                <w:sz w:val="24"/>
              </w:rPr>
              <w:t>15</w:t>
            </w:r>
            <w:r>
              <w:rPr>
                <w:rFonts w:ascii="Times New Roman" w:eastAsia="宋体" w:hAnsi="Times New Roman" w:cs="Times New Roman"/>
                <w:sz w:val="24"/>
              </w:rPr>
              <w:t>篇，获大连市青年才俊等荣誉</w:t>
            </w:r>
            <w:r>
              <w:rPr>
                <w:rFonts w:ascii="Times New Roman" w:eastAsia="宋体" w:hAnsi="Times New Roman" w:cs="Times New Roman" w:hint="eastAsia"/>
                <w:sz w:val="24"/>
              </w:rPr>
              <w:t>。</w:t>
            </w:r>
          </w:p>
        </w:tc>
      </w:tr>
    </w:tbl>
    <w:p w14:paraId="098DDA0E" w14:textId="77777777" w:rsidR="00FF3E67" w:rsidRDefault="00FF3E67">
      <w:pPr>
        <w:spacing w:line="460" w:lineRule="exact"/>
        <w:jc w:val="center"/>
        <w:rPr>
          <w:rFonts w:ascii="黑体" w:eastAsia="黑体"/>
          <w:color w:val="000000"/>
          <w:sz w:val="32"/>
          <w:szCs w:val="32"/>
        </w:rPr>
      </w:pPr>
    </w:p>
    <w:p w14:paraId="2D5ED3C6" w14:textId="77777777" w:rsidR="00FF3E67" w:rsidRDefault="00FF3E67">
      <w:pPr>
        <w:spacing w:line="460" w:lineRule="exact"/>
        <w:jc w:val="center"/>
        <w:rPr>
          <w:rFonts w:ascii="黑体" w:eastAsia="黑体"/>
          <w:color w:val="000000"/>
          <w:sz w:val="32"/>
          <w:szCs w:val="32"/>
        </w:rPr>
      </w:pPr>
    </w:p>
    <w:p w14:paraId="054FB743" w14:textId="77777777" w:rsidR="00FF3E67" w:rsidRDefault="00FF3E67">
      <w:pPr>
        <w:spacing w:line="460" w:lineRule="exact"/>
        <w:jc w:val="center"/>
        <w:rPr>
          <w:rFonts w:ascii="黑体" w:eastAsia="黑体"/>
          <w:color w:val="000000"/>
          <w:sz w:val="32"/>
          <w:szCs w:val="32"/>
        </w:rPr>
      </w:pPr>
    </w:p>
    <w:p w14:paraId="4884C022" w14:textId="77777777" w:rsidR="00FF3E67" w:rsidRDefault="00FF3E67">
      <w:pPr>
        <w:spacing w:line="460" w:lineRule="exact"/>
        <w:jc w:val="center"/>
        <w:rPr>
          <w:rFonts w:ascii="黑体" w:eastAsia="黑体"/>
          <w:color w:val="000000"/>
          <w:sz w:val="32"/>
          <w:szCs w:val="32"/>
        </w:rPr>
      </w:pPr>
    </w:p>
    <w:p w14:paraId="5788522B" w14:textId="77777777" w:rsidR="00FF3E67" w:rsidRDefault="00FF3E67">
      <w:pPr>
        <w:spacing w:line="460" w:lineRule="exact"/>
        <w:jc w:val="center"/>
        <w:rPr>
          <w:rFonts w:ascii="黑体" w:eastAsia="黑体"/>
          <w:color w:val="000000"/>
          <w:sz w:val="32"/>
          <w:szCs w:val="32"/>
        </w:rPr>
      </w:pPr>
    </w:p>
    <w:p w14:paraId="3BB1A646" w14:textId="77777777" w:rsidR="00FF3E67" w:rsidRDefault="00FF3E67">
      <w:pPr>
        <w:spacing w:line="460" w:lineRule="exact"/>
        <w:jc w:val="center"/>
        <w:rPr>
          <w:rFonts w:ascii="黑体" w:eastAsia="黑体"/>
          <w:color w:val="000000"/>
          <w:sz w:val="32"/>
          <w:szCs w:val="32"/>
        </w:rPr>
      </w:pPr>
    </w:p>
    <w:p w14:paraId="2EB87AC2" w14:textId="77777777" w:rsidR="00FF3E67" w:rsidRDefault="00FF3E67">
      <w:pPr>
        <w:spacing w:line="460" w:lineRule="exact"/>
        <w:jc w:val="center"/>
        <w:rPr>
          <w:rFonts w:ascii="黑体" w:eastAsia="黑体"/>
          <w:color w:val="000000"/>
          <w:sz w:val="32"/>
          <w:szCs w:val="32"/>
        </w:rPr>
      </w:pPr>
    </w:p>
    <w:p w14:paraId="38198638" w14:textId="77777777" w:rsidR="00FF3E67" w:rsidRDefault="00FF3E67">
      <w:pPr>
        <w:spacing w:line="460" w:lineRule="exact"/>
        <w:jc w:val="center"/>
        <w:rPr>
          <w:rFonts w:ascii="黑体" w:eastAsia="黑体"/>
          <w:color w:val="000000"/>
          <w:sz w:val="32"/>
          <w:szCs w:val="32"/>
        </w:rPr>
      </w:pPr>
    </w:p>
    <w:p w14:paraId="7C6FD25E" w14:textId="77777777" w:rsidR="00FF3E67" w:rsidRDefault="00FF3E67">
      <w:pPr>
        <w:spacing w:line="460" w:lineRule="exact"/>
        <w:jc w:val="center"/>
        <w:rPr>
          <w:rFonts w:ascii="黑体" w:eastAsia="黑体"/>
          <w:color w:val="000000"/>
          <w:sz w:val="32"/>
          <w:szCs w:val="32"/>
        </w:rPr>
      </w:pPr>
    </w:p>
    <w:p w14:paraId="2C23B861" w14:textId="77777777" w:rsidR="00FF3E67" w:rsidRDefault="00FF3E67">
      <w:pPr>
        <w:spacing w:line="460" w:lineRule="exact"/>
        <w:jc w:val="center"/>
        <w:rPr>
          <w:rFonts w:ascii="黑体" w:eastAsia="黑体"/>
          <w:color w:val="000000"/>
          <w:sz w:val="32"/>
          <w:szCs w:val="32"/>
        </w:rPr>
      </w:pPr>
    </w:p>
    <w:p w14:paraId="21E2061D" w14:textId="77777777" w:rsidR="00FF3E67" w:rsidRDefault="00FF3E67">
      <w:pPr>
        <w:spacing w:line="460" w:lineRule="exact"/>
        <w:jc w:val="center"/>
        <w:rPr>
          <w:rFonts w:ascii="黑体" w:eastAsia="黑体"/>
          <w:color w:val="000000"/>
          <w:sz w:val="32"/>
          <w:szCs w:val="32"/>
        </w:rPr>
      </w:pPr>
    </w:p>
    <w:p w14:paraId="73FF307C" w14:textId="77777777" w:rsidR="00FF3E67" w:rsidRDefault="00FF3E67">
      <w:pPr>
        <w:spacing w:line="460" w:lineRule="exact"/>
        <w:jc w:val="center"/>
        <w:rPr>
          <w:rFonts w:ascii="黑体" w:eastAsia="黑体"/>
          <w:color w:val="000000"/>
          <w:sz w:val="32"/>
          <w:szCs w:val="32"/>
        </w:rPr>
      </w:pPr>
    </w:p>
    <w:p w14:paraId="65ADFF24" w14:textId="77777777" w:rsidR="00FF3E67" w:rsidRDefault="00FF3E67">
      <w:pPr>
        <w:spacing w:line="460" w:lineRule="exact"/>
        <w:jc w:val="center"/>
        <w:rPr>
          <w:rFonts w:ascii="黑体" w:eastAsia="黑体"/>
          <w:color w:val="000000"/>
          <w:sz w:val="32"/>
          <w:szCs w:val="32"/>
        </w:rPr>
      </w:pPr>
    </w:p>
    <w:p w14:paraId="432CA5BE" w14:textId="77777777" w:rsidR="00FF3E67" w:rsidRDefault="00FF3E67">
      <w:pPr>
        <w:spacing w:line="460" w:lineRule="exact"/>
        <w:jc w:val="center"/>
        <w:rPr>
          <w:rFonts w:ascii="黑体" w:eastAsia="黑体"/>
          <w:color w:val="000000"/>
          <w:sz w:val="32"/>
          <w:szCs w:val="32"/>
        </w:rPr>
      </w:pPr>
    </w:p>
    <w:p w14:paraId="37BEFDB2" w14:textId="77777777" w:rsidR="00FF3E67" w:rsidRDefault="00FF3E67">
      <w:pPr>
        <w:spacing w:line="460" w:lineRule="exact"/>
        <w:jc w:val="center"/>
        <w:rPr>
          <w:rFonts w:ascii="黑体" w:eastAsia="黑体"/>
          <w:color w:val="000000"/>
          <w:sz w:val="32"/>
          <w:szCs w:val="32"/>
        </w:rPr>
      </w:pPr>
    </w:p>
    <w:p w14:paraId="70DAFB86" w14:textId="77777777" w:rsidR="00FF3E67" w:rsidRDefault="00FF3E67">
      <w:pPr>
        <w:spacing w:line="460" w:lineRule="exact"/>
        <w:jc w:val="center"/>
        <w:rPr>
          <w:rFonts w:ascii="黑体" w:eastAsia="黑体"/>
          <w:color w:val="000000"/>
          <w:sz w:val="32"/>
          <w:szCs w:val="32"/>
        </w:rPr>
      </w:pPr>
    </w:p>
    <w:p w14:paraId="71F8CDA3" w14:textId="77777777" w:rsidR="00FF3E67" w:rsidRDefault="00FF3E67">
      <w:pPr>
        <w:spacing w:line="460" w:lineRule="exact"/>
        <w:jc w:val="center"/>
        <w:rPr>
          <w:rFonts w:ascii="黑体" w:eastAsia="黑体"/>
          <w:color w:val="000000"/>
          <w:sz w:val="32"/>
          <w:szCs w:val="32"/>
        </w:rPr>
      </w:pPr>
    </w:p>
    <w:p w14:paraId="57ADBC91" w14:textId="77777777" w:rsidR="00FF3E67" w:rsidRDefault="00FF3E67">
      <w:pPr>
        <w:spacing w:line="460" w:lineRule="exact"/>
        <w:jc w:val="center"/>
        <w:rPr>
          <w:rFonts w:ascii="黑体" w:eastAsia="黑体"/>
          <w:color w:val="000000"/>
          <w:sz w:val="32"/>
          <w:szCs w:val="32"/>
        </w:rPr>
      </w:pPr>
    </w:p>
    <w:p w14:paraId="7021AF5A"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三、主要完成单位情况表</w:t>
      </w:r>
    </w:p>
    <w:tbl>
      <w:tblPr>
        <w:tblW w:w="9211"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6979"/>
      </w:tblGrid>
      <w:tr w:rsidR="00FF3E67" w14:paraId="65A814A0" w14:textId="77777777">
        <w:tc>
          <w:tcPr>
            <w:tcW w:w="2232" w:type="dxa"/>
            <w:tcBorders>
              <w:top w:val="single" w:sz="8" w:space="0" w:color="auto"/>
              <w:left w:val="single" w:sz="8" w:space="0" w:color="auto"/>
            </w:tcBorders>
          </w:tcPr>
          <w:p w14:paraId="6D3283D9" w14:textId="77777777" w:rsidR="00FF3E67" w:rsidRDefault="00000000">
            <w:pPr>
              <w:spacing w:line="560" w:lineRule="exact"/>
              <w:ind w:firstLineChars="23" w:firstLine="55"/>
              <w:rPr>
                <w:color w:val="000000"/>
                <w:sz w:val="24"/>
              </w:rPr>
            </w:pPr>
            <w:r>
              <w:rPr>
                <w:rFonts w:hint="eastAsia"/>
                <w:color w:val="000000"/>
                <w:sz w:val="24"/>
              </w:rPr>
              <w:t>单位名称</w:t>
            </w:r>
          </w:p>
        </w:tc>
        <w:tc>
          <w:tcPr>
            <w:tcW w:w="6979" w:type="dxa"/>
            <w:tcBorders>
              <w:top w:val="single" w:sz="8" w:space="0" w:color="auto"/>
              <w:right w:val="single" w:sz="8" w:space="0" w:color="auto"/>
            </w:tcBorders>
          </w:tcPr>
          <w:p w14:paraId="000AC3D2" w14:textId="77777777" w:rsidR="00FF3E67" w:rsidRDefault="00000000">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大连医科大学</w:t>
            </w:r>
          </w:p>
        </w:tc>
      </w:tr>
      <w:tr w:rsidR="00FF3E67" w14:paraId="38BED36F" w14:textId="77777777">
        <w:tc>
          <w:tcPr>
            <w:tcW w:w="2232" w:type="dxa"/>
            <w:tcBorders>
              <w:left w:val="single" w:sz="8" w:space="0" w:color="auto"/>
            </w:tcBorders>
          </w:tcPr>
          <w:p w14:paraId="392F4ECF" w14:textId="77777777" w:rsidR="00FF3E67" w:rsidRDefault="00000000">
            <w:pPr>
              <w:spacing w:line="560" w:lineRule="exact"/>
              <w:ind w:firstLineChars="23" w:firstLine="55"/>
              <w:rPr>
                <w:color w:val="000000"/>
                <w:sz w:val="24"/>
              </w:rPr>
            </w:pPr>
            <w:r>
              <w:rPr>
                <w:rFonts w:hint="eastAsia"/>
                <w:color w:val="000000"/>
                <w:sz w:val="24"/>
              </w:rPr>
              <w:t>排名</w:t>
            </w:r>
          </w:p>
        </w:tc>
        <w:tc>
          <w:tcPr>
            <w:tcW w:w="6979" w:type="dxa"/>
            <w:tcBorders>
              <w:right w:val="single" w:sz="8" w:space="0" w:color="auto"/>
            </w:tcBorders>
          </w:tcPr>
          <w:p w14:paraId="406B2FC9" w14:textId="77777777" w:rsidR="00FF3E67" w:rsidRDefault="00000000">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1</w:t>
            </w:r>
          </w:p>
        </w:tc>
      </w:tr>
      <w:tr w:rsidR="00FF3E67" w14:paraId="34527FE4" w14:textId="77777777">
        <w:tc>
          <w:tcPr>
            <w:tcW w:w="9211" w:type="dxa"/>
            <w:gridSpan w:val="2"/>
            <w:tcBorders>
              <w:left w:val="single" w:sz="8" w:space="0" w:color="auto"/>
              <w:right w:val="single" w:sz="8" w:space="0" w:color="auto"/>
            </w:tcBorders>
          </w:tcPr>
          <w:p w14:paraId="3DB26DAD" w14:textId="77777777" w:rsidR="00FF3E67" w:rsidRDefault="00000000">
            <w:pPr>
              <w:spacing w:line="560" w:lineRule="exact"/>
              <w:ind w:firstLineChars="23" w:firstLine="55"/>
              <w:rPr>
                <w:color w:val="000000"/>
                <w:sz w:val="24"/>
              </w:rPr>
            </w:pPr>
            <w:r>
              <w:rPr>
                <w:rFonts w:hint="eastAsia"/>
                <w:color w:val="000000"/>
                <w:sz w:val="24"/>
              </w:rPr>
              <w:t>对本项目科技创新和推广应用情况的贡献：</w:t>
            </w:r>
          </w:p>
          <w:p w14:paraId="22BCB5BE" w14:textId="77777777" w:rsidR="00FF3E67" w:rsidRDefault="00FF3E67">
            <w:pPr>
              <w:spacing w:line="560" w:lineRule="exact"/>
              <w:ind w:firstLineChars="23" w:firstLine="55"/>
              <w:rPr>
                <w:color w:val="000000"/>
                <w:sz w:val="24"/>
              </w:rPr>
            </w:pPr>
          </w:p>
          <w:p w14:paraId="3212A69E" w14:textId="77777777" w:rsidR="00FF3E67" w:rsidRDefault="00000000">
            <w:pPr>
              <w:spacing w:line="560" w:lineRule="exact"/>
              <w:ind w:firstLineChars="200" w:firstLine="480"/>
              <w:rPr>
                <w:rFonts w:ascii="Times New Roman" w:hAnsi="Times New Roman" w:cs="Times New Roman"/>
                <w:color w:val="000000"/>
                <w:sz w:val="24"/>
              </w:rPr>
            </w:pPr>
            <w:r>
              <w:rPr>
                <w:rFonts w:ascii="Times New Roman" w:hAnsi="Times New Roman" w:cs="Times New Roman"/>
                <w:color w:val="000000"/>
                <w:sz w:val="24"/>
              </w:rPr>
              <w:t>大连医科大学是辽宁省一流大学重点建设高校，现有国家重点学科</w:t>
            </w:r>
            <w:r>
              <w:rPr>
                <w:rFonts w:ascii="Times New Roman" w:hAnsi="Times New Roman" w:cs="Times New Roman"/>
                <w:color w:val="000000"/>
                <w:sz w:val="24"/>
              </w:rPr>
              <w:t>1</w:t>
            </w:r>
            <w:r>
              <w:rPr>
                <w:rFonts w:ascii="Times New Roman" w:hAnsi="Times New Roman" w:cs="Times New Roman"/>
                <w:color w:val="000000"/>
                <w:sz w:val="24"/>
              </w:rPr>
              <w:t>个，辽宁省一流建设学科</w:t>
            </w:r>
            <w:r>
              <w:rPr>
                <w:rFonts w:ascii="Times New Roman" w:hAnsi="Times New Roman" w:cs="Times New Roman"/>
                <w:color w:val="000000"/>
                <w:sz w:val="24"/>
              </w:rPr>
              <w:t>4</w:t>
            </w:r>
            <w:r>
              <w:rPr>
                <w:rFonts w:ascii="Times New Roman" w:hAnsi="Times New Roman" w:cs="Times New Roman"/>
                <w:color w:val="000000"/>
                <w:sz w:val="24"/>
              </w:rPr>
              <w:t>个，国家临床重点专科</w:t>
            </w:r>
            <w:r>
              <w:rPr>
                <w:rFonts w:ascii="Times New Roman" w:hAnsi="Times New Roman" w:cs="Times New Roman"/>
                <w:color w:val="000000"/>
                <w:sz w:val="24"/>
              </w:rPr>
              <w:t>7</w:t>
            </w:r>
            <w:r>
              <w:rPr>
                <w:rFonts w:ascii="Times New Roman" w:hAnsi="Times New Roman" w:cs="Times New Roman"/>
                <w:color w:val="000000"/>
                <w:sz w:val="24"/>
              </w:rPr>
              <w:t>个，</w:t>
            </w:r>
            <w:r>
              <w:rPr>
                <w:rFonts w:ascii="Times New Roman" w:hAnsi="Times New Roman" w:cs="Times New Roman"/>
                <w:color w:val="000000"/>
                <w:sz w:val="24"/>
              </w:rPr>
              <w:t>4</w:t>
            </w:r>
            <w:r>
              <w:rPr>
                <w:rFonts w:ascii="Times New Roman" w:hAnsi="Times New Roman" w:cs="Times New Roman"/>
                <w:color w:val="000000"/>
                <w:sz w:val="24"/>
              </w:rPr>
              <w:t>个学科进入</w:t>
            </w:r>
            <w:r>
              <w:rPr>
                <w:rFonts w:ascii="Times New Roman" w:hAnsi="Times New Roman" w:cs="Times New Roman"/>
                <w:color w:val="000000"/>
                <w:sz w:val="24"/>
              </w:rPr>
              <w:t>ESI</w:t>
            </w:r>
            <w:r>
              <w:rPr>
                <w:rFonts w:ascii="Times New Roman" w:hAnsi="Times New Roman" w:cs="Times New Roman"/>
                <w:color w:val="000000"/>
                <w:sz w:val="24"/>
              </w:rPr>
              <w:t>全球机构前</w:t>
            </w:r>
            <w:r>
              <w:rPr>
                <w:rFonts w:ascii="Times New Roman" w:hAnsi="Times New Roman" w:cs="Times New Roman"/>
                <w:color w:val="000000"/>
                <w:sz w:val="24"/>
              </w:rPr>
              <w:t>1%</w:t>
            </w:r>
            <w:r>
              <w:rPr>
                <w:rFonts w:ascii="Times New Roman" w:hAnsi="Times New Roman" w:cs="Times New Roman"/>
                <w:color w:val="000000"/>
                <w:sz w:val="24"/>
              </w:rPr>
              <w:t>。学校拥有国家地方联合工程实验室、国家地方联合工程研究中心、国家级国际联合研究中心等国家级科研平台，以及部级实验室、省重点实验室、省专业技术创新中心、省工程技术研究中心等省部级科研平台</w:t>
            </w:r>
            <w:r>
              <w:rPr>
                <w:rFonts w:ascii="Times New Roman" w:hAnsi="Times New Roman" w:cs="Times New Roman"/>
                <w:color w:val="000000"/>
                <w:sz w:val="24"/>
              </w:rPr>
              <w:t>47</w:t>
            </w:r>
            <w:r>
              <w:rPr>
                <w:rFonts w:ascii="Times New Roman" w:hAnsi="Times New Roman" w:cs="Times New Roman"/>
                <w:color w:val="000000"/>
                <w:sz w:val="24"/>
              </w:rPr>
              <w:t>个。学校建有博士后科研流动站</w:t>
            </w:r>
            <w:r>
              <w:rPr>
                <w:rFonts w:ascii="Times New Roman" w:hAnsi="Times New Roman" w:cs="Times New Roman"/>
                <w:color w:val="000000"/>
                <w:sz w:val="24"/>
              </w:rPr>
              <w:t>4</w:t>
            </w:r>
            <w:r>
              <w:rPr>
                <w:rFonts w:ascii="Times New Roman" w:hAnsi="Times New Roman" w:cs="Times New Roman"/>
                <w:color w:val="000000"/>
                <w:sz w:val="24"/>
              </w:rPr>
              <w:t>个，一级学科博士学位授权点</w:t>
            </w:r>
            <w:r>
              <w:rPr>
                <w:rFonts w:ascii="Times New Roman" w:hAnsi="Times New Roman" w:cs="Times New Roman"/>
                <w:color w:val="000000"/>
                <w:sz w:val="24"/>
              </w:rPr>
              <w:t>4</w:t>
            </w:r>
            <w:r>
              <w:rPr>
                <w:rFonts w:ascii="Times New Roman" w:hAnsi="Times New Roman" w:cs="Times New Roman"/>
                <w:color w:val="000000"/>
                <w:sz w:val="24"/>
              </w:rPr>
              <w:t>个，拥有中西医结合国家重点学科和全国高校黄大年式教师团队。</w:t>
            </w:r>
          </w:p>
          <w:p w14:paraId="7E0EFF45" w14:textId="77777777" w:rsidR="00FF3E67" w:rsidRDefault="00000000">
            <w:pPr>
              <w:spacing w:line="560" w:lineRule="exact"/>
              <w:ind w:firstLineChars="200" w:firstLine="480"/>
              <w:rPr>
                <w:rFonts w:ascii="Times New Roman" w:hAnsi="Times New Roman" w:cs="Times New Roman"/>
                <w:color w:val="000000"/>
                <w:sz w:val="24"/>
              </w:rPr>
            </w:pPr>
            <w:r>
              <w:rPr>
                <w:rFonts w:ascii="Times New Roman" w:hAnsi="Times New Roman" w:cs="Times New Roman"/>
                <w:color w:val="000000"/>
                <w:sz w:val="24"/>
              </w:rPr>
              <w:t>本单位作为项目牵头单位，为项目的实施提供了全方位的平台保障与条件支撑：</w:t>
            </w:r>
          </w:p>
          <w:p w14:paraId="37EF2A85" w14:textId="77777777" w:rsidR="00FF3E67" w:rsidRDefault="00000000">
            <w:pPr>
              <w:spacing w:line="560" w:lineRule="exact"/>
              <w:ind w:firstLineChars="200" w:firstLine="480"/>
              <w:rPr>
                <w:rFonts w:ascii="Times New Roman" w:hAnsi="Times New Roman" w:cs="Times New Roman"/>
                <w:color w:val="000000"/>
                <w:sz w:val="24"/>
              </w:rPr>
            </w:pPr>
            <w:r>
              <w:rPr>
                <w:rFonts w:ascii="Cambria Math" w:hAnsi="Cambria Math" w:cs="Cambria Math"/>
                <w:color w:val="000000"/>
                <w:sz w:val="24"/>
              </w:rPr>
              <w:t>①</w:t>
            </w:r>
            <w:r>
              <w:rPr>
                <w:rFonts w:ascii="Cambria Math" w:hAnsi="Cambria Math" w:cs="Cambria Math" w:hint="eastAsia"/>
                <w:color w:val="000000"/>
                <w:sz w:val="24"/>
              </w:rPr>
              <w:t xml:space="preserve"> </w:t>
            </w:r>
            <w:r>
              <w:rPr>
                <w:rFonts w:ascii="Times New Roman" w:hAnsi="Times New Roman" w:cs="Times New Roman"/>
                <w:color w:val="000000"/>
                <w:sz w:val="24"/>
              </w:rPr>
              <w:t>依托中西医结合国家重点学科、国家地方联合工程实验室及省部级科研平台，为项目提供了分子生物学、药理学、药物化学、单细胞</w:t>
            </w:r>
            <w:proofErr w:type="gramStart"/>
            <w:r>
              <w:rPr>
                <w:rFonts w:ascii="Times New Roman" w:hAnsi="Times New Roman" w:cs="Times New Roman"/>
                <w:color w:val="000000"/>
                <w:sz w:val="24"/>
              </w:rPr>
              <w:t>转录组</w:t>
            </w:r>
            <w:proofErr w:type="gramEnd"/>
            <w:r>
              <w:rPr>
                <w:rFonts w:ascii="Times New Roman" w:hAnsi="Times New Roman" w:cs="Times New Roman"/>
                <w:color w:val="000000"/>
                <w:sz w:val="24"/>
              </w:rPr>
              <w:t>学及</w:t>
            </w:r>
            <w:proofErr w:type="gramStart"/>
            <w:r>
              <w:rPr>
                <w:rFonts w:ascii="Times New Roman" w:hAnsi="Times New Roman" w:cs="Times New Roman"/>
                <w:color w:val="000000"/>
                <w:sz w:val="24"/>
              </w:rPr>
              <w:t>整合组</w:t>
            </w:r>
            <w:proofErr w:type="gramEnd"/>
            <w:r>
              <w:rPr>
                <w:rFonts w:ascii="Times New Roman" w:hAnsi="Times New Roman" w:cs="Times New Roman"/>
                <w:color w:val="000000"/>
                <w:sz w:val="24"/>
              </w:rPr>
              <w:t>学等研究所需的实验设备和实验条件，保障了基础研究的顺利开展；</w:t>
            </w:r>
          </w:p>
          <w:p w14:paraId="245BEA64" w14:textId="77777777" w:rsidR="00FF3E67" w:rsidRDefault="00000000">
            <w:pPr>
              <w:spacing w:line="560" w:lineRule="exact"/>
              <w:ind w:firstLineChars="200" w:firstLine="480"/>
              <w:rPr>
                <w:rFonts w:ascii="Times New Roman" w:hAnsi="Times New Roman" w:cs="Times New Roman"/>
                <w:color w:val="000000"/>
                <w:sz w:val="24"/>
              </w:rPr>
            </w:pPr>
            <w:r>
              <w:rPr>
                <w:rFonts w:ascii="Cambria Math" w:hAnsi="Cambria Math" w:cs="Cambria Math"/>
                <w:color w:val="000000"/>
                <w:sz w:val="24"/>
              </w:rPr>
              <w:t>②</w:t>
            </w:r>
            <w:r>
              <w:rPr>
                <w:rFonts w:ascii="Cambria Math" w:hAnsi="Cambria Math" w:cs="Cambria Math" w:hint="eastAsia"/>
                <w:color w:val="000000"/>
                <w:sz w:val="24"/>
              </w:rPr>
              <w:t xml:space="preserve"> </w:t>
            </w:r>
            <w:r>
              <w:rPr>
                <w:rFonts w:ascii="Times New Roman" w:hAnsi="Times New Roman" w:cs="Times New Roman"/>
                <w:color w:val="000000"/>
                <w:sz w:val="24"/>
              </w:rPr>
              <w:t>作为全国高校黄大年式教师团队所在单位，为项目团队建设、人才培养及多学科交叉协作提供了制度保障和组织支撑；</w:t>
            </w:r>
          </w:p>
          <w:p w14:paraId="413CB65C" w14:textId="77777777" w:rsidR="00FF3E67" w:rsidRDefault="00000000">
            <w:pPr>
              <w:spacing w:line="560" w:lineRule="exact"/>
              <w:ind w:leftChars="200" w:left="420"/>
              <w:rPr>
                <w:rFonts w:ascii="Times New Roman" w:hAnsi="Times New Roman" w:cs="Times New Roman"/>
                <w:color w:val="000000"/>
                <w:sz w:val="24"/>
              </w:rPr>
            </w:pPr>
            <w:r>
              <w:rPr>
                <w:rFonts w:ascii="Cambria Math" w:hAnsi="Cambria Math" w:cs="Cambria Math"/>
                <w:color w:val="000000"/>
                <w:sz w:val="24"/>
              </w:rPr>
              <w:t>③</w:t>
            </w:r>
            <w:r>
              <w:rPr>
                <w:rFonts w:ascii="Cambria Math" w:hAnsi="Cambria Math" w:cs="Cambria Math" w:hint="eastAsia"/>
                <w:color w:val="000000"/>
                <w:sz w:val="24"/>
              </w:rPr>
              <w:t xml:space="preserve"> </w:t>
            </w:r>
            <w:r>
              <w:rPr>
                <w:rFonts w:ascii="Times New Roman" w:hAnsi="Times New Roman" w:cs="Times New Roman"/>
                <w:color w:val="000000"/>
                <w:sz w:val="24"/>
              </w:rPr>
              <w:t>为项目组申报国家级、省级课题及各类人才计划提供管理、配套经费等方面的</w:t>
            </w:r>
          </w:p>
          <w:p w14:paraId="78663BA3" w14:textId="77777777" w:rsidR="00FF3E67" w:rsidRDefault="00000000">
            <w:pPr>
              <w:spacing w:line="560" w:lineRule="exact"/>
              <w:rPr>
                <w:rFonts w:ascii="Times New Roman" w:hAnsi="Times New Roman" w:cs="Times New Roman"/>
                <w:color w:val="000000"/>
                <w:sz w:val="24"/>
              </w:rPr>
            </w:pPr>
            <w:r>
              <w:rPr>
                <w:rFonts w:ascii="Times New Roman" w:hAnsi="Times New Roman" w:cs="Times New Roman"/>
                <w:color w:val="000000"/>
                <w:sz w:val="24"/>
              </w:rPr>
              <w:t>支持；</w:t>
            </w:r>
          </w:p>
          <w:p w14:paraId="3FAF91BE" w14:textId="77777777" w:rsidR="00FF3E67" w:rsidRDefault="00000000">
            <w:pPr>
              <w:spacing w:line="560" w:lineRule="exact"/>
              <w:ind w:leftChars="200" w:left="420"/>
              <w:rPr>
                <w:rFonts w:ascii="Times New Roman" w:hAnsi="Times New Roman" w:cs="Times New Roman"/>
                <w:color w:val="000000"/>
                <w:sz w:val="24"/>
              </w:rPr>
            </w:pPr>
            <w:r>
              <w:rPr>
                <w:rFonts w:ascii="Cambria Math" w:hAnsi="Cambria Math" w:cs="Cambria Math"/>
                <w:color w:val="000000"/>
                <w:sz w:val="24"/>
              </w:rPr>
              <w:t>④</w:t>
            </w:r>
            <w:r>
              <w:rPr>
                <w:rFonts w:ascii="Cambria Math" w:hAnsi="Cambria Math" w:cs="Cambria Math" w:hint="eastAsia"/>
                <w:color w:val="000000"/>
                <w:sz w:val="24"/>
              </w:rPr>
              <w:t xml:space="preserve"> </w:t>
            </w:r>
            <w:r>
              <w:rPr>
                <w:rFonts w:ascii="Times New Roman" w:hAnsi="Times New Roman" w:cs="Times New Roman"/>
                <w:color w:val="000000"/>
                <w:sz w:val="24"/>
              </w:rPr>
              <w:t>依托学校产学研合作平台，推动科研成果向企业转化应用，为项目成果的产业</w:t>
            </w:r>
          </w:p>
          <w:p w14:paraId="6ABCCA5E" w14:textId="77777777" w:rsidR="00FF3E67" w:rsidRDefault="00000000">
            <w:pPr>
              <w:spacing w:line="560" w:lineRule="exact"/>
              <w:rPr>
                <w:color w:val="000000"/>
                <w:sz w:val="24"/>
              </w:rPr>
            </w:pPr>
            <w:proofErr w:type="gramStart"/>
            <w:r>
              <w:rPr>
                <w:rFonts w:ascii="Times New Roman" w:hAnsi="Times New Roman" w:cs="Times New Roman"/>
                <w:color w:val="000000"/>
                <w:sz w:val="24"/>
              </w:rPr>
              <w:t>化推广</w:t>
            </w:r>
            <w:proofErr w:type="gramEnd"/>
            <w:r>
              <w:rPr>
                <w:rFonts w:ascii="Times New Roman" w:hAnsi="Times New Roman" w:cs="Times New Roman"/>
                <w:color w:val="000000"/>
                <w:sz w:val="24"/>
              </w:rPr>
              <w:t>提供了渠道保障。</w:t>
            </w:r>
          </w:p>
        </w:tc>
      </w:tr>
    </w:tbl>
    <w:p w14:paraId="3C8355DA" w14:textId="77777777" w:rsidR="00FF3E67" w:rsidRDefault="00FF3E67">
      <w:pPr>
        <w:spacing w:line="460" w:lineRule="exact"/>
        <w:jc w:val="center"/>
        <w:rPr>
          <w:rFonts w:ascii="黑体" w:eastAsia="黑体"/>
          <w:color w:val="000000"/>
          <w:sz w:val="32"/>
          <w:szCs w:val="32"/>
        </w:rPr>
      </w:pPr>
    </w:p>
    <w:p w14:paraId="167F5DB1" w14:textId="77777777" w:rsidR="00FF3E67" w:rsidRDefault="00FF3E67">
      <w:pPr>
        <w:spacing w:line="460" w:lineRule="exact"/>
        <w:jc w:val="center"/>
        <w:rPr>
          <w:rFonts w:ascii="黑体" w:eastAsia="黑体"/>
          <w:color w:val="000000"/>
          <w:sz w:val="32"/>
          <w:szCs w:val="32"/>
        </w:rPr>
      </w:pPr>
    </w:p>
    <w:p w14:paraId="00C67B49" w14:textId="77777777" w:rsidR="00FF3E67" w:rsidRDefault="00FF3E67">
      <w:pPr>
        <w:spacing w:line="460" w:lineRule="exact"/>
        <w:jc w:val="center"/>
        <w:rPr>
          <w:rFonts w:ascii="黑体" w:eastAsia="黑体"/>
          <w:color w:val="000000"/>
          <w:sz w:val="32"/>
          <w:szCs w:val="32"/>
        </w:rPr>
      </w:pPr>
    </w:p>
    <w:p w14:paraId="48B2C930" w14:textId="77777777" w:rsidR="00FF3E67" w:rsidRDefault="00FF3E67">
      <w:pPr>
        <w:spacing w:line="460" w:lineRule="exact"/>
        <w:jc w:val="center"/>
        <w:rPr>
          <w:rFonts w:ascii="黑体" w:eastAsia="黑体"/>
          <w:color w:val="000000"/>
          <w:sz w:val="32"/>
          <w:szCs w:val="32"/>
        </w:rPr>
      </w:pPr>
    </w:p>
    <w:p w14:paraId="4C4622DE"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三、主要完成单位情况表</w:t>
      </w:r>
    </w:p>
    <w:tbl>
      <w:tblPr>
        <w:tblW w:w="9239"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6"/>
        <w:gridCol w:w="6993"/>
      </w:tblGrid>
      <w:tr w:rsidR="00FF3E67" w14:paraId="0231A91F" w14:textId="77777777">
        <w:tc>
          <w:tcPr>
            <w:tcW w:w="2246" w:type="dxa"/>
            <w:tcBorders>
              <w:top w:val="single" w:sz="8" w:space="0" w:color="auto"/>
              <w:left w:val="single" w:sz="8" w:space="0" w:color="auto"/>
            </w:tcBorders>
          </w:tcPr>
          <w:p w14:paraId="087A054A" w14:textId="77777777" w:rsidR="00FF3E67" w:rsidRDefault="00000000">
            <w:pPr>
              <w:spacing w:line="560" w:lineRule="exact"/>
              <w:ind w:firstLineChars="23" w:firstLine="55"/>
              <w:rPr>
                <w:color w:val="000000"/>
                <w:sz w:val="24"/>
              </w:rPr>
            </w:pPr>
            <w:r>
              <w:rPr>
                <w:rFonts w:hint="eastAsia"/>
                <w:color w:val="000000"/>
                <w:sz w:val="24"/>
              </w:rPr>
              <w:t>单位名称</w:t>
            </w:r>
          </w:p>
        </w:tc>
        <w:tc>
          <w:tcPr>
            <w:tcW w:w="6993" w:type="dxa"/>
            <w:tcBorders>
              <w:top w:val="single" w:sz="8" w:space="0" w:color="auto"/>
              <w:right w:val="single" w:sz="8" w:space="0" w:color="auto"/>
            </w:tcBorders>
          </w:tcPr>
          <w:p w14:paraId="7B49492E" w14:textId="77777777" w:rsidR="00FF3E67" w:rsidRDefault="00000000">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大连医科大学附属第一医院</w:t>
            </w:r>
          </w:p>
        </w:tc>
      </w:tr>
      <w:tr w:rsidR="00FF3E67" w14:paraId="16FB8E7C" w14:textId="77777777">
        <w:tc>
          <w:tcPr>
            <w:tcW w:w="2246" w:type="dxa"/>
            <w:tcBorders>
              <w:left w:val="single" w:sz="8" w:space="0" w:color="auto"/>
            </w:tcBorders>
          </w:tcPr>
          <w:p w14:paraId="7254EBE9" w14:textId="77777777" w:rsidR="00FF3E67" w:rsidRDefault="00000000">
            <w:pPr>
              <w:spacing w:line="560" w:lineRule="exact"/>
              <w:ind w:firstLineChars="23" w:firstLine="55"/>
              <w:rPr>
                <w:color w:val="000000"/>
                <w:sz w:val="24"/>
              </w:rPr>
            </w:pPr>
            <w:r>
              <w:rPr>
                <w:rFonts w:hint="eastAsia"/>
                <w:color w:val="000000"/>
                <w:sz w:val="24"/>
              </w:rPr>
              <w:t>排名</w:t>
            </w:r>
          </w:p>
        </w:tc>
        <w:tc>
          <w:tcPr>
            <w:tcW w:w="6993" w:type="dxa"/>
            <w:tcBorders>
              <w:right w:val="single" w:sz="8" w:space="0" w:color="auto"/>
            </w:tcBorders>
          </w:tcPr>
          <w:p w14:paraId="3A257832" w14:textId="77777777" w:rsidR="00FF3E67" w:rsidRDefault="00000000">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2</w:t>
            </w:r>
          </w:p>
        </w:tc>
      </w:tr>
      <w:tr w:rsidR="00FF3E67" w14:paraId="361A6721" w14:textId="77777777">
        <w:tc>
          <w:tcPr>
            <w:tcW w:w="9239" w:type="dxa"/>
            <w:gridSpan w:val="2"/>
            <w:tcBorders>
              <w:left w:val="single" w:sz="8" w:space="0" w:color="auto"/>
              <w:right w:val="single" w:sz="8" w:space="0" w:color="auto"/>
            </w:tcBorders>
          </w:tcPr>
          <w:p w14:paraId="3F89D274" w14:textId="77777777" w:rsidR="00FF3E67" w:rsidRDefault="00000000">
            <w:pPr>
              <w:spacing w:line="560" w:lineRule="exact"/>
              <w:ind w:firstLineChars="23" w:firstLine="55"/>
              <w:rPr>
                <w:color w:val="000000"/>
                <w:sz w:val="24"/>
              </w:rPr>
            </w:pPr>
            <w:r>
              <w:rPr>
                <w:rFonts w:hint="eastAsia"/>
                <w:color w:val="000000"/>
                <w:sz w:val="24"/>
              </w:rPr>
              <w:t>对本项目科技创新和推广应用情况的贡献：</w:t>
            </w:r>
          </w:p>
          <w:p w14:paraId="3986EFAE" w14:textId="77777777" w:rsidR="00FF3E67" w:rsidRDefault="00FF3E67">
            <w:pPr>
              <w:spacing w:line="560" w:lineRule="exact"/>
              <w:ind w:firstLineChars="200" w:firstLine="480"/>
              <w:rPr>
                <w:rFonts w:ascii="Times New Roman" w:eastAsia="宋体" w:hAnsi="Times New Roman" w:cs="Times New Roman"/>
                <w:color w:val="000000"/>
                <w:sz w:val="24"/>
              </w:rPr>
            </w:pPr>
            <w:bookmarkStart w:id="3" w:name="OLE_LINK1"/>
          </w:p>
          <w:p w14:paraId="73B472EC" w14:textId="77777777" w:rsidR="00FF3E67" w:rsidRDefault="00000000">
            <w:pPr>
              <w:spacing w:line="56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color w:val="000000"/>
                <w:sz w:val="24"/>
              </w:rPr>
              <w:t>大连医科大学附属第一医院是一所集医疗、教学、科研于一体的三级甲等综合性医院，是国家卫生计生委专科医师培训首批试点基地、国家药物临床试验基地。医院拥有四个院区，先后荣获全国卫生系统先进集体、全国百佳医院等荣誉称号。医院建有中西医结合重点实验室，可进行分子生物学、细胞生物学、动物学、中药化学等多学科研究，拥有</w:t>
            </w:r>
            <w:r>
              <w:rPr>
                <w:rFonts w:ascii="Times New Roman" w:eastAsia="宋体" w:hAnsi="Times New Roman" w:cs="Times New Roman"/>
                <w:color w:val="000000"/>
                <w:sz w:val="24"/>
              </w:rPr>
              <w:t>UHPLC-QTOF/MS</w:t>
            </w:r>
            <w:r>
              <w:rPr>
                <w:rFonts w:ascii="Times New Roman" w:eastAsia="宋体" w:hAnsi="Times New Roman" w:cs="Times New Roman"/>
                <w:color w:val="000000"/>
                <w:sz w:val="24"/>
              </w:rPr>
              <w:t>、</w:t>
            </w:r>
            <w:r>
              <w:rPr>
                <w:rFonts w:ascii="Times New Roman" w:eastAsia="宋体" w:hAnsi="Times New Roman" w:cs="Times New Roman"/>
                <w:color w:val="000000"/>
                <w:sz w:val="24"/>
              </w:rPr>
              <w:t>UHPLC-ESI-MS/MS</w:t>
            </w:r>
            <w:r>
              <w:rPr>
                <w:rFonts w:ascii="Times New Roman" w:eastAsia="宋体" w:hAnsi="Times New Roman" w:cs="Times New Roman"/>
                <w:color w:val="000000"/>
                <w:sz w:val="24"/>
              </w:rPr>
              <w:t>等质谱平台。</w:t>
            </w:r>
          </w:p>
          <w:p w14:paraId="7BFCEC79" w14:textId="77777777" w:rsidR="00FF3E67" w:rsidRDefault="00000000">
            <w:pPr>
              <w:spacing w:line="560" w:lineRule="exact"/>
              <w:ind w:firstLineChars="200" w:firstLine="480"/>
              <w:rPr>
                <w:rFonts w:ascii="Times New Roman" w:eastAsia="宋体" w:hAnsi="Times New Roman" w:cs="Times New Roman"/>
                <w:color w:val="000000"/>
                <w:sz w:val="24"/>
              </w:rPr>
            </w:pPr>
            <w:r>
              <w:rPr>
                <w:rFonts w:ascii="Times New Roman" w:eastAsia="宋体" w:hAnsi="Times New Roman" w:cs="Times New Roman"/>
                <w:color w:val="000000"/>
                <w:sz w:val="24"/>
              </w:rPr>
              <w:t>本单位作为第二完成单位，为项目实施提供了重要的临床与实验平台支撑：</w:t>
            </w:r>
          </w:p>
          <w:p w14:paraId="3AC9ED74" w14:textId="77777777" w:rsidR="00FF3E67" w:rsidRDefault="00000000">
            <w:pPr>
              <w:spacing w:line="560" w:lineRule="exact"/>
              <w:ind w:firstLineChars="200" w:firstLine="480"/>
              <w:rPr>
                <w:rFonts w:ascii="Times New Roman" w:eastAsia="宋体" w:hAnsi="Times New Roman" w:cs="Times New Roman"/>
                <w:color w:val="000000"/>
                <w:sz w:val="24"/>
              </w:rPr>
            </w:pPr>
            <w:r>
              <w:rPr>
                <w:rFonts w:ascii="Cambria Math" w:eastAsia="宋体" w:hAnsi="Cambria Math" w:cs="Cambria Math"/>
                <w:color w:val="000000"/>
                <w:sz w:val="24"/>
              </w:rPr>
              <w:t>①</w:t>
            </w:r>
            <w:r>
              <w:rPr>
                <w:rFonts w:ascii="Cambria Math" w:eastAsia="宋体" w:hAnsi="Cambria Math" w:cs="Cambria Math" w:hint="eastAsia"/>
                <w:color w:val="000000"/>
                <w:sz w:val="24"/>
              </w:rPr>
              <w:t xml:space="preserve"> </w:t>
            </w:r>
            <w:r>
              <w:rPr>
                <w:rFonts w:ascii="Times New Roman" w:eastAsia="宋体" w:hAnsi="Times New Roman" w:cs="Times New Roman"/>
                <w:color w:val="000000"/>
                <w:sz w:val="24"/>
              </w:rPr>
              <w:t>依托中西医结合重点实验室，为项目提供了分子生物学、药理学、药物化学及</w:t>
            </w:r>
            <w:proofErr w:type="gramStart"/>
            <w:r>
              <w:rPr>
                <w:rFonts w:ascii="Times New Roman" w:eastAsia="宋体" w:hAnsi="Times New Roman" w:cs="Times New Roman"/>
                <w:color w:val="000000"/>
                <w:sz w:val="24"/>
              </w:rPr>
              <w:t>整合组</w:t>
            </w:r>
            <w:proofErr w:type="gramEnd"/>
            <w:r>
              <w:rPr>
                <w:rFonts w:ascii="Times New Roman" w:eastAsia="宋体" w:hAnsi="Times New Roman" w:cs="Times New Roman"/>
                <w:color w:val="000000"/>
                <w:sz w:val="24"/>
              </w:rPr>
              <w:t>学技术平台所需的实验设备和实验条件；</w:t>
            </w:r>
          </w:p>
          <w:p w14:paraId="023A49F0" w14:textId="77777777" w:rsidR="00FF3E67" w:rsidRDefault="00000000">
            <w:pPr>
              <w:spacing w:line="560" w:lineRule="exact"/>
              <w:ind w:firstLineChars="200" w:firstLine="480"/>
              <w:rPr>
                <w:rFonts w:ascii="Times New Roman" w:eastAsia="宋体" w:hAnsi="Times New Roman" w:cs="Times New Roman"/>
                <w:color w:val="000000"/>
                <w:sz w:val="24"/>
              </w:rPr>
            </w:pPr>
            <w:r>
              <w:rPr>
                <w:rFonts w:ascii="Cambria Math" w:eastAsia="宋体" w:hAnsi="Cambria Math" w:cs="Cambria Math"/>
                <w:color w:val="000000"/>
                <w:sz w:val="24"/>
              </w:rPr>
              <w:t>②</w:t>
            </w:r>
            <w:r>
              <w:rPr>
                <w:rFonts w:ascii="Cambria Math" w:eastAsia="宋体" w:hAnsi="Cambria Math" w:cs="Cambria Math" w:hint="eastAsia"/>
                <w:color w:val="000000"/>
                <w:sz w:val="24"/>
              </w:rPr>
              <w:t xml:space="preserve"> </w:t>
            </w:r>
            <w:r>
              <w:rPr>
                <w:rFonts w:ascii="Times New Roman" w:eastAsia="宋体" w:hAnsi="Times New Roman" w:cs="Times New Roman"/>
                <w:color w:val="000000"/>
                <w:sz w:val="24"/>
              </w:rPr>
              <w:t>依托国家药物临床试验基地，为项目中药制剂临床疗效验证提供了规范的临床试验平台；</w:t>
            </w:r>
          </w:p>
          <w:p w14:paraId="714B7A5D" w14:textId="77777777" w:rsidR="00FF3E67" w:rsidRDefault="00000000">
            <w:pPr>
              <w:spacing w:line="560" w:lineRule="exact"/>
              <w:ind w:firstLineChars="200" w:firstLine="480"/>
              <w:rPr>
                <w:rFonts w:ascii="Times New Roman" w:eastAsia="宋体" w:hAnsi="Times New Roman" w:cs="Times New Roman"/>
                <w:color w:val="000000"/>
                <w:sz w:val="24"/>
              </w:rPr>
            </w:pPr>
            <w:r>
              <w:rPr>
                <w:rFonts w:ascii="Cambria Math" w:eastAsia="宋体" w:hAnsi="Cambria Math" w:cs="Cambria Math"/>
                <w:color w:val="000000"/>
                <w:sz w:val="24"/>
              </w:rPr>
              <w:t>③</w:t>
            </w:r>
            <w:r>
              <w:rPr>
                <w:rFonts w:ascii="Cambria Math" w:eastAsia="宋体" w:hAnsi="Cambria Math" w:cs="Cambria Math" w:hint="eastAsia"/>
                <w:color w:val="000000"/>
                <w:sz w:val="24"/>
              </w:rPr>
              <w:t xml:space="preserve"> </w:t>
            </w:r>
            <w:r>
              <w:rPr>
                <w:rFonts w:ascii="Times New Roman" w:eastAsia="宋体" w:hAnsi="Times New Roman" w:cs="Times New Roman"/>
                <w:color w:val="000000"/>
                <w:sz w:val="24"/>
              </w:rPr>
              <w:t>为项目组申报国家级、省级课题提供制度、管理和经费配套支持；</w:t>
            </w:r>
          </w:p>
          <w:p w14:paraId="5C64D0EC" w14:textId="77777777" w:rsidR="00FF3E67" w:rsidRDefault="00000000">
            <w:pPr>
              <w:spacing w:line="560" w:lineRule="exact"/>
              <w:ind w:firstLineChars="200" w:firstLine="480"/>
              <w:rPr>
                <w:color w:val="000000"/>
                <w:sz w:val="24"/>
              </w:rPr>
            </w:pPr>
            <w:r>
              <w:rPr>
                <w:rFonts w:ascii="Cambria Math" w:eastAsia="宋体" w:hAnsi="Cambria Math" w:cs="Cambria Math"/>
                <w:color w:val="000000"/>
                <w:sz w:val="24"/>
              </w:rPr>
              <w:t>④</w:t>
            </w:r>
            <w:r>
              <w:rPr>
                <w:rFonts w:ascii="Cambria Math" w:eastAsia="宋体" w:hAnsi="Cambria Math" w:cs="Cambria Math" w:hint="eastAsia"/>
                <w:color w:val="000000"/>
                <w:sz w:val="24"/>
              </w:rPr>
              <w:t xml:space="preserve"> </w:t>
            </w:r>
            <w:r>
              <w:rPr>
                <w:rFonts w:ascii="Times New Roman" w:eastAsia="宋体" w:hAnsi="Times New Roman" w:cs="Times New Roman"/>
                <w:color w:val="000000"/>
                <w:sz w:val="24"/>
              </w:rPr>
              <w:t>协助项目成果在区域内临床机构推广应用，推动中西医结合诊疗方案的临床转化。</w:t>
            </w:r>
            <w:bookmarkEnd w:id="3"/>
          </w:p>
        </w:tc>
      </w:tr>
    </w:tbl>
    <w:p w14:paraId="56308DA6" w14:textId="77777777" w:rsidR="00FF3E67" w:rsidRDefault="00FF3E67">
      <w:pPr>
        <w:spacing w:line="460" w:lineRule="exact"/>
        <w:jc w:val="center"/>
        <w:rPr>
          <w:rFonts w:ascii="黑体" w:eastAsia="黑体"/>
          <w:color w:val="000000"/>
          <w:sz w:val="32"/>
          <w:szCs w:val="32"/>
        </w:rPr>
      </w:pPr>
    </w:p>
    <w:p w14:paraId="5552E7FD" w14:textId="77777777" w:rsidR="00FF3E67" w:rsidRDefault="00FF3E67">
      <w:pPr>
        <w:spacing w:line="460" w:lineRule="exact"/>
        <w:jc w:val="center"/>
        <w:rPr>
          <w:rFonts w:ascii="黑体" w:eastAsia="黑体"/>
          <w:color w:val="000000"/>
          <w:sz w:val="32"/>
          <w:szCs w:val="32"/>
        </w:rPr>
      </w:pPr>
    </w:p>
    <w:p w14:paraId="1379330B" w14:textId="77777777" w:rsidR="00FF3E67" w:rsidRDefault="00FF3E67">
      <w:pPr>
        <w:spacing w:line="460" w:lineRule="exact"/>
        <w:jc w:val="center"/>
        <w:rPr>
          <w:rFonts w:ascii="黑体" w:eastAsia="黑体"/>
          <w:color w:val="000000"/>
          <w:sz w:val="32"/>
          <w:szCs w:val="32"/>
        </w:rPr>
      </w:pPr>
    </w:p>
    <w:p w14:paraId="62C88EB6" w14:textId="77777777" w:rsidR="00FF3E67" w:rsidRDefault="00FF3E67">
      <w:pPr>
        <w:spacing w:line="460" w:lineRule="exact"/>
        <w:jc w:val="center"/>
        <w:rPr>
          <w:rFonts w:ascii="黑体" w:eastAsia="黑体"/>
          <w:color w:val="000000"/>
          <w:sz w:val="32"/>
          <w:szCs w:val="32"/>
        </w:rPr>
      </w:pPr>
    </w:p>
    <w:p w14:paraId="04E20DAC" w14:textId="77777777" w:rsidR="00FF3E67" w:rsidRDefault="00FF3E67">
      <w:pPr>
        <w:spacing w:line="460" w:lineRule="exact"/>
        <w:jc w:val="center"/>
        <w:rPr>
          <w:rFonts w:ascii="黑体" w:eastAsia="黑体"/>
          <w:color w:val="000000"/>
          <w:sz w:val="32"/>
          <w:szCs w:val="32"/>
        </w:rPr>
      </w:pPr>
    </w:p>
    <w:p w14:paraId="1B0B8F79" w14:textId="77777777" w:rsidR="00FF3E67" w:rsidRDefault="00FF3E67">
      <w:pPr>
        <w:spacing w:line="460" w:lineRule="exact"/>
        <w:jc w:val="center"/>
        <w:rPr>
          <w:rFonts w:ascii="黑体" w:eastAsia="黑体"/>
          <w:color w:val="000000"/>
          <w:sz w:val="32"/>
          <w:szCs w:val="32"/>
        </w:rPr>
      </w:pPr>
    </w:p>
    <w:p w14:paraId="7ECE9968" w14:textId="77777777" w:rsidR="00FF3E67" w:rsidRDefault="00FF3E67">
      <w:pPr>
        <w:spacing w:line="460" w:lineRule="exact"/>
        <w:jc w:val="center"/>
        <w:rPr>
          <w:rFonts w:ascii="黑体" w:eastAsia="黑体"/>
          <w:color w:val="000000"/>
          <w:sz w:val="32"/>
          <w:szCs w:val="32"/>
        </w:rPr>
      </w:pPr>
    </w:p>
    <w:p w14:paraId="6FF221E5" w14:textId="77777777" w:rsidR="00FF3E67" w:rsidRDefault="00FF3E67">
      <w:pPr>
        <w:spacing w:line="460" w:lineRule="exact"/>
        <w:jc w:val="center"/>
        <w:rPr>
          <w:rFonts w:ascii="黑体" w:eastAsia="黑体"/>
          <w:color w:val="000000"/>
          <w:sz w:val="32"/>
          <w:szCs w:val="32"/>
        </w:rPr>
      </w:pPr>
    </w:p>
    <w:p w14:paraId="4BE2F902"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三、主要完成单位情况表</w:t>
      </w:r>
    </w:p>
    <w:tbl>
      <w:tblPr>
        <w:tblW w:w="910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07"/>
      </w:tblGrid>
      <w:tr w:rsidR="00FF3E67" w14:paraId="785C41FF" w14:textId="77777777">
        <w:tc>
          <w:tcPr>
            <w:tcW w:w="2096" w:type="dxa"/>
            <w:tcBorders>
              <w:top w:val="single" w:sz="8" w:space="0" w:color="auto"/>
              <w:left w:val="single" w:sz="8" w:space="0" w:color="auto"/>
            </w:tcBorders>
          </w:tcPr>
          <w:p w14:paraId="3EF792A2" w14:textId="77777777" w:rsidR="00FF3E67" w:rsidRDefault="00000000">
            <w:pPr>
              <w:spacing w:line="560" w:lineRule="exact"/>
              <w:ind w:firstLineChars="23" w:firstLine="55"/>
              <w:rPr>
                <w:color w:val="000000"/>
                <w:sz w:val="24"/>
              </w:rPr>
            </w:pPr>
            <w:r>
              <w:rPr>
                <w:rFonts w:hint="eastAsia"/>
                <w:color w:val="000000"/>
                <w:sz w:val="24"/>
              </w:rPr>
              <w:t>单位名称</w:t>
            </w:r>
          </w:p>
        </w:tc>
        <w:tc>
          <w:tcPr>
            <w:tcW w:w="7007" w:type="dxa"/>
            <w:tcBorders>
              <w:top w:val="single" w:sz="8" w:space="0" w:color="auto"/>
              <w:right w:val="single" w:sz="8" w:space="0" w:color="auto"/>
            </w:tcBorders>
          </w:tcPr>
          <w:p w14:paraId="19CCF1CB" w14:textId="77777777" w:rsidR="00FF3E67" w:rsidRDefault="00000000">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锦州医科大学</w:t>
            </w:r>
          </w:p>
        </w:tc>
      </w:tr>
      <w:tr w:rsidR="00FF3E67" w14:paraId="2BE2503D" w14:textId="77777777">
        <w:tc>
          <w:tcPr>
            <w:tcW w:w="2096" w:type="dxa"/>
            <w:tcBorders>
              <w:left w:val="single" w:sz="8" w:space="0" w:color="auto"/>
            </w:tcBorders>
          </w:tcPr>
          <w:p w14:paraId="6AA97FE0" w14:textId="77777777" w:rsidR="00FF3E67" w:rsidRDefault="00000000">
            <w:pPr>
              <w:spacing w:line="560" w:lineRule="exact"/>
              <w:ind w:firstLineChars="23" w:firstLine="55"/>
              <w:rPr>
                <w:color w:val="000000"/>
                <w:sz w:val="24"/>
              </w:rPr>
            </w:pPr>
            <w:r>
              <w:rPr>
                <w:rFonts w:hint="eastAsia"/>
                <w:color w:val="000000"/>
                <w:sz w:val="24"/>
              </w:rPr>
              <w:t>排名</w:t>
            </w:r>
          </w:p>
        </w:tc>
        <w:tc>
          <w:tcPr>
            <w:tcW w:w="7007" w:type="dxa"/>
            <w:tcBorders>
              <w:right w:val="single" w:sz="8" w:space="0" w:color="auto"/>
            </w:tcBorders>
          </w:tcPr>
          <w:p w14:paraId="3CB85DB8" w14:textId="77777777" w:rsidR="00FF3E67" w:rsidRDefault="00000000">
            <w:pPr>
              <w:spacing w:line="560" w:lineRule="exact"/>
              <w:jc w:val="center"/>
              <w:rPr>
                <w:rFonts w:ascii="Times New Roman" w:hAnsi="Times New Roman" w:cs="Times New Roman"/>
                <w:color w:val="000000"/>
                <w:sz w:val="24"/>
              </w:rPr>
            </w:pPr>
            <w:r>
              <w:rPr>
                <w:rFonts w:ascii="Times New Roman" w:hAnsi="Times New Roman" w:cs="Times New Roman" w:hint="eastAsia"/>
                <w:color w:val="000000"/>
                <w:sz w:val="24"/>
              </w:rPr>
              <w:t>3</w:t>
            </w:r>
          </w:p>
        </w:tc>
      </w:tr>
      <w:tr w:rsidR="00FF3E67" w14:paraId="13682DBF" w14:textId="77777777">
        <w:tc>
          <w:tcPr>
            <w:tcW w:w="9103" w:type="dxa"/>
            <w:gridSpan w:val="2"/>
            <w:tcBorders>
              <w:left w:val="single" w:sz="8" w:space="0" w:color="auto"/>
              <w:right w:val="single" w:sz="8" w:space="0" w:color="auto"/>
            </w:tcBorders>
          </w:tcPr>
          <w:p w14:paraId="7C431BA7" w14:textId="77777777" w:rsidR="00FF3E67" w:rsidRDefault="00000000">
            <w:pPr>
              <w:spacing w:line="560" w:lineRule="exact"/>
              <w:ind w:firstLineChars="23" w:firstLine="55"/>
              <w:rPr>
                <w:color w:val="000000"/>
                <w:sz w:val="24"/>
              </w:rPr>
            </w:pPr>
            <w:r>
              <w:rPr>
                <w:rFonts w:hint="eastAsia"/>
                <w:color w:val="000000"/>
                <w:sz w:val="24"/>
              </w:rPr>
              <w:t>对本项目科技创新和推广应用情况的贡献：</w:t>
            </w:r>
          </w:p>
          <w:p w14:paraId="0B44FF71" w14:textId="77777777" w:rsidR="00FF3E67" w:rsidRDefault="00FF3E67">
            <w:pPr>
              <w:spacing w:line="560" w:lineRule="exact"/>
              <w:ind w:firstLineChars="200" w:firstLine="480"/>
              <w:rPr>
                <w:color w:val="000000"/>
                <w:sz w:val="24"/>
              </w:rPr>
            </w:pPr>
          </w:p>
          <w:p w14:paraId="1C779FBB" w14:textId="77777777" w:rsidR="00FF3E67" w:rsidRDefault="00000000">
            <w:pPr>
              <w:spacing w:line="560" w:lineRule="exact"/>
              <w:ind w:firstLineChars="200" w:firstLine="480"/>
              <w:rPr>
                <w:color w:val="000000"/>
                <w:sz w:val="24"/>
              </w:rPr>
            </w:pPr>
            <w:r>
              <w:rPr>
                <w:rFonts w:hint="eastAsia"/>
                <w:color w:val="000000"/>
                <w:sz w:val="24"/>
              </w:rPr>
              <w:t>锦州医科大学是辽宁省属普通高等学校，以医学为主，涵盖</w:t>
            </w:r>
            <w:proofErr w:type="gramStart"/>
            <w:r>
              <w:rPr>
                <w:rFonts w:hint="eastAsia"/>
                <w:color w:val="000000"/>
                <w:sz w:val="24"/>
              </w:rPr>
              <w:t>医</w:t>
            </w:r>
            <w:proofErr w:type="gramEnd"/>
            <w:r>
              <w:rPr>
                <w:rFonts w:hint="eastAsia"/>
                <w:color w:val="000000"/>
                <w:sz w:val="24"/>
              </w:rPr>
              <w:t>、理、工、管、经、教多学科。学校拥有辽宁省产业技术研究院中药标准化研究所、本溪市东北道地药材标准化种植产学研联盟、本溪市中药智能制造关键技术开发与应用产学研联盟及中药生物效价检测联合实验室等多个省级产学研平台。</w:t>
            </w:r>
          </w:p>
          <w:p w14:paraId="6656FB43" w14:textId="77777777" w:rsidR="00FF3E67" w:rsidRDefault="00000000">
            <w:pPr>
              <w:spacing w:line="560" w:lineRule="exact"/>
              <w:ind w:firstLineChars="200" w:firstLine="480"/>
              <w:rPr>
                <w:color w:val="000000"/>
                <w:sz w:val="24"/>
              </w:rPr>
            </w:pPr>
            <w:r>
              <w:rPr>
                <w:rFonts w:hint="eastAsia"/>
                <w:color w:val="000000"/>
                <w:sz w:val="24"/>
              </w:rPr>
              <w:t>本单位在项目完成过程中给予了人力、物力、财力上的鼎力支持：</w:t>
            </w:r>
          </w:p>
          <w:p w14:paraId="33DE6372" w14:textId="77777777" w:rsidR="00FF3E67" w:rsidRDefault="00000000">
            <w:pPr>
              <w:spacing w:line="560" w:lineRule="exact"/>
              <w:ind w:firstLineChars="200" w:firstLine="480"/>
              <w:rPr>
                <w:color w:val="000000"/>
                <w:sz w:val="24"/>
              </w:rPr>
            </w:pPr>
            <w:r>
              <w:rPr>
                <w:rFonts w:hint="eastAsia"/>
                <w:color w:val="000000"/>
                <w:sz w:val="24"/>
              </w:rPr>
              <w:t>①</w:t>
            </w:r>
            <w:r>
              <w:rPr>
                <w:rFonts w:hint="eastAsia"/>
                <w:color w:val="000000"/>
                <w:sz w:val="24"/>
              </w:rPr>
              <w:t xml:space="preserve"> </w:t>
            </w:r>
            <w:r>
              <w:rPr>
                <w:rFonts w:hint="eastAsia"/>
                <w:color w:val="000000"/>
                <w:sz w:val="24"/>
              </w:rPr>
              <w:t>依托辽宁省产业技术研究院中药标准化研究所等省级科研平台，为中药质量评价与标准化研究提供了平台支撑；</w:t>
            </w:r>
          </w:p>
          <w:p w14:paraId="2B59E657" w14:textId="77777777" w:rsidR="00FF3E67" w:rsidRDefault="00000000">
            <w:pPr>
              <w:spacing w:line="560" w:lineRule="exact"/>
              <w:ind w:firstLineChars="200" w:firstLine="480"/>
              <w:rPr>
                <w:color w:val="000000"/>
                <w:sz w:val="24"/>
              </w:rPr>
            </w:pPr>
            <w:r>
              <w:rPr>
                <w:rFonts w:hint="eastAsia"/>
                <w:color w:val="000000"/>
                <w:sz w:val="24"/>
              </w:rPr>
              <w:t>②</w:t>
            </w:r>
            <w:r>
              <w:rPr>
                <w:rFonts w:hint="eastAsia"/>
                <w:color w:val="000000"/>
                <w:sz w:val="24"/>
              </w:rPr>
              <w:t xml:space="preserve"> </w:t>
            </w:r>
            <w:r>
              <w:rPr>
                <w:rFonts w:hint="eastAsia"/>
                <w:color w:val="000000"/>
                <w:sz w:val="24"/>
              </w:rPr>
              <w:t>依托中药生物效价检测联合实验室，为本项目中药生物效价检测方法的建立和应用提供了实验条件保障；</w:t>
            </w:r>
          </w:p>
          <w:p w14:paraId="4AC694AD" w14:textId="77777777" w:rsidR="00FF3E67" w:rsidRDefault="00000000">
            <w:pPr>
              <w:spacing w:line="560" w:lineRule="exact"/>
              <w:ind w:firstLineChars="200" w:firstLine="480"/>
              <w:rPr>
                <w:color w:val="000000"/>
                <w:sz w:val="24"/>
              </w:rPr>
            </w:pPr>
            <w:r>
              <w:rPr>
                <w:rFonts w:hint="eastAsia"/>
                <w:color w:val="000000"/>
                <w:sz w:val="24"/>
              </w:rPr>
              <w:t>③</w:t>
            </w:r>
            <w:r>
              <w:rPr>
                <w:rFonts w:hint="eastAsia"/>
                <w:color w:val="000000"/>
                <w:sz w:val="24"/>
              </w:rPr>
              <w:t xml:space="preserve"> </w:t>
            </w:r>
            <w:r>
              <w:rPr>
                <w:rFonts w:hint="eastAsia"/>
                <w:color w:val="000000"/>
                <w:sz w:val="24"/>
              </w:rPr>
              <w:t>在实验条件方面，学校设备供团队使用，专业技术人员参与攻关，完成相关检测及实验工作；</w:t>
            </w:r>
          </w:p>
          <w:p w14:paraId="72AE7123" w14:textId="77777777" w:rsidR="00FF3E67" w:rsidRDefault="00000000">
            <w:pPr>
              <w:spacing w:line="560" w:lineRule="exact"/>
              <w:ind w:firstLineChars="200" w:firstLine="480"/>
              <w:rPr>
                <w:color w:val="000000"/>
                <w:sz w:val="24"/>
              </w:rPr>
            </w:pPr>
            <w:r>
              <w:rPr>
                <w:rFonts w:hint="eastAsia"/>
                <w:color w:val="000000"/>
                <w:sz w:val="24"/>
              </w:rPr>
              <w:t>④</w:t>
            </w:r>
            <w:r>
              <w:rPr>
                <w:rFonts w:hint="eastAsia"/>
                <w:color w:val="000000"/>
                <w:sz w:val="24"/>
              </w:rPr>
              <w:t xml:space="preserve"> </w:t>
            </w:r>
            <w:r>
              <w:rPr>
                <w:rFonts w:hint="eastAsia"/>
                <w:color w:val="000000"/>
                <w:sz w:val="24"/>
              </w:rPr>
              <w:t>在论文发表、专利申报、课题申请等方面提供管理支持与政策保障；⑤通过产学研联盟平台，推动研究成果在企业推广应用。</w:t>
            </w:r>
          </w:p>
          <w:p w14:paraId="46298D91" w14:textId="77777777" w:rsidR="00FF3E67" w:rsidRDefault="00FF3E67">
            <w:pPr>
              <w:spacing w:line="560" w:lineRule="exact"/>
              <w:rPr>
                <w:color w:val="000000"/>
                <w:sz w:val="24"/>
              </w:rPr>
            </w:pPr>
          </w:p>
          <w:p w14:paraId="6FD428B5" w14:textId="77777777" w:rsidR="00FF3E67" w:rsidRDefault="00FF3E67">
            <w:pPr>
              <w:spacing w:line="560" w:lineRule="exact"/>
              <w:rPr>
                <w:color w:val="000000"/>
                <w:sz w:val="24"/>
              </w:rPr>
            </w:pPr>
          </w:p>
        </w:tc>
      </w:tr>
    </w:tbl>
    <w:p w14:paraId="679F03D9" w14:textId="77777777" w:rsidR="00FF3E67" w:rsidRDefault="00FF3E67">
      <w:pPr>
        <w:spacing w:line="460" w:lineRule="exact"/>
        <w:jc w:val="center"/>
        <w:rPr>
          <w:rFonts w:ascii="黑体" w:eastAsia="黑体"/>
          <w:color w:val="000000"/>
          <w:sz w:val="32"/>
          <w:szCs w:val="32"/>
        </w:rPr>
      </w:pPr>
    </w:p>
    <w:p w14:paraId="5EA527BE" w14:textId="77777777" w:rsidR="00FF3E67" w:rsidRDefault="00FF3E67">
      <w:pPr>
        <w:spacing w:line="460" w:lineRule="exact"/>
        <w:jc w:val="center"/>
        <w:rPr>
          <w:rFonts w:ascii="黑体" w:eastAsia="黑体"/>
          <w:color w:val="000000"/>
          <w:sz w:val="32"/>
          <w:szCs w:val="32"/>
        </w:rPr>
      </w:pPr>
    </w:p>
    <w:p w14:paraId="44B4911C" w14:textId="77777777" w:rsidR="00FF3E67" w:rsidRDefault="00FF3E67">
      <w:pPr>
        <w:spacing w:line="460" w:lineRule="exact"/>
        <w:jc w:val="center"/>
        <w:rPr>
          <w:rFonts w:ascii="黑体" w:eastAsia="黑体"/>
          <w:color w:val="000000"/>
          <w:sz w:val="32"/>
          <w:szCs w:val="32"/>
        </w:rPr>
      </w:pPr>
    </w:p>
    <w:p w14:paraId="66C8660C" w14:textId="77777777" w:rsidR="00FF3E67" w:rsidRDefault="00FF3E67">
      <w:pPr>
        <w:spacing w:line="460" w:lineRule="exact"/>
        <w:jc w:val="center"/>
        <w:rPr>
          <w:rFonts w:ascii="黑体" w:eastAsia="黑体"/>
          <w:color w:val="000000"/>
          <w:sz w:val="32"/>
          <w:szCs w:val="32"/>
        </w:rPr>
      </w:pPr>
    </w:p>
    <w:p w14:paraId="7673A3AC" w14:textId="77777777" w:rsidR="00FF3E67" w:rsidRDefault="00FF3E67">
      <w:pPr>
        <w:spacing w:line="460" w:lineRule="exact"/>
        <w:jc w:val="center"/>
        <w:rPr>
          <w:rFonts w:ascii="黑体" w:eastAsia="黑体"/>
          <w:color w:val="000000"/>
          <w:sz w:val="32"/>
          <w:szCs w:val="32"/>
        </w:rPr>
      </w:pPr>
    </w:p>
    <w:p w14:paraId="35367812" w14:textId="77777777" w:rsidR="00FF3E67" w:rsidRDefault="00FF3E67">
      <w:pPr>
        <w:spacing w:line="460" w:lineRule="exact"/>
        <w:jc w:val="center"/>
        <w:rPr>
          <w:rFonts w:ascii="黑体" w:eastAsia="黑体"/>
          <w:color w:val="000000"/>
          <w:sz w:val="32"/>
          <w:szCs w:val="32"/>
        </w:rPr>
      </w:pPr>
    </w:p>
    <w:p w14:paraId="7E514AA4"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三、主要完成单位情况表</w:t>
      </w:r>
    </w:p>
    <w:tbl>
      <w:tblPr>
        <w:tblW w:w="90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7007"/>
      </w:tblGrid>
      <w:tr w:rsidR="00FF3E67" w14:paraId="4D7BC1FA" w14:textId="77777777">
        <w:tc>
          <w:tcPr>
            <w:tcW w:w="2092" w:type="dxa"/>
            <w:tcBorders>
              <w:top w:val="single" w:sz="8" w:space="0" w:color="auto"/>
              <w:left w:val="single" w:sz="8" w:space="0" w:color="auto"/>
            </w:tcBorders>
          </w:tcPr>
          <w:p w14:paraId="7E4AB2EA" w14:textId="77777777" w:rsidR="00FF3E67" w:rsidRDefault="00000000">
            <w:pPr>
              <w:spacing w:line="560" w:lineRule="exact"/>
              <w:ind w:firstLineChars="23" w:firstLine="55"/>
              <w:rPr>
                <w:color w:val="000000"/>
                <w:sz w:val="24"/>
              </w:rPr>
            </w:pPr>
            <w:r>
              <w:rPr>
                <w:rFonts w:hint="eastAsia"/>
                <w:color w:val="000000"/>
                <w:sz w:val="24"/>
              </w:rPr>
              <w:t>单位名称</w:t>
            </w:r>
          </w:p>
        </w:tc>
        <w:tc>
          <w:tcPr>
            <w:tcW w:w="7007" w:type="dxa"/>
            <w:tcBorders>
              <w:top w:val="single" w:sz="8" w:space="0" w:color="auto"/>
              <w:right w:val="single" w:sz="8" w:space="0" w:color="auto"/>
            </w:tcBorders>
          </w:tcPr>
          <w:p w14:paraId="4796CD4D" w14:textId="77777777" w:rsidR="00FF3E67" w:rsidRDefault="00000000">
            <w:pPr>
              <w:spacing w:line="560" w:lineRule="exact"/>
              <w:jc w:val="center"/>
              <w:rPr>
                <w:color w:val="000000"/>
                <w:sz w:val="24"/>
              </w:rPr>
            </w:pPr>
            <w:r>
              <w:rPr>
                <w:rFonts w:ascii="宋体" w:eastAsia="宋体" w:hAnsi="宋体" w:hint="eastAsia"/>
                <w:sz w:val="24"/>
              </w:rPr>
              <w:t>青岛康迈臣生物科技有限责任公司</w:t>
            </w:r>
          </w:p>
        </w:tc>
      </w:tr>
      <w:tr w:rsidR="00FF3E67" w14:paraId="70BB44F7" w14:textId="77777777">
        <w:tc>
          <w:tcPr>
            <w:tcW w:w="2092" w:type="dxa"/>
            <w:tcBorders>
              <w:left w:val="single" w:sz="8" w:space="0" w:color="auto"/>
            </w:tcBorders>
          </w:tcPr>
          <w:p w14:paraId="47469E72" w14:textId="77777777" w:rsidR="00FF3E67" w:rsidRDefault="00000000">
            <w:pPr>
              <w:spacing w:line="560" w:lineRule="exact"/>
              <w:ind w:firstLineChars="23" w:firstLine="55"/>
              <w:rPr>
                <w:color w:val="000000"/>
                <w:sz w:val="24"/>
              </w:rPr>
            </w:pPr>
            <w:r>
              <w:rPr>
                <w:rFonts w:hint="eastAsia"/>
                <w:color w:val="000000"/>
                <w:sz w:val="24"/>
              </w:rPr>
              <w:t>排名</w:t>
            </w:r>
          </w:p>
        </w:tc>
        <w:tc>
          <w:tcPr>
            <w:tcW w:w="7007" w:type="dxa"/>
            <w:tcBorders>
              <w:right w:val="single" w:sz="8" w:space="0" w:color="auto"/>
            </w:tcBorders>
          </w:tcPr>
          <w:p w14:paraId="534D4EFF" w14:textId="77777777" w:rsidR="00FF3E67" w:rsidRDefault="00000000">
            <w:pPr>
              <w:spacing w:line="560" w:lineRule="exact"/>
              <w:jc w:val="center"/>
              <w:rPr>
                <w:color w:val="000000"/>
                <w:sz w:val="24"/>
              </w:rPr>
            </w:pPr>
            <w:r>
              <w:rPr>
                <w:rFonts w:hint="eastAsia"/>
                <w:color w:val="000000"/>
                <w:sz w:val="24"/>
              </w:rPr>
              <w:t>4</w:t>
            </w:r>
          </w:p>
        </w:tc>
      </w:tr>
      <w:tr w:rsidR="00FF3E67" w14:paraId="2F8E8811" w14:textId="77777777">
        <w:tc>
          <w:tcPr>
            <w:tcW w:w="9099" w:type="dxa"/>
            <w:gridSpan w:val="2"/>
            <w:tcBorders>
              <w:left w:val="single" w:sz="8" w:space="0" w:color="auto"/>
              <w:right w:val="single" w:sz="8" w:space="0" w:color="auto"/>
            </w:tcBorders>
          </w:tcPr>
          <w:p w14:paraId="521051F8" w14:textId="77777777" w:rsidR="00FF3E67" w:rsidRDefault="00000000">
            <w:pPr>
              <w:spacing w:line="560" w:lineRule="exact"/>
              <w:ind w:firstLineChars="23" w:firstLine="55"/>
              <w:rPr>
                <w:color w:val="000000"/>
                <w:sz w:val="24"/>
              </w:rPr>
            </w:pPr>
            <w:r>
              <w:rPr>
                <w:rFonts w:hint="eastAsia"/>
                <w:color w:val="000000"/>
                <w:sz w:val="24"/>
              </w:rPr>
              <w:t>对本项目科技创新和推广应用情况的贡献：</w:t>
            </w:r>
          </w:p>
          <w:p w14:paraId="3CBC2059" w14:textId="77777777" w:rsidR="00FF3E67" w:rsidRDefault="00FF3E67">
            <w:pPr>
              <w:spacing w:line="440" w:lineRule="exact"/>
              <w:ind w:firstLineChars="200" w:firstLine="480"/>
              <w:rPr>
                <w:rFonts w:ascii="Times New Roman" w:eastAsia="宋体" w:hAnsi="Times New Roman" w:cs="Times New Roman"/>
                <w:sz w:val="24"/>
              </w:rPr>
            </w:pPr>
          </w:p>
          <w:p w14:paraId="084BC622" w14:textId="77777777" w:rsidR="00FF3E67" w:rsidRDefault="00000000">
            <w:pPr>
              <w:spacing w:line="56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青岛康迈臣生物科技有限责任公司是专业从事中药发酵技术研发与大健康产品生产的国家高新技术企业，掌握了中西医结合配方设计、复合菌种联合发酵等关键核心技术，拥有完善的中药发酵产品生产线、</w:t>
            </w:r>
            <w:r>
              <w:rPr>
                <w:rFonts w:ascii="Times New Roman" w:eastAsia="宋体" w:hAnsi="Times New Roman" w:cs="Times New Roman" w:hint="eastAsia"/>
                <w:sz w:val="24"/>
              </w:rPr>
              <w:t>GMP</w:t>
            </w:r>
            <w:r>
              <w:rPr>
                <w:rFonts w:ascii="Times New Roman" w:eastAsia="宋体" w:hAnsi="Times New Roman" w:cs="Times New Roman" w:hint="eastAsia"/>
                <w:sz w:val="24"/>
              </w:rPr>
              <w:t>标准化生产车间和质量管理体系。</w:t>
            </w:r>
          </w:p>
          <w:p w14:paraId="7BA8D916" w14:textId="77777777" w:rsidR="00FF3E67" w:rsidRDefault="00000000">
            <w:pPr>
              <w:spacing w:line="56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本单位围绕中药增效减毒，为项目成果的产业化转化提供了关键平台支撑：</w:t>
            </w:r>
          </w:p>
          <w:p w14:paraId="03B2FA09" w14:textId="77777777" w:rsidR="00FF3E67" w:rsidRDefault="00000000">
            <w:pPr>
              <w:spacing w:line="56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①</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依托企业自主研发中心和发酵技术平台，为益生菌定向发酵中药增效减毒技术的研发和验证提供了工业化试验条件；</w:t>
            </w:r>
          </w:p>
          <w:p w14:paraId="12301913" w14:textId="77777777" w:rsidR="00FF3E67" w:rsidRDefault="00000000">
            <w:pPr>
              <w:spacing w:line="56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②</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依托</w:t>
            </w:r>
            <w:r>
              <w:rPr>
                <w:rFonts w:ascii="Times New Roman" w:eastAsia="宋体" w:hAnsi="Times New Roman" w:cs="Times New Roman" w:hint="eastAsia"/>
                <w:sz w:val="24"/>
              </w:rPr>
              <w:t>GMP</w:t>
            </w:r>
            <w:r>
              <w:rPr>
                <w:rFonts w:ascii="Times New Roman" w:eastAsia="宋体" w:hAnsi="Times New Roman" w:cs="Times New Roman" w:hint="eastAsia"/>
                <w:sz w:val="24"/>
              </w:rPr>
              <w:t>标准化生产线和质量管理体系，为本项目中药发酵技术成果的产业化落地提供生产转化平台，实现从实验室技术到规模化生产的跨越；</w:t>
            </w:r>
          </w:p>
          <w:p w14:paraId="2B821EAE" w14:textId="77777777" w:rsidR="00FF3E67" w:rsidRDefault="00000000">
            <w:pPr>
              <w:spacing w:line="56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③</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提供产品开发与市场推广渠道，推动发酵中药产品的商业化应用。</w:t>
            </w:r>
          </w:p>
          <w:p w14:paraId="11A89860" w14:textId="77777777" w:rsidR="00FF3E67" w:rsidRDefault="00FF3E67">
            <w:pPr>
              <w:spacing w:line="560" w:lineRule="exact"/>
              <w:ind w:firstLineChars="200" w:firstLine="480"/>
              <w:rPr>
                <w:rFonts w:ascii="Times New Roman" w:eastAsia="宋体" w:hAnsi="Times New Roman" w:cs="Times New Roman"/>
                <w:sz w:val="24"/>
              </w:rPr>
            </w:pPr>
          </w:p>
          <w:p w14:paraId="37D7F857" w14:textId="77777777" w:rsidR="00FF3E67" w:rsidRDefault="00FF3E67">
            <w:pPr>
              <w:spacing w:line="440" w:lineRule="exact"/>
              <w:ind w:firstLineChars="200" w:firstLine="480"/>
              <w:rPr>
                <w:rFonts w:ascii="Times New Roman" w:eastAsia="宋体" w:hAnsi="Times New Roman" w:cs="Times New Roman"/>
                <w:sz w:val="24"/>
              </w:rPr>
            </w:pPr>
          </w:p>
          <w:p w14:paraId="1DDE3638" w14:textId="77777777" w:rsidR="00FF3E67" w:rsidRDefault="00FF3E67">
            <w:pPr>
              <w:spacing w:line="440" w:lineRule="exact"/>
              <w:ind w:firstLineChars="200" w:firstLine="480"/>
              <w:rPr>
                <w:rFonts w:ascii="Times New Roman" w:eastAsia="宋体" w:hAnsi="Times New Roman" w:cs="Times New Roman"/>
                <w:sz w:val="24"/>
              </w:rPr>
            </w:pPr>
          </w:p>
          <w:p w14:paraId="5F25C47E" w14:textId="77777777" w:rsidR="00FF3E67" w:rsidRDefault="00FF3E67">
            <w:pPr>
              <w:spacing w:line="440" w:lineRule="exact"/>
              <w:ind w:firstLineChars="200" w:firstLine="480"/>
              <w:rPr>
                <w:rFonts w:ascii="Times New Roman" w:eastAsia="宋体" w:hAnsi="Times New Roman" w:cs="Times New Roman"/>
                <w:sz w:val="24"/>
              </w:rPr>
            </w:pPr>
          </w:p>
          <w:p w14:paraId="015482D8" w14:textId="77777777" w:rsidR="00FF3E67" w:rsidRDefault="00FF3E67">
            <w:pPr>
              <w:spacing w:line="440" w:lineRule="exact"/>
              <w:ind w:firstLineChars="200" w:firstLine="480"/>
              <w:rPr>
                <w:rFonts w:ascii="Times New Roman" w:eastAsia="宋体" w:hAnsi="Times New Roman" w:cs="Times New Roman"/>
                <w:sz w:val="24"/>
              </w:rPr>
            </w:pPr>
          </w:p>
          <w:p w14:paraId="18A991BF" w14:textId="77777777" w:rsidR="00FF3E67" w:rsidRDefault="00FF3E67">
            <w:pPr>
              <w:spacing w:line="440" w:lineRule="exact"/>
              <w:ind w:firstLineChars="200" w:firstLine="480"/>
              <w:rPr>
                <w:rFonts w:ascii="Times New Roman" w:eastAsia="宋体" w:hAnsi="Times New Roman" w:cs="Times New Roman"/>
                <w:sz w:val="24"/>
              </w:rPr>
            </w:pPr>
          </w:p>
          <w:p w14:paraId="571DE7EF" w14:textId="77777777" w:rsidR="00FF3E67" w:rsidRDefault="00FF3E67">
            <w:pPr>
              <w:spacing w:line="440" w:lineRule="exact"/>
              <w:ind w:firstLineChars="200" w:firstLine="480"/>
              <w:rPr>
                <w:rFonts w:ascii="Times New Roman" w:eastAsia="宋体" w:hAnsi="Times New Roman" w:cs="Times New Roman"/>
                <w:sz w:val="24"/>
              </w:rPr>
            </w:pPr>
          </w:p>
          <w:p w14:paraId="0BAA632E" w14:textId="77777777" w:rsidR="00FF3E67" w:rsidRDefault="00FF3E67">
            <w:pPr>
              <w:spacing w:line="440" w:lineRule="exact"/>
              <w:ind w:firstLineChars="200" w:firstLine="480"/>
              <w:rPr>
                <w:rFonts w:ascii="Times New Roman" w:eastAsia="宋体" w:hAnsi="Times New Roman" w:cs="Times New Roman"/>
                <w:sz w:val="24"/>
              </w:rPr>
            </w:pPr>
          </w:p>
          <w:p w14:paraId="2905E89B" w14:textId="77777777" w:rsidR="00FF3E67" w:rsidRDefault="00FF3E67">
            <w:pPr>
              <w:spacing w:line="440" w:lineRule="exact"/>
              <w:ind w:firstLineChars="200" w:firstLine="480"/>
              <w:rPr>
                <w:rFonts w:ascii="Times New Roman" w:eastAsia="宋体" w:hAnsi="Times New Roman" w:cs="Times New Roman"/>
                <w:sz w:val="24"/>
              </w:rPr>
            </w:pPr>
          </w:p>
          <w:p w14:paraId="7853BA8A" w14:textId="77777777" w:rsidR="00FF3E67" w:rsidRDefault="00FF3E67">
            <w:pPr>
              <w:spacing w:line="440" w:lineRule="exact"/>
              <w:ind w:firstLineChars="200" w:firstLine="480"/>
              <w:rPr>
                <w:rFonts w:ascii="Times New Roman" w:eastAsia="宋体" w:hAnsi="Times New Roman" w:cs="Times New Roman"/>
                <w:sz w:val="24"/>
              </w:rPr>
            </w:pPr>
          </w:p>
          <w:p w14:paraId="04D764D3" w14:textId="77777777" w:rsidR="00FF3E67" w:rsidRDefault="00FF3E67">
            <w:pPr>
              <w:spacing w:line="440" w:lineRule="exact"/>
              <w:ind w:firstLineChars="200" w:firstLine="480"/>
              <w:rPr>
                <w:rFonts w:ascii="Times New Roman" w:eastAsia="宋体" w:hAnsi="Times New Roman" w:cs="Times New Roman"/>
                <w:sz w:val="24"/>
              </w:rPr>
            </w:pPr>
          </w:p>
          <w:p w14:paraId="5DDBE065" w14:textId="77777777" w:rsidR="00FF3E67" w:rsidRDefault="00FF3E67">
            <w:pPr>
              <w:spacing w:line="440" w:lineRule="exact"/>
              <w:rPr>
                <w:rFonts w:ascii="Times New Roman" w:eastAsia="宋体" w:hAnsi="Times New Roman" w:cs="Times New Roman"/>
                <w:sz w:val="24"/>
              </w:rPr>
            </w:pPr>
          </w:p>
          <w:p w14:paraId="0C1EDB2B" w14:textId="77777777" w:rsidR="00FF3E67" w:rsidRDefault="00FF3E67">
            <w:pPr>
              <w:spacing w:line="560" w:lineRule="exact"/>
              <w:rPr>
                <w:color w:val="000000"/>
                <w:sz w:val="24"/>
              </w:rPr>
            </w:pPr>
          </w:p>
        </w:tc>
      </w:tr>
    </w:tbl>
    <w:p w14:paraId="250BCEB8"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三、主要完成单位情况表</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6977"/>
      </w:tblGrid>
      <w:tr w:rsidR="00FF3E67" w14:paraId="3A1636BE" w14:textId="77777777">
        <w:tc>
          <w:tcPr>
            <w:tcW w:w="1802" w:type="dxa"/>
            <w:tcBorders>
              <w:top w:val="single" w:sz="8" w:space="0" w:color="auto"/>
              <w:left w:val="single" w:sz="8" w:space="0" w:color="auto"/>
            </w:tcBorders>
          </w:tcPr>
          <w:p w14:paraId="4CDE0084" w14:textId="77777777" w:rsidR="00FF3E67" w:rsidRDefault="00000000">
            <w:pPr>
              <w:spacing w:line="560" w:lineRule="exact"/>
              <w:ind w:firstLineChars="23" w:firstLine="55"/>
              <w:rPr>
                <w:color w:val="000000"/>
                <w:sz w:val="24"/>
              </w:rPr>
            </w:pPr>
            <w:r>
              <w:rPr>
                <w:rFonts w:hint="eastAsia"/>
                <w:color w:val="000000"/>
                <w:sz w:val="24"/>
              </w:rPr>
              <w:t>单位名称</w:t>
            </w:r>
          </w:p>
        </w:tc>
        <w:tc>
          <w:tcPr>
            <w:tcW w:w="6977" w:type="dxa"/>
            <w:tcBorders>
              <w:top w:val="single" w:sz="8" w:space="0" w:color="auto"/>
              <w:right w:val="single" w:sz="8" w:space="0" w:color="auto"/>
            </w:tcBorders>
          </w:tcPr>
          <w:p w14:paraId="5FFBAC4A" w14:textId="77777777" w:rsidR="00FF3E67" w:rsidRDefault="00000000">
            <w:pPr>
              <w:spacing w:line="560" w:lineRule="exact"/>
              <w:jc w:val="center"/>
              <w:rPr>
                <w:rFonts w:ascii="Times New Roman" w:hAnsi="Times New Roman" w:cs="Times New Roman"/>
                <w:color w:val="000000"/>
                <w:sz w:val="24"/>
              </w:rPr>
            </w:pPr>
            <w:r>
              <w:rPr>
                <w:rFonts w:ascii="Times New Roman" w:eastAsia="宋体" w:hAnsi="Times New Roman" w:cs="Times New Roman"/>
                <w:color w:val="000000"/>
                <w:sz w:val="24"/>
              </w:rPr>
              <w:t>中国人民解放军陆军军医大学</w:t>
            </w:r>
          </w:p>
        </w:tc>
      </w:tr>
      <w:tr w:rsidR="00FF3E67" w14:paraId="645D86A3" w14:textId="77777777">
        <w:tc>
          <w:tcPr>
            <w:tcW w:w="1802" w:type="dxa"/>
            <w:tcBorders>
              <w:left w:val="single" w:sz="8" w:space="0" w:color="auto"/>
            </w:tcBorders>
          </w:tcPr>
          <w:p w14:paraId="723B553D" w14:textId="77777777" w:rsidR="00FF3E67" w:rsidRDefault="00000000">
            <w:pPr>
              <w:spacing w:line="560" w:lineRule="exact"/>
              <w:ind w:firstLineChars="23" w:firstLine="55"/>
              <w:rPr>
                <w:color w:val="000000"/>
                <w:sz w:val="24"/>
              </w:rPr>
            </w:pPr>
            <w:r>
              <w:rPr>
                <w:rFonts w:hint="eastAsia"/>
                <w:color w:val="000000"/>
                <w:sz w:val="24"/>
              </w:rPr>
              <w:t>排名</w:t>
            </w:r>
          </w:p>
        </w:tc>
        <w:tc>
          <w:tcPr>
            <w:tcW w:w="6977" w:type="dxa"/>
            <w:tcBorders>
              <w:right w:val="single" w:sz="8" w:space="0" w:color="auto"/>
            </w:tcBorders>
          </w:tcPr>
          <w:p w14:paraId="439E9A2F" w14:textId="77777777" w:rsidR="00FF3E67" w:rsidRDefault="00000000">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5</w:t>
            </w:r>
          </w:p>
        </w:tc>
      </w:tr>
      <w:tr w:rsidR="00FF3E67" w14:paraId="3CF09567" w14:textId="77777777">
        <w:tc>
          <w:tcPr>
            <w:tcW w:w="8779" w:type="dxa"/>
            <w:gridSpan w:val="2"/>
            <w:tcBorders>
              <w:left w:val="single" w:sz="8" w:space="0" w:color="auto"/>
              <w:right w:val="single" w:sz="8" w:space="0" w:color="auto"/>
            </w:tcBorders>
          </w:tcPr>
          <w:p w14:paraId="7A377B8A" w14:textId="77777777" w:rsidR="00FF3E67" w:rsidRDefault="00000000">
            <w:pPr>
              <w:spacing w:line="560" w:lineRule="exact"/>
              <w:ind w:firstLineChars="23" w:firstLine="55"/>
              <w:rPr>
                <w:color w:val="000000"/>
                <w:sz w:val="24"/>
              </w:rPr>
            </w:pPr>
            <w:r>
              <w:rPr>
                <w:rFonts w:hint="eastAsia"/>
                <w:color w:val="000000"/>
                <w:sz w:val="24"/>
              </w:rPr>
              <w:t>对本项目科技创新和推广应用情况的贡献：</w:t>
            </w:r>
          </w:p>
          <w:p w14:paraId="3EB90FE0" w14:textId="77777777" w:rsidR="00FF3E67" w:rsidRDefault="00FF3E67">
            <w:pPr>
              <w:spacing w:line="560" w:lineRule="exact"/>
              <w:ind w:firstLineChars="200" w:firstLine="480"/>
              <w:rPr>
                <w:color w:val="000000"/>
                <w:sz w:val="24"/>
              </w:rPr>
            </w:pPr>
          </w:p>
          <w:p w14:paraId="4B588F99" w14:textId="77777777" w:rsidR="00FF3E67" w:rsidRDefault="00000000">
            <w:pPr>
              <w:spacing w:line="560" w:lineRule="exact"/>
              <w:ind w:firstLineChars="200" w:firstLine="480"/>
              <w:rPr>
                <w:color w:val="000000"/>
                <w:sz w:val="24"/>
              </w:rPr>
            </w:pPr>
            <w:r>
              <w:rPr>
                <w:rFonts w:hint="eastAsia"/>
                <w:color w:val="000000"/>
                <w:sz w:val="24"/>
              </w:rPr>
              <w:t>中国人民解放军陆军军医大学是军队重点建设院校、全国重点大学，建有创伤与化学中毒全国重点实验室、国家免疫生物制品工程技术研究中心，拥有国家地方联合工程实验室、国际联合研究中心、教育部重点实验室、军队重点实验室等高水平科研平台，拥有亚洲最大的高原环境模拟低压舱群等科研试验设施。</w:t>
            </w:r>
          </w:p>
          <w:p w14:paraId="42CA92AA" w14:textId="77777777" w:rsidR="00FF3E67" w:rsidRDefault="00000000">
            <w:pPr>
              <w:spacing w:line="560" w:lineRule="exact"/>
              <w:ind w:firstLineChars="200" w:firstLine="480"/>
              <w:rPr>
                <w:color w:val="000000"/>
                <w:sz w:val="24"/>
              </w:rPr>
            </w:pPr>
            <w:r>
              <w:rPr>
                <w:rFonts w:hint="eastAsia"/>
                <w:color w:val="000000"/>
                <w:sz w:val="24"/>
              </w:rPr>
              <w:t>本单位对本项目纳米制剂技术的研发提供了核心平台支撑：</w:t>
            </w:r>
          </w:p>
          <w:p w14:paraId="135B5DBA" w14:textId="77777777" w:rsidR="00FF3E67" w:rsidRDefault="00000000">
            <w:pPr>
              <w:spacing w:line="560" w:lineRule="exact"/>
              <w:ind w:firstLineChars="200" w:firstLine="480"/>
              <w:rPr>
                <w:color w:val="000000"/>
                <w:sz w:val="24"/>
              </w:rPr>
            </w:pPr>
            <w:r>
              <w:rPr>
                <w:rFonts w:hint="eastAsia"/>
                <w:color w:val="000000"/>
                <w:sz w:val="24"/>
              </w:rPr>
              <w:t>①</w:t>
            </w:r>
            <w:r>
              <w:rPr>
                <w:rFonts w:hint="eastAsia"/>
                <w:color w:val="000000"/>
                <w:sz w:val="24"/>
              </w:rPr>
              <w:t xml:space="preserve"> </w:t>
            </w:r>
            <w:r>
              <w:rPr>
                <w:rFonts w:hint="eastAsia"/>
                <w:color w:val="000000"/>
                <w:sz w:val="24"/>
              </w:rPr>
              <w:t>依托国家免疫生物制品工程技术研究中心和军队重点实验室，为本项目仿生蛋白纳米</w:t>
            </w:r>
            <w:proofErr w:type="gramStart"/>
            <w:r>
              <w:rPr>
                <w:rFonts w:hint="eastAsia"/>
                <w:color w:val="000000"/>
                <w:sz w:val="24"/>
              </w:rPr>
              <w:t>笼</w:t>
            </w:r>
            <w:proofErr w:type="gramEnd"/>
            <w:r>
              <w:rPr>
                <w:rFonts w:hint="eastAsia"/>
                <w:color w:val="000000"/>
                <w:sz w:val="24"/>
              </w:rPr>
              <w:t>递送系统的设计、构建与评价提供了关键技术平台和实验条件；</w:t>
            </w:r>
          </w:p>
          <w:p w14:paraId="06FA95EF" w14:textId="77777777" w:rsidR="00FF3E67" w:rsidRDefault="00000000">
            <w:pPr>
              <w:spacing w:line="560" w:lineRule="exact"/>
              <w:ind w:firstLineChars="200" w:firstLine="480"/>
              <w:rPr>
                <w:color w:val="000000"/>
                <w:sz w:val="24"/>
              </w:rPr>
            </w:pPr>
            <w:r>
              <w:rPr>
                <w:rFonts w:hint="eastAsia"/>
                <w:color w:val="000000"/>
                <w:sz w:val="24"/>
              </w:rPr>
              <w:t>②</w:t>
            </w:r>
            <w:r>
              <w:rPr>
                <w:rFonts w:hint="eastAsia"/>
                <w:color w:val="000000"/>
                <w:sz w:val="24"/>
              </w:rPr>
              <w:t xml:space="preserve"> </w:t>
            </w:r>
            <w:r>
              <w:rPr>
                <w:rFonts w:hint="eastAsia"/>
                <w:color w:val="000000"/>
                <w:sz w:val="24"/>
              </w:rPr>
              <w:t>依托全军高原医学研究中心及低压舱群等特色科研设施，为本项目纳米药物的体内分布、靶向性评价等提供了特殊的实验条件；</w:t>
            </w:r>
          </w:p>
          <w:p w14:paraId="466F4489" w14:textId="77777777" w:rsidR="00FF3E67" w:rsidRDefault="00000000">
            <w:pPr>
              <w:spacing w:line="560" w:lineRule="exact"/>
              <w:ind w:firstLineChars="200" w:firstLine="480"/>
              <w:rPr>
                <w:color w:val="000000"/>
                <w:sz w:val="24"/>
              </w:rPr>
            </w:pPr>
            <w:r>
              <w:rPr>
                <w:rFonts w:hint="eastAsia"/>
                <w:color w:val="000000"/>
                <w:sz w:val="24"/>
              </w:rPr>
              <w:t>③</w:t>
            </w:r>
            <w:r>
              <w:rPr>
                <w:rFonts w:hint="eastAsia"/>
                <w:color w:val="000000"/>
                <w:sz w:val="24"/>
              </w:rPr>
              <w:t xml:space="preserve"> </w:t>
            </w:r>
            <w:r>
              <w:rPr>
                <w:rFonts w:hint="eastAsia"/>
                <w:color w:val="000000"/>
                <w:sz w:val="24"/>
              </w:rPr>
              <w:t>为项目组申报国家级、军队级课题提供制度与管理支持。</w:t>
            </w:r>
          </w:p>
          <w:p w14:paraId="5452952E" w14:textId="77777777" w:rsidR="00FF3E67" w:rsidRDefault="00FF3E67">
            <w:pPr>
              <w:spacing w:line="560" w:lineRule="exact"/>
              <w:rPr>
                <w:color w:val="000000"/>
                <w:sz w:val="24"/>
              </w:rPr>
            </w:pPr>
          </w:p>
          <w:p w14:paraId="37CCF0B9" w14:textId="77777777" w:rsidR="00FF3E67" w:rsidRDefault="00FF3E67">
            <w:pPr>
              <w:spacing w:line="560" w:lineRule="exact"/>
              <w:rPr>
                <w:color w:val="000000"/>
                <w:sz w:val="24"/>
              </w:rPr>
            </w:pPr>
          </w:p>
          <w:p w14:paraId="29F60935" w14:textId="77777777" w:rsidR="00FF3E67" w:rsidRDefault="00FF3E67">
            <w:pPr>
              <w:spacing w:line="560" w:lineRule="exact"/>
              <w:rPr>
                <w:color w:val="000000"/>
                <w:sz w:val="24"/>
              </w:rPr>
            </w:pPr>
          </w:p>
          <w:p w14:paraId="541C8B34" w14:textId="77777777" w:rsidR="00FF3E67" w:rsidRDefault="00FF3E67">
            <w:pPr>
              <w:spacing w:line="560" w:lineRule="exact"/>
              <w:rPr>
                <w:color w:val="000000"/>
                <w:sz w:val="24"/>
              </w:rPr>
            </w:pPr>
          </w:p>
          <w:p w14:paraId="53C391B5" w14:textId="77777777" w:rsidR="00FF3E67" w:rsidRDefault="00FF3E67">
            <w:pPr>
              <w:spacing w:line="560" w:lineRule="exact"/>
              <w:rPr>
                <w:color w:val="000000"/>
                <w:sz w:val="24"/>
              </w:rPr>
            </w:pPr>
          </w:p>
          <w:p w14:paraId="407A8163" w14:textId="77777777" w:rsidR="00FF3E67" w:rsidRDefault="00FF3E67">
            <w:pPr>
              <w:spacing w:line="560" w:lineRule="exact"/>
              <w:rPr>
                <w:color w:val="000000"/>
                <w:sz w:val="24"/>
              </w:rPr>
            </w:pPr>
          </w:p>
          <w:p w14:paraId="5FAF175F" w14:textId="77777777" w:rsidR="00FF3E67" w:rsidRDefault="00FF3E67">
            <w:pPr>
              <w:spacing w:line="560" w:lineRule="exact"/>
              <w:rPr>
                <w:color w:val="000000"/>
                <w:sz w:val="24"/>
              </w:rPr>
            </w:pPr>
          </w:p>
          <w:p w14:paraId="06BA9A98" w14:textId="77777777" w:rsidR="00FF3E67" w:rsidRDefault="00FF3E67">
            <w:pPr>
              <w:spacing w:line="560" w:lineRule="exact"/>
              <w:rPr>
                <w:color w:val="000000"/>
                <w:sz w:val="24"/>
              </w:rPr>
            </w:pPr>
          </w:p>
          <w:p w14:paraId="2F55A393" w14:textId="77777777" w:rsidR="00FF3E67" w:rsidRDefault="00FF3E67">
            <w:pPr>
              <w:spacing w:line="560" w:lineRule="exact"/>
              <w:rPr>
                <w:color w:val="000000"/>
                <w:sz w:val="24"/>
              </w:rPr>
            </w:pPr>
          </w:p>
          <w:p w14:paraId="625F7D90" w14:textId="77777777" w:rsidR="00FF3E67" w:rsidRDefault="00FF3E67">
            <w:pPr>
              <w:spacing w:line="560" w:lineRule="exact"/>
              <w:rPr>
                <w:color w:val="000000"/>
                <w:sz w:val="24"/>
              </w:rPr>
            </w:pPr>
          </w:p>
        </w:tc>
      </w:tr>
    </w:tbl>
    <w:p w14:paraId="42FA9123"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三、主要完成单位情况表</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7021"/>
      </w:tblGrid>
      <w:tr w:rsidR="00FF3E67" w14:paraId="6B801587" w14:textId="77777777">
        <w:tc>
          <w:tcPr>
            <w:tcW w:w="1802" w:type="dxa"/>
            <w:tcBorders>
              <w:top w:val="single" w:sz="8" w:space="0" w:color="auto"/>
              <w:left w:val="single" w:sz="8" w:space="0" w:color="auto"/>
            </w:tcBorders>
          </w:tcPr>
          <w:p w14:paraId="219EB4FF" w14:textId="77777777" w:rsidR="00FF3E67" w:rsidRDefault="00000000">
            <w:pPr>
              <w:spacing w:line="560" w:lineRule="exact"/>
              <w:ind w:firstLineChars="23" w:firstLine="55"/>
              <w:rPr>
                <w:color w:val="000000"/>
                <w:sz w:val="24"/>
              </w:rPr>
            </w:pPr>
            <w:r>
              <w:rPr>
                <w:rFonts w:hint="eastAsia"/>
                <w:color w:val="000000"/>
                <w:sz w:val="24"/>
              </w:rPr>
              <w:t>单位名称</w:t>
            </w:r>
          </w:p>
        </w:tc>
        <w:tc>
          <w:tcPr>
            <w:tcW w:w="7021" w:type="dxa"/>
            <w:tcBorders>
              <w:top w:val="single" w:sz="8" w:space="0" w:color="auto"/>
              <w:right w:val="single" w:sz="8" w:space="0" w:color="auto"/>
            </w:tcBorders>
          </w:tcPr>
          <w:p w14:paraId="609266D6" w14:textId="77777777" w:rsidR="00FF3E67" w:rsidRDefault="00000000">
            <w:pPr>
              <w:tabs>
                <w:tab w:val="left" w:pos="1220"/>
              </w:tabs>
              <w:spacing w:line="560" w:lineRule="exact"/>
              <w:jc w:val="center"/>
              <w:rPr>
                <w:rFonts w:ascii="Times New Roman" w:hAnsi="Times New Roman" w:cs="Times New Roman"/>
                <w:color w:val="000000"/>
                <w:sz w:val="24"/>
              </w:rPr>
            </w:pPr>
            <w:r>
              <w:rPr>
                <w:rFonts w:ascii="Times New Roman" w:hAnsi="Times New Roman" w:cs="Times New Roman" w:hint="eastAsia"/>
                <w:color w:val="000000"/>
                <w:sz w:val="24"/>
              </w:rPr>
              <w:t>沈阳药科</w:t>
            </w:r>
            <w:r>
              <w:rPr>
                <w:rFonts w:ascii="Times New Roman" w:hAnsi="Times New Roman" w:cs="Times New Roman"/>
                <w:color w:val="000000"/>
                <w:sz w:val="24"/>
              </w:rPr>
              <w:t>大学</w:t>
            </w:r>
          </w:p>
        </w:tc>
      </w:tr>
      <w:tr w:rsidR="00FF3E67" w14:paraId="6AAC3F03" w14:textId="77777777">
        <w:tc>
          <w:tcPr>
            <w:tcW w:w="1802" w:type="dxa"/>
            <w:tcBorders>
              <w:left w:val="single" w:sz="8" w:space="0" w:color="auto"/>
            </w:tcBorders>
          </w:tcPr>
          <w:p w14:paraId="2BC6CA90" w14:textId="77777777" w:rsidR="00FF3E67" w:rsidRDefault="00000000">
            <w:pPr>
              <w:spacing w:line="560" w:lineRule="exact"/>
              <w:ind w:firstLineChars="23" w:firstLine="55"/>
              <w:rPr>
                <w:color w:val="000000"/>
                <w:sz w:val="24"/>
              </w:rPr>
            </w:pPr>
            <w:r>
              <w:rPr>
                <w:rFonts w:hint="eastAsia"/>
                <w:color w:val="000000"/>
                <w:sz w:val="24"/>
              </w:rPr>
              <w:t>排名</w:t>
            </w:r>
          </w:p>
        </w:tc>
        <w:tc>
          <w:tcPr>
            <w:tcW w:w="7021" w:type="dxa"/>
            <w:tcBorders>
              <w:right w:val="single" w:sz="8" w:space="0" w:color="auto"/>
            </w:tcBorders>
          </w:tcPr>
          <w:p w14:paraId="0455CD29" w14:textId="77777777" w:rsidR="00FF3E67" w:rsidRDefault="00000000">
            <w:pPr>
              <w:tabs>
                <w:tab w:val="left" w:pos="1220"/>
              </w:tabs>
              <w:spacing w:line="560" w:lineRule="exact"/>
              <w:jc w:val="center"/>
              <w:rPr>
                <w:rFonts w:ascii="Times New Roman" w:hAnsi="Times New Roman" w:cs="Times New Roman"/>
                <w:color w:val="000000"/>
                <w:sz w:val="24"/>
              </w:rPr>
            </w:pPr>
            <w:r>
              <w:rPr>
                <w:rFonts w:ascii="Times New Roman" w:hAnsi="Times New Roman" w:cs="Times New Roman"/>
                <w:color w:val="000000"/>
                <w:sz w:val="24"/>
              </w:rPr>
              <w:t>6</w:t>
            </w:r>
          </w:p>
        </w:tc>
      </w:tr>
      <w:tr w:rsidR="00FF3E67" w14:paraId="51779698" w14:textId="77777777">
        <w:tc>
          <w:tcPr>
            <w:tcW w:w="8823" w:type="dxa"/>
            <w:gridSpan w:val="2"/>
            <w:tcBorders>
              <w:left w:val="single" w:sz="8" w:space="0" w:color="auto"/>
              <w:right w:val="single" w:sz="8" w:space="0" w:color="auto"/>
            </w:tcBorders>
          </w:tcPr>
          <w:p w14:paraId="6CFA3ADE" w14:textId="77777777" w:rsidR="00FF3E67" w:rsidRDefault="00000000">
            <w:pPr>
              <w:spacing w:line="560" w:lineRule="exact"/>
              <w:ind w:firstLineChars="23" w:firstLine="55"/>
              <w:rPr>
                <w:color w:val="000000"/>
                <w:sz w:val="24"/>
              </w:rPr>
            </w:pPr>
            <w:r>
              <w:rPr>
                <w:rFonts w:hint="eastAsia"/>
                <w:color w:val="000000"/>
                <w:sz w:val="24"/>
              </w:rPr>
              <w:t>对本项目科技创新和推广应用情况的贡献：</w:t>
            </w:r>
          </w:p>
          <w:p w14:paraId="56B13C40" w14:textId="77777777" w:rsidR="00FF3E67" w:rsidRDefault="00FF3E67">
            <w:pPr>
              <w:snapToGrid w:val="0"/>
              <w:rPr>
                <w:rFonts w:ascii="宋体" w:eastAsia="宋体" w:hAnsi="宋体" w:cs="宋体" w:hint="eastAsia"/>
                <w:color w:val="000000"/>
                <w:sz w:val="24"/>
              </w:rPr>
            </w:pPr>
          </w:p>
          <w:p w14:paraId="44DF3D1F" w14:textId="77777777" w:rsidR="00FF3E67" w:rsidRDefault="00000000">
            <w:pPr>
              <w:snapToGrid w:val="0"/>
              <w:spacing w:line="560" w:lineRule="exact"/>
              <w:ind w:firstLineChars="200" w:firstLine="480"/>
              <w:rPr>
                <w:color w:val="000000"/>
                <w:sz w:val="24"/>
              </w:rPr>
            </w:pPr>
            <w:bookmarkStart w:id="4" w:name="OLE_LINK7"/>
            <w:r>
              <w:rPr>
                <w:rFonts w:hint="eastAsia"/>
                <w:color w:val="000000"/>
                <w:sz w:val="24"/>
              </w:rPr>
              <w:t>沈阳药科大学是我国药学教育和科研的重要基地，在中药与天然药物药效物质基础和质量标准等领域的研究居国内领先水平。学校拥有教育部与辽宁省创新药物研究与设计重点实验室、辽宁省中药现代化工程技术研究中心、辽宁省天然药物提取分离与工业制备工程技术中心等多个省部级科研平台，学院公共仪器平台建设完善。</w:t>
            </w:r>
          </w:p>
          <w:p w14:paraId="2AD6C3FA" w14:textId="77777777" w:rsidR="00FF3E67" w:rsidRDefault="00000000">
            <w:pPr>
              <w:snapToGrid w:val="0"/>
              <w:spacing w:line="560" w:lineRule="exact"/>
              <w:ind w:firstLineChars="200" w:firstLine="480"/>
              <w:rPr>
                <w:color w:val="000000"/>
                <w:sz w:val="24"/>
              </w:rPr>
            </w:pPr>
            <w:r>
              <w:rPr>
                <w:rFonts w:hint="eastAsia"/>
                <w:color w:val="000000"/>
                <w:sz w:val="24"/>
              </w:rPr>
              <w:t>本单位对本项目天然活性物质发现与制备提供了平台支撑：</w:t>
            </w:r>
          </w:p>
          <w:p w14:paraId="20A15E8E" w14:textId="77777777" w:rsidR="00FF3E67" w:rsidRDefault="00000000">
            <w:pPr>
              <w:snapToGrid w:val="0"/>
              <w:spacing w:line="560" w:lineRule="exact"/>
              <w:ind w:firstLineChars="200" w:firstLine="480"/>
              <w:rPr>
                <w:color w:val="000000"/>
                <w:sz w:val="24"/>
              </w:rPr>
            </w:pPr>
            <w:r>
              <w:rPr>
                <w:rFonts w:hint="eastAsia"/>
                <w:color w:val="000000"/>
                <w:sz w:val="24"/>
              </w:rPr>
              <w:t>①</w:t>
            </w:r>
            <w:r>
              <w:rPr>
                <w:rFonts w:hint="eastAsia"/>
                <w:color w:val="000000"/>
                <w:sz w:val="24"/>
              </w:rPr>
              <w:t xml:space="preserve"> </w:t>
            </w:r>
            <w:r>
              <w:rPr>
                <w:rFonts w:hint="eastAsia"/>
                <w:color w:val="000000"/>
                <w:sz w:val="24"/>
              </w:rPr>
              <w:t>依托教育部与辽宁省创新药物研究与设计重点实验室、辽宁省中药现代化工程技术研究中心等省部级科研平台，为本项目天然活性物质的提取分离、结构鉴定和活性评价提供了系统的实验条件；</w:t>
            </w:r>
          </w:p>
          <w:p w14:paraId="64DEF330" w14:textId="77777777" w:rsidR="00FF3E67" w:rsidRDefault="00000000">
            <w:pPr>
              <w:snapToGrid w:val="0"/>
              <w:spacing w:line="560" w:lineRule="exact"/>
              <w:ind w:firstLineChars="200" w:firstLine="480"/>
              <w:rPr>
                <w:color w:val="000000"/>
                <w:sz w:val="24"/>
              </w:rPr>
            </w:pPr>
            <w:r>
              <w:rPr>
                <w:rFonts w:hint="eastAsia"/>
                <w:color w:val="000000"/>
                <w:sz w:val="24"/>
              </w:rPr>
              <w:t>②</w:t>
            </w:r>
            <w:r>
              <w:rPr>
                <w:rFonts w:hint="eastAsia"/>
                <w:color w:val="000000"/>
                <w:sz w:val="24"/>
              </w:rPr>
              <w:t xml:space="preserve"> </w:t>
            </w:r>
            <w:r>
              <w:rPr>
                <w:rFonts w:hint="eastAsia"/>
                <w:color w:val="000000"/>
                <w:sz w:val="24"/>
              </w:rPr>
              <w:t>依托辽宁省天然药物提取分离与工业制备工程技术中心，为本项目天然活性成分绿色工业化制备技术的建立提供了中试放大平台；</w:t>
            </w:r>
          </w:p>
          <w:p w14:paraId="25348EC4" w14:textId="77777777" w:rsidR="00FF3E67" w:rsidRDefault="00000000">
            <w:pPr>
              <w:snapToGrid w:val="0"/>
              <w:spacing w:line="560" w:lineRule="exact"/>
              <w:ind w:firstLineChars="200" w:firstLine="480"/>
              <w:rPr>
                <w:color w:val="000000"/>
                <w:sz w:val="24"/>
              </w:rPr>
            </w:pPr>
            <w:r>
              <w:rPr>
                <w:rFonts w:hint="eastAsia"/>
                <w:color w:val="000000"/>
                <w:sz w:val="24"/>
              </w:rPr>
              <w:t>③</w:t>
            </w:r>
            <w:r>
              <w:rPr>
                <w:rFonts w:hint="eastAsia"/>
                <w:color w:val="000000"/>
                <w:sz w:val="24"/>
              </w:rPr>
              <w:t xml:space="preserve"> </w:t>
            </w:r>
            <w:r>
              <w:rPr>
                <w:rFonts w:hint="eastAsia"/>
                <w:color w:val="000000"/>
                <w:sz w:val="24"/>
              </w:rPr>
              <w:t>为天然产物化学研究提供了完善的公共仪器平台。</w:t>
            </w:r>
          </w:p>
          <w:bookmarkEnd w:id="4"/>
          <w:p w14:paraId="2FF24D54" w14:textId="77777777" w:rsidR="00FF3E67" w:rsidRDefault="00FF3E67">
            <w:pPr>
              <w:snapToGrid w:val="0"/>
              <w:spacing w:line="560" w:lineRule="exact"/>
              <w:ind w:firstLineChars="200" w:firstLine="480"/>
              <w:rPr>
                <w:color w:val="000000"/>
                <w:sz w:val="24"/>
              </w:rPr>
            </w:pPr>
          </w:p>
          <w:p w14:paraId="33CDA837" w14:textId="77777777" w:rsidR="00FF3E67" w:rsidRDefault="00FF3E67">
            <w:pPr>
              <w:snapToGrid w:val="0"/>
              <w:spacing w:line="560" w:lineRule="exact"/>
              <w:ind w:firstLineChars="200" w:firstLine="480"/>
              <w:rPr>
                <w:color w:val="000000"/>
                <w:sz w:val="24"/>
              </w:rPr>
            </w:pPr>
          </w:p>
          <w:p w14:paraId="6CE30B68" w14:textId="77777777" w:rsidR="00FF3E67" w:rsidRDefault="00FF3E67">
            <w:pPr>
              <w:snapToGrid w:val="0"/>
              <w:spacing w:line="560" w:lineRule="exact"/>
              <w:ind w:firstLineChars="200" w:firstLine="480"/>
              <w:rPr>
                <w:color w:val="000000"/>
                <w:sz w:val="24"/>
              </w:rPr>
            </w:pPr>
          </w:p>
          <w:p w14:paraId="03606CF5" w14:textId="77777777" w:rsidR="00FF3E67" w:rsidRDefault="00FF3E67">
            <w:pPr>
              <w:snapToGrid w:val="0"/>
              <w:spacing w:line="560" w:lineRule="exact"/>
              <w:ind w:firstLineChars="200" w:firstLine="480"/>
              <w:rPr>
                <w:color w:val="000000"/>
                <w:sz w:val="24"/>
              </w:rPr>
            </w:pPr>
          </w:p>
          <w:p w14:paraId="395CCF98" w14:textId="77777777" w:rsidR="00FF3E67" w:rsidRDefault="00FF3E67">
            <w:pPr>
              <w:snapToGrid w:val="0"/>
              <w:spacing w:line="560" w:lineRule="exact"/>
              <w:ind w:firstLineChars="200" w:firstLine="480"/>
              <w:rPr>
                <w:color w:val="000000"/>
                <w:sz w:val="24"/>
              </w:rPr>
            </w:pPr>
          </w:p>
          <w:p w14:paraId="3E450FE4" w14:textId="77777777" w:rsidR="00FF3E67" w:rsidRDefault="00FF3E67">
            <w:pPr>
              <w:snapToGrid w:val="0"/>
              <w:spacing w:line="560" w:lineRule="exact"/>
              <w:ind w:firstLineChars="200" w:firstLine="480"/>
              <w:rPr>
                <w:color w:val="000000"/>
                <w:sz w:val="24"/>
              </w:rPr>
            </w:pPr>
          </w:p>
          <w:p w14:paraId="71641120" w14:textId="77777777" w:rsidR="00FF3E67" w:rsidRDefault="00FF3E67">
            <w:pPr>
              <w:snapToGrid w:val="0"/>
              <w:spacing w:line="560" w:lineRule="exact"/>
              <w:ind w:firstLineChars="200" w:firstLine="480"/>
              <w:rPr>
                <w:color w:val="000000"/>
                <w:sz w:val="24"/>
              </w:rPr>
            </w:pPr>
          </w:p>
          <w:p w14:paraId="57B18CE8" w14:textId="77777777" w:rsidR="00FF3E67" w:rsidRDefault="00FF3E67">
            <w:pPr>
              <w:snapToGrid w:val="0"/>
              <w:spacing w:line="560" w:lineRule="exact"/>
              <w:ind w:firstLineChars="200" w:firstLine="480"/>
              <w:rPr>
                <w:color w:val="000000"/>
                <w:sz w:val="24"/>
              </w:rPr>
            </w:pPr>
          </w:p>
        </w:tc>
      </w:tr>
    </w:tbl>
    <w:p w14:paraId="6A76A2CC"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三、主要完成单位情况表</w:t>
      </w:r>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7035"/>
      </w:tblGrid>
      <w:tr w:rsidR="00FF3E67" w14:paraId="4DFD7949" w14:textId="77777777">
        <w:tc>
          <w:tcPr>
            <w:tcW w:w="1802" w:type="dxa"/>
            <w:tcBorders>
              <w:top w:val="single" w:sz="8" w:space="0" w:color="auto"/>
              <w:left w:val="single" w:sz="8" w:space="0" w:color="auto"/>
            </w:tcBorders>
          </w:tcPr>
          <w:p w14:paraId="0D961A4B" w14:textId="77777777" w:rsidR="00FF3E67" w:rsidRDefault="00000000">
            <w:pPr>
              <w:spacing w:line="560" w:lineRule="exact"/>
              <w:ind w:firstLineChars="23" w:firstLine="55"/>
              <w:rPr>
                <w:color w:val="000000"/>
                <w:sz w:val="24"/>
              </w:rPr>
            </w:pPr>
            <w:r>
              <w:rPr>
                <w:rFonts w:hint="eastAsia"/>
                <w:color w:val="000000"/>
                <w:sz w:val="24"/>
              </w:rPr>
              <w:t>单位名称</w:t>
            </w:r>
          </w:p>
        </w:tc>
        <w:tc>
          <w:tcPr>
            <w:tcW w:w="7035" w:type="dxa"/>
            <w:tcBorders>
              <w:top w:val="single" w:sz="8" w:space="0" w:color="auto"/>
              <w:right w:val="single" w:sz="8" w:space="0" w:color="auto"/>
            </w:tcBorders>
          </w:tcPr>
          <w:p w14:paraId="3BAEA784" w14:textId="77777777" w:rsidR="00FF3E67" w:rsidRDefault="00000000">
            <w:pPr>
              <w:tabs>
                <w:tab w:val="left" w:pos="1220"/>
              </w:tabs>
              <w:spacing w:line="560" w:lineRule="exact"/>
              <w:jc w:val="center"/>
              <w:rPr>
                <w:rFonts w:ascii="Times New Roman" w:hAnsi="Times New Roman" w:cs="Times New Roman"/>
                <w:color w:val="000000"/>
                <w:sz w:val="24"/>
              </w:rPr>
            </w:pPr>
            <w:r>
              <w:rPr>
                <w:rFonts w:ascii="Times New Roman" w:hAnsi="Times New Roman" w:cs="Times New Roman"/>
                <w:color w:val="000000"/>
                <w:sz w:val="24"/>
              </w:rPr>
              <w:t>辽宁大学</w:t>
            </w:r>
          </w:p>
        </w:tc>
      </w:tr>
      <w:tr w:rsidR="00FF3E67" w14:paraId="72E0C891" w14:textId="77777777">
        <w:tc>
          <w:tcPr>
            <w:tcW w:w="1802" w:type="dxa"/>
            <w:tcBorders>
              <w:left w:val="single" w:sz="8" w:space="0" w:color="auto"/>
            </w:tcBorders>
          </w:tcPr>
          <w:p w14:paraId="7CCA7194" w14:textId="77777777" w:rsidR="00FF3E67" w:rsidRDefault="00000000">
            <w:pPr>
              <w:spacing w:line="560" w:lineRule="exact"/>
              <w:ind w:firstLineChars="23" w:firstLine="55"/>
              <w:rPr>
                <w:color w:val="000000"/>
                <w:sz w:val="24"/>
              </w:rPr>
            </w:pPr>
            <w:r>
              <w:rPr>
                <w:rFonts w:hint="eastAsia"/>
                <w:color w:val="000000"/>
                <w:sz w:val="24"/>
              </w:rPr>
              <w:t>排名</w:t>
            </w:r>
          </w:p>
        </w:tc>
        <w:tc>
          <w:tcPr>
            <w:tcW w:w="7035" w:type="dxa"/>
            <w:tcBorders>
              <w:right w:val="single" w:sz="8" w:space="0" w:color="auto"/>
            </w:tcBorders>
          </w:tcPr>
          <w:p w14:paraId="0D7CEFBD" w14:textId="77777777" w:rsidR="00FF3E67" w:rsidRDefault="00000000">
            <w:pPr>
              <w:tabs>
                <w:tab w:val="left" w:pos="1220"/>
              </w:tabs>
              <w:spacing w:line="560" w:lineRule="exact"/>
              <w:jc w:val="center"/>
              <w:rPr>
                <w:rFonts w:ascii="Times New Roman" w:hAnsi="Times New Roman" w:cs="Times New Roman"/>
                <w:color w:val="000000"/>
                <w:sz w:val="24"/>
              </w:rPr>
            </w:pPr>
            <w:r>
              <w:rPr>
                <w:rFonts w:ascii="Times New Roman" w:hAnsi="Times New Roman" w:cs="Times New Roman" w:hint="eastAsia"/>
                <w:color w:val="000000"/>
                <w:sz w:val="24"/>
              </w:rPr>
              <w:t>7</w:t>
            </w:r>
          </w:p>
        </w:tc>
      </w:tr>
      <w:tr w:rsidR="00FF3E67" w14:paraId="0E21D28F" w14:textId="77777777">
        <w:tc>
          <w:tcPr>
            <w:tcW w:w="8837" w:type="dxa"/>
            <w:gridSpan w:val="2"/>
            <w:tcBorders>
              <w:left w:val="single" w:sz="8" w:space="0" w:color="auto"/>
              <w:right w:val="single" w:sz="8" w:space="0" w:color="auto"/>
            </w:tcBorders>
          </w:tcPr>
          <w:p w14:paraId="21BB916F" w14:textId="77777777" w:rsidR="00FF3E67" w:rsidRDefault="00000000">
            <w:pPr>
              <w:spacing w:line="560" w:lineRule="exact"/>
              <w:ind w:firstLineChars="23" w:firstLine="55"/>
              <w:rPr>
                <w:color w:val="000000"/>
                <w:sz w:val="24"/>
              </w:rPr>
            </w:pPr>
            <w:r>
              <w:rPr>
                <w:rFonts w:hint="eastAsia"/>
                <w:color w:val="000000"/>
                <w:sz w:val="24"/>
              </w:rPr>
              <w:t>对本项目科技创新和推广应用情况的贡献：</w:t>
            </w:r>
          </w:p>
          <w:p w14:paraId="55B24CE6" w14:textId="77777777" w:rsidR="00FF3E67" w:rsidRDefault="00FF3E67">
            <w:pPr>
              <w:snapToGrid w:val="0"/>
              <w:rPr>
                <w:rFonts w:ascii="宋体" w:eastAsia="宋体" w:hAnsi="宋体" w:cs="宋体" w:hint="eastAsia"/>
                <w:color w:val="000000"/>
                <w:sz w:val="24"/>
              </w:rPr>
            </w:pPr>
          </w:p>
          <w:p w14:paraId="72C2A902" w14:textId="77777777" w:rsidR="00FF3E67" w:rsidRDefault="00000000">
            <w:pPr>
              <w:snapToGrid w:val="0"/>
              <w:spacing w:line="560" w:lineRule="exact"/>
              <w:ind w:firstLineChars="200" w:firstLine="480"/>
              <w:rPr>
                <w:rFonts w:ascii="Times New Roman" w:hAnsi="Times New Roman" w:cs="Times New Roman"/>
                <w:color w:val="000000"/>
                <w:sz w:val="24"/>
              </w:rPr>
            </w:pPr>
            <w:r>
              <w:rPr>
                <w:rFonts w:ascii="Times New Roman" w:hAnsi="Times New Roman" w:cs="Times New Roman"/>
                <w:color w:val="000000"/>
                <w:sz w:val="24"/>
              </w:rPr>
              <w:t>辽宁大学是国家</w:t>
            </w:r>
            <w:r>
              <w:rPr>
                <w:rFonts w:ascii="Times New Roman" w:hAnsi="Times New Roman" w:cs="Times New Roman" w:hint="eastAsia"/>
                <w:color w:val="000000"/>
                <w:sz w:val="24"/>
              </w:rPr>
              <w:t>“</w:t>
            </w:r>
            <w:r>
              <w:rPr>
                <w:rFonts w:ascii="Times New Roman" w:hAnsi="Times New Roman" w:cs="Times New Roman"/>
                <w:color w:val="000000"/>
                <w:sz w:val="24"/>
              </w:rPr>
              <w:t>211</w:t>
            </w:r>
            <w:r>
              <w:rPr>
                <w:rFonts w:ascii="Times New Roman" w:hAnsi="Times New Roman" w:cs="Times New Roman"/>
                <w:color w:val="000000"/>
                <w:sz w:val="24"/>
              </w:rPr>
              <w:t>工程</w:t>
            </w:r>
            <w:r>
              <w:rPr>
                <w:rFonts w:ascii="Times New Roman" w:hAnsi="Times New Roman" w:cs="Times New Roman" w:hint="eastAsia"/>
                <w:color w:val="000000"/>
                <w:sz w:val="24"/>
              </w:rPr>
              <w:t>”</w:t>
            </w:r>
            <w:r>
              <w:rPr>
                <w:rFonts w:ascii="Times New Roman" w:hAnsi="Times New Roman" w:cs="Times New Roman"/>
                <w:color w:val="000000"/>
                <w:sz w:val="24"/>
              </w:rPr>
              <w:t>重点建设院校和国家</w:t>
            </w:r>
            <w:r>
              <w:rPr>
                <w:rFonts w:ascii="Times New Roman" w:hAnsi="Times New Roman" w:cs="Times New Roman" w:hint="eastAsia"/>
                <w:color w:val="000000"/>
                <w:sz w:val="24"/>
              </w:rPr>
              <w:t>“</w:t>
            </w:r>
            <w:r>
              <w:rPr>
                <w:rFonts w:ascii="Times New Roman" w:hAnsi="Times New Roman" w:cs="Times New Roman"/>
                <w:color w:val="000000"/>
                <w:sz w:val="24"/>
              </w:rPr>
              <w:t>双一流</w:t>
            </w:r>
            <w:r>
              <w:rPr>
                <w:rFonts w:ascii="Times New Roman" w:hAnsi="Times New Roman" w:cs="Times New Roman" w:hint="eastAsia"/>
                <w:color w:val="000000"/>
                <w:sz w:val="24"/>
              </w:rPr>
              <w:t>”</w:t>
            </w:r>
            <w:r>
              <w:rPr>
                <w:rFonts w:ascii="Times New Roman" w:hAnsi="Times New Roman" w:cs="Times New Roman"/>
                <w:color w:val="000000"/>
                <w:sz w:val="24"/>
              </w:rPr>
              <w:t>建设高校，是一所综合性大学。学校拥有</w:t>
            </w:r>
            <w:r>
              <w:rPr>
                <w:rFonts w:ascii="Times New Roman" w:hAnsi="Times New Roman" w:cs="Times New Roman"/>
                <w:color w:val="000000"/>
                <w:sz w:val="24"/>
              </w:rPr>
              <w:t>1</w:t>
            </w:r>
            <w:r>
              <w:rPr>
                <w:rFonts w:ascii="Times New Roman" w:hAnsi="Times New Roman" w:cs="Times New Roman"/>
                <w:color w:val="000000"/>
                <w:sz w:val="24"/>
              </w:rPr>
              <w:t>个部委级重点实验室，</w:t>
            </w:r>
            <w:r>
              <w:rPr>
                <w:rFonts w:ascii="Times New Roman" w:hAnsi="Times New Roman" w:cs="Times New Roman"/>
                <w:color w:val="000000"/>
                <w:sz w:val="24"/>
              </w:rPr>
              <w:t>76</w:t>
            </w:r>
            <w:r>
              <w:rPr>
                <w:rFonts w:ascii="Times New Roman" w:hAnsi="Times New Roman" w:cs="Times New Roman"/>
                <w:color w:val="000000"/>
                <w:sz w:val="24"/>
              </w:rPr>
              <w:t>个省级重点研究基地、研究中心、智库、实验室等科研平台。</w:t>
            </w:r>
          </w:p>
          <w:p w14:paraId="3267700E" w14:textId="77777777" w:rsidR="00FF3E67" w:rsidRDefault="00000000">
            <w:pPr>
              <w:snapToGrid w:val="0"/>
              <w:spacing w:line="560" w:lineRule="exact"/>
              <w:ind w:firstLineChars="200" w:firstLine="480"/>
              <w:rPr>
                <w:rFonts w:ascii="Times New Roman" w:hAnsi="Times New Roman" w:cs="Times New Roman"/>
                <w:color w:val="000000"/>
                <w:sz w:val="24"/>
              </w:rPr>
            </w:pPr>
            <w:r>
              <w:rPr>
                <w:rFonts w:ascii="Times New Roman" w:hAnsi="Times New Roman" w:cs="Times New Roman"/>
                <w:color w:val="000000"/>
                <w:sz w:val="24"/>
              </w:rPr>
              <w:t>本单位为本项目中药复方物质基础研究提供了平台支撑：</w:t>
            </w:r>
          </w:p>
          <w:p w14:paraId="34DDDB32" w14:textId="77777777" w:rsidR="00FF3E67" w:rsidRDefault="00000000">
            <w:pPr>
              <w:snapToGrid w:val="0"/>
              <w:spacing w:line="560" w:lineRule="exact"/>
              <w:ind w:firstLineChars="200" w:firstLine="480"/>
              <w:rPr>
                <w:rFonts w:ascii="Times New Roman" w:hAnsi="Times New Roman" w:cs="Times New Roman"/>
                <w:color w:val="000000"/>
                <w:sz w:val="24"/>
              </w:rPr>
            </w:pPr>
            <w:r>
              <w:rPr>
                <w:rFonts w:ascii="Cambria Math" w:hAnsi="Cambria Math" w:cs="Cambria Math"/>
                <w:color w:val="000000"/>
                <w:sz w:val="24"/>
              </w:rPr>
              <w:t>①</w:t>
            </w:r>
            <w:r>
              <w:rPr>
                <w:rFonts w:ascii="Cambria Math" w:hAnsi="Cambria Math" w:cs="Cambria Math" w:hint="eastAsia"/>
                <w:color w:val="000000"/>
                <w:sz w:val="24"/>
              </w:rPr>
              <w:t xml:space="preserve"> </w:t>
            </w:r>
            <w:r>
              <w:rPr>
                <w:rFonts w:ascii="Times New Roman" w:hAnsi="Times New Roman" w:cs="Times New Roman"/>
                <w:color w:val="000000"/>
                <w:sz w:val="24"/>
              </w:rPr>
              <w:t>依托部委级重点实验室及省级科研平台，为本项目中药复方活性成分分离鉴定及抗肿瘤物质基础研究提供了实验设备和条件；</w:t>
            </w:r>
            <w:r>
              <w:rPr>
                <w:rFonts w:ascii="Times New Roman" w:hAnsi="Times New Roman" w:cs="Times New Roman"/>
                <w:color w:val="000000"/>
                <w:sz w:val="24"/>
              </w:rPr>
              <w:t xml:space="preserve"> </w:t>
            </w:r>
          </w:p>
          <w:p w14:paraId="281EC603" w14:textId="77777777" w:rsidR="00FF3E67" w:rsidRDefault="00000000">
            <w:pPr>
              <w:snapToGrid w:val="0"/>
              <w:spacing w:line="560" w:lineRule="exact"/>
              <w:ind w:firstLineChars="200" w:firstLine="480"/>
              <w:rPr>
                <w:rFonts w:ascii="Times New Roman" w:hAnsi="Times New Roman" w:cs="Times New Roman"/>
                <w:color w:val="000000"/>
                <w:sz w:val="24"/>
              </w:rPr>
            </w:pPr>
            <w:r>
              <w:rPr>
                <w:rFonts w:ascii="Cambria Math" w:hAnsi="Cambria Math" w:cs="Cambria Math"/>
                <w:color w:val="000000"/>
                <w:sz w:val="24"/>
              </w:rPr>
              <w:t>②</w:t>
            </w:r>
            <w:r>
              <w:rPr>
                <w:rFonts w:ascii="Cambria Math" w:hAnsi="Cambria Math" w:cs="Cambria Math" w:hint="eastAsia"/>
                <w:color w:val="000000"/>
                <w:sz w:val="24"/>
              </w:rPr>
              <w:t xml:space="preserve"> </w:t>
            </w:r>
            <w:r>
              <w:rPr>
                <w:rFonts w:ascii="Times New Roman" w:hAnsi="Times New Roman" w:cs="Times New Roman"/>
                <w:color w:val="000000"/>
                <w:sz w:val="24"/>
              </w:rPr>
              <w:t>为相关中药地方标准的制定提供了平台支持；</w:t>
            </w:r>
          </w:p>
          <w:p w14:paraId="1EEE61D5" w14:textId="77777777" w:rsidR="00FF3E67" w:rsidRDefault="00000000">
            <w:pPr>
              <w:snapToGrid w:val="0"/>
              <w:spacing w:line="560" w:lineRule="exact"/>
              <w:ind w:firstLineChars="200" w:firstLine="480"/>
              <w:rPr>
                <w:rFonts w:ascii="Times New Roman" w:hAnsi="Times New Roman" w:cs="Times New Roman"/>
                <w:color w:val="000000"/>
                <w:sz w:val="24"/>
              </w:rPr>
            </w:pPr>
            <w:r>
              <w:rPr>
                <w:rFonts w:ascii="Cambria Math" w:hAnsi="Cambria Math" w:cs="Cambria Math"/>
                <w:color w:val="000000"/>
                <w:sz w:val="24"/>
              </w:rPr>
              <w:t>③</w:t>
            </w:r>
            <w:r>
              <w:rPr>
                <w:rFonts w:ascii="Cambria Math" w:hAnsi="Cambria Math" w:cs="Cambria Math" w:hint="eastAsia"/>
                <w:color w:val="000000"/>
                <w:sz w:val="24"/>
              </w:rPr>
              <w:t xml:space="preserve"> </w:t>
            </w:r>
            <w:r>
              <w:rPr>
                <w:rFonts w:ascii="Times New Roman" w:hAnsi="Times New Roman" w:cs="Times New Roman"/>
                <w:color w:val="000000"/>
                <w:sz w:val="24"/>
              </w:rPr>
              <w:t>为项目组申报国家级、省级课题提供制度与管理保障。</w:t>
            </w:r>
          </w:p>
          <w:p w14:paraId="2BB5B0D5" w14:textId="77777777" w:rsidR="00FF3E67" w:rsidRDefault="00FF3E67">
            <w:pPr>
              <w:snapToGrid w:val="0"/>
              <w:spacing w:line="560" w:lineRule="exact"/>
              <w:ind w:firstLineChars="200" w:firstLine="480"/>
              <w:rPr>
                <w:color w:val="000000"/>
                <w:sz w:val="24"/>
              </w:rPr>
            </w:pPr>
          </w:p>
          <w:p w14:paraId="638A1E63" w14:textId="77777777" w:rsidR="00FF3E67" w:rsidRDefault="00FF3E67">
            <w:pPr>
              <w:snapToGrid w:val="0"/>
              <w:spacing w:line="560" w:lineRule="exact"/>
              <w:ind w:firstLineChars="200" w:firstLine="480"/>
              <w:rPr>
                <w:color w:val="000000"/>
                <w:sz w:val="24"/>
              </w:rPr>
            </w:pPr>
          </w:p>
          <w:p w14:paraId="12728A03" w14:textId="77777777" w:rsidR="00FF3E67" w:rsidRDefault="00FF3E67">
            <w:pPr>
              <w:snapToGrid w:val="0"/>
              <w:spacing w:line="560" w:lineRule="exact"/>
              <w:ind w:firstLineChars="200" w:firstLine="480"/>
              <w:rPr>
                <w:color w:val="000000"/>
                <w:sz w:val="24"/>
              </w:rPr>
            </w:pPr>
          </w:p>
          <w:p w14:paraId="62F94462" w14:textId="77777777" w:rsidR="00FF3E67" w:rsidRDefault="00FF3E67">
            <w:pPr>
              <w:snapToGrid w:val="0"/>
              <w:spacing w:line="560" w:lineRule="exact"/>
              <w:ind w:firstLineChars="200" w:firstLine="480"/>
              <w:rPr>
                <w:color w:val="000000"/>
                <w:sz w:val="24"/>
              </w:rPr>
            </w:pPr>
          </w:p>
          <w:p w14:paraId="0525154B" w14:textId="77777777" w:rsidR="00FF3E67" w:rsidRDefault="00FF3E67">
            <w:pPr>
              <w:snapToGrid w:val="0"/>
              <w:spacing w:line="560" w:lineRule="exact"/>
              <w:ind w:firstLineChars="200" w:firstLine="480"/>
              <w:rPr>
                <w:color w:val="000000"/>
                <w:sz w:val="24"/>
              </w:rPr>
            </w:pPr>
          </w:p>
          <w:p w14:paraId="163036D9" w14:textId="77777777" w:rsidR="00FF3E67" w:rsidRDefault="00FF3E67">
            <w:pPr>
              <w:snapToGrid w:val="0"/>
              <w:spacing w:line="560" w:lineRule="exact"/>
              <w:ind w:firstLineChars="200" w:firstLine="480"/>
              <w:rPr>
                <w:color w:val="000000"/>
                <w:sz w:val="24"/>
              </w:rPr>
            </w:pPr>
          </w:p>
          <w:p w14:paraId="7F51DD93" w14:textId="77777777" w:rsidR="00FF3E67" w:rsidRDefault="00FF3E67">
            <w:pPr>
              <w:snapToGrid w:val="0"/>
              <w:spacing w:line="560" w:lineRule="exact"/>
              <w:ind w:firstLineChars="200" w:firstLine="480"/>
              <w:rPr>
                <w:color w:val="000000"/>
                <w:sz w:val="24"/>
              </w:rPr>
            </w:pPr>
          </w:p>
          <w:p w14:paraId="72857101" w14:textId="77777777" w:rsidR="00FF3E67" w:rsidRDefault="00FF3E67">
            <w:pPr>
              <w:snapToGrid w:val="0"/>
              <w:spacing w:line="560" w:lineRule="exact"/>
              <w:ind w:firstLineChars="200" w:firstLine="480"/>
              <w:rPr>
                <w:color w:val="000000"/>
                <w:sz w:val="24"/>
              </w:rPr>
            </w:pPr>
          </w:p>
          <w:p w14:paraId="1E4AA6C0" w14:textId="77777777" w:rsidR="00FF3E67" w:rsidRDefault="00FF3E67">
            <w:pPr>
              <w:snapToGrid w:val="0"/>
              <w:spacing w:line="560" w:lineRule="exact"/>
              <w:ind w:firstLineChars="200" w:firstLine="480"/>
              <w:rPr>
                <w:color w:val="000000"/>
                <w:sz w:val="24"/>
              </w:rPr>
            </w:pPr>
          </w:p>
          <w:p w14:paraId="62EA4F59" w14:textId="77777777" w:rsidR="00FF3E67" w:rsidRDefault="00FF3E67">
            <w:pPr>
              <w:snapToGrid w:val="0"/>
              <w:spacing w:line="560" w:lineRule="exact"/>
              <w:ind w:firstLineChars="200" w:firstLine="480"/>
              <w:rPr>
                <w:color w:val="000000"/>
                <w:sz w:val="24"/>
              </w:rPr>
            </w:pPr>
          </w:p>
          <w:p w14:paraId="72490F61" w14:textId="77777777" w:rsidR="00FF3E67" w:rsidRDefault="00FF3E67">
            <w:pPr>
              <w:snapToGrid w:val="0"/>
              <w:spacing w:line="560" w:lineRule="exact"/>
              <w:ind w:firstLineChars="200" w:firstLine="480"/>
              <w:rPr>
                <w:color w:val="000000"/>
                <w:sz w:val="24"/>
              </w:rPr>
            </w:pPr>
          </w:p>
          <w:p w14:paraId="51CBCA4C" w14:textId="77777777" w:rsidR="00FF3E67" w:rsidRDefault="00FF3E67">
            <w:pPr>
              <w:snapToGrid w:val="0"/>
              <w:spacing w:line="560" w:lineRule="exact"/>
              <w:ind w:firstLineChars="200" w:firstLine="480"/>
              <w:rPr>
                <w:color w:val="000000"/>
                <w:sz w:val="24"/>
              </w:rPr>
            </w:pPr>
          </w:p>
        </w:tc>
      </w:tr>
    </w:tbl>
    <w:p w14:paraId="6E6AA4F3"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三、主要完成单位情况表</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6977"/>
      </w:tblGrid>
      <w:tr w:rsidR="00FF3E67" w14:paraId="5AA0C685" w14:textId="77777777">
        <w:tc>
          <w:tcPr>
            <w:tcW w:w="1802" w:type="dxa"/>
            <w:tcBorders>
              <w:top w:val="single" w:sz="8" w:space="0" w:color="auto"/>
              <w:left w:val="single" w:sz="8" w:space="0" w:color="auto"/>
            </w:tcBorders>
          </w:tcPr>
          <w:p w14:paraId="32EA5067" w14:textId="77777777" w:rsidR="00FF3E67" w:rsidRDefault="00000000">
            <w:pPr>
              <w:spacing w:line="560" w:lineRule="exact"/>
              <w:ind w:firstLineChars="23" w:firstLine="55"/>
              <w:rPr>
                <w:color w:val="000000"/>
                <w:sz w:val="24"/>
              </w:rPr>
            </w:pPr>
            <w:r>
              <w:rPr>
                <w:rFonts w:hint="eastAsia"/>
                <w:color w:val="000000"/>
                <w:sz w:val="24"/>
              </w:rPr>
              <w:t>单位名称</w:t>
            </w:r>
          </w:p>
        </w:tc>
        <w:tc>
          <w:tcPr>
            <w:tcW w:w="6977" w:type="dxa"/>
            <w:tcBorders>
              <w:top w:val="single" w:sz="8" w:space="0" w:color="auto"/>
              <w:right w:val="single" w:sz="8" w:space="0" w:color="auto"/>
            </w:tcBorders>
          </w:tcPr>
          <w:p w14:paraId="0AFF2383" w14:textId="77777777" w:rsidR="00FF3E67" w:rsidRDefault="00000000">
            <w:pPr>
              <w:spacing w:line="560" w:lineRule="exact"/>
              <w:jc w:val="center"/>
              <w:rPr>
                <w:rFonts w:ascii="Times New Roman" w:hAnsi="Times New Roman" w:cs="Times New Roman"/>
                <w:color w:val="000000"/>
                <w:sz w:val="24"/>
              </w:rPr>
            </w:pPr>
            <w:r>
              <w:rPr>
                <w:rFonts w:ascii="Times New Roman" w:eastAsia="宋体" w:hAnsi="Times New Roman" w:cs="Times New Roman"/>
                <w:sz w:val="24"/>
              </w:rPr>
              <w:t>大连医诺生物股份有限公司</w:t>
            </w:r>
          </w:p>
        </w:tc>
      </w:tr>
      <w:tr w:rsidR="00FF3E67" w14:paraId="6EF17C8C" w14:textId="77777777">
        <w:tc>
          <w:tcPr>
            <w:tcW w:w="1802" w:type="dxa"/>
            <w:tcBorders>
              <w:left w:val="single" w:sz="8" w:space="0" w:color="auto"/>
            </w:tcBorders>
          </w:tcPr>
          <w:p w14:paraId="30DDE626" w14:textId="77777777" w:rsidR="00FF3E67" w:rsidRDefault="00000000">
            <w:pPr>
              <w:spacing w:line="560" w:lineRule="exact"/>
              <w:ind w:firstLineChars="23" w:firstLine="55"/>
              <w:rPr>
                <w:color w:val="000000"/>
                <w:sz w:val="24"/>
              </w:rPr>
            </w:pPr>
            <w:r>
              <w:rPr>
                <w:rFonts w:hint="eastAsia"/>
                <w:color w:val="000000"/>
                <w:sz w:val="24"/>
              </w:rPr>
              <w:t>排名</w:t>
            </w:r>
          </w:p>
        </w:tc>
        <w:tc>
          <w:tcPr>
            <w:tcW w:w="6977" w:type="dxa"/>
            <w:tcBorders>
              <w:right w:val="single" w:sz="8" w:space="0" w:color="auto"/>
            </w:tcBorders>
          </w:tcPr>
          <w:p w14:paraId="66ECC25E" w14:textId="77777777" w:rsidR="00FF3E67" w:rsidRDefault="00000000">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8</w:t>
            </w:r>
          </w:p>
        </w:tc>
      </w:tr>
      <w:tr w:rsidR="00FF3E67" w14:paraId="6C36072E" w14:textId="77777777">
        <w:tc>
          <w:tcPr>
            <w:tcW w:w="8779" w:type="dxa"/>
            <w:gridSpan w:val="2"/>
            <w:tcBorders>
              <w:left w:val="single" w:sz="8" w:space="0" w:color="auto"/>
              <w:right w:val="single" w:sz="8" w:space="0" w:color="auto"/>
            </w:tcBorders>
          </w:tcPr>
          <w:p w14:paraId="556B80AF" w14:textId="77777777" w:rsidR="00FF3E67" w:rsidRDefault="00000000">
            <w:pPr>
              <w:spacing w:line="560" w:lineRule="exact"/>
              <w:ind w:firstLineChars="23" w:firstLine="55"/>
              <w:rPr>
                <w:color w:val="000000"/>
                <w:sz w:val="24"/>
              </w:rPr>
            </w:pPr>
            <w:r>
              <w:rPr>
                <w:rFonts w:hint="eastAsia"/>
                <w:color w:val="000000"/>
                <w:sz w:val="24"/>
              </w:rPr>
              <w:t>对本项目科技创新和推广应用情况的贡献：</w:t>
            </w:r>
          </w:p>
          <w:p w14:paraId="36755612" w14:textId="77777777" w:rsidR="00FF3E67" w:rsidRDefault="00FF3E67">
            <w:pPr>
              <w:spacing w:line="560" w:lineRule="exact"/>
              <w:ind w:firstLineChars="200" w:firstLine="480"/>
              <w:rPr>
                <w:rFonts w:ascii="Times New Roman" w:hAnsi="Times New Roman" w:cs="Times New Roman"/>
                <w:color w:val="000000"/>
                <w:sz w:val="24"/>
              </w:rPr>
            </w:pPr>
          </w:p>
          <w:p w14:paraId="0AD38EF8" w14:textId="77777777" w:rsidR="00FF3E67" w:rsidRDefault="00000000">
            <w:pPr>
              <w:spacing w:line="560" w:lineRule="exact"/>
              <w:ind w:firstLineChars="200" w:firstLine="480"/>
              <w:rPr>
                <w:rFonts w:ascii="Times New Roman" w:hAnsi="Times New Roman" w:cs="Times New Roman"/>
                <w:color w:val="000000"/>
                <w:sz w:val="24"/>
              </w:rPr>
            </w:pPr>
            <w:r>
              <w:rPr>
                <w:rFonts w:ascii="Times New Roman" w:hAnsi="Times New Roman" w:cs="Times New Roman"/>
                <w:color w:val="000000"/>
                <w:sz w:val="24"/>
              </w:rPr>
              <w:t>大连医诺生物股份有限公司（</w:t>
            </w:r>
            <w:r>
              <w:rPr>
                <w:rFonts w:ascii="Times New Roman" w:hAnsi="Times New Roman" w:cs="Times New Roman"/>
                <w:color w:val="000000"/>
                <w:sz w:val="24"/>
              </w:rPr>
              <w:t>INNOBIO®</w:t>
            </w:r>
            <w:r>
              <w:rPr>
                <w:rFonts w:ascii="Times New Roman" w:hAnsi="Times New Roman" w:cs="Times New Roman"/>
                <w:color w:val="000000"/>
                <w:sz w:val="24"/>
              </w:rPr>
              <w:t>）是依托微囊技术和生物合成技术进行营养原料研发及生产的国家高新技术企业，建有</w:t>
            </w:r>
            <w:r>
              <w:rPr>
                <w:rFonts w:ascii="Times New Roman" w:hAnsi="Times New Roman" w:cs="Times New Roman"/>
                <w:color w:val="000000"/>
                <w:sz w:val="24"/>
              </w:rPr>
              <w:t>“</w:t>
            </w:r>
            <w:r>
              <w:rPr>
                <w:rFonts w:ascii="Times New Roman" w:hAnsi="Times New Roman" w:cs="Times New Roman"/>
                <w:color w:val="000000"/>
                <w:sz w:val="24"/>
              </w:rPr>
              <w:t>药用成分微囊化国家地方联合工程研究中心</w:t>
            </w:r>
            <w:r>
              <w:rPr>
                <w:rFonts w:ascii="Times New Roman" w:hAnsi="Times New Roman" w:cs="Times New Roman"/>
                <w:color w:val="000000"/>
                <w:sz w:val="24"/>
              </w:rPr>
              <w:t>”</w:t>
            </w:r>
            <w:r>
              <w:rPr>
                <w:rFonts w:ascii="Times New Roman" w:hAnsi="Times New Roman" w:cs="Times New Roman"/>
                <w:color w:val="000000"/>
                <w:sz w:val="24"/>
              </w:rPr>
              <w:t>等创新载体。公司拥有先进的微囊化制剂生产线，已通过</w:t>
            </w:r>
            <w:r>
              <w:rPr>
                <w:rFonts w:ascii="Times New Roman" w:hAnsi="Times New Roman" w:cs="Times New Roman"/>
                <w:color w:val="000000"/>
                <w:sz w:val="24"/>
              </w:rPr>
              <w:t>ISO-9001</w:t>
            </w:r>
            <w:r>
              <w:rPr>
                <w:rFonts w:ascii="Times New Roman" w:hAnsi="Times New Roman" w:cs="Times New Roman"/>
                <w:color w:val="000000"/>
                <w:sz w:val="24"/>
              </w:rPr>
              <w:t>及</w:t>
            </w:r>
            <w:r>
              <w:rPr>
                <w:rFonts w:ascii="Times New Roman" w:hAnsi="Times New Roman" w:cs="Times New Roman"/>
                <w:color w:val="000000"/>
                <w:sz w:val="24"/>
              </w:rPr>
              <w:t>HACCP</w:t>
            </w:r>
            <w:r>
              <w:rPr>
                <w:rFonts w:ascii="Times New Roman" w:hAnsi="Times New Roman" w:cs="Times New Roman"/>
                <w:color w:val="000000"/>
                <w:sz w:val="24"/>
              </w:rPr>
              <w:t>质量管理体系认证、美国</w:t>
            </w:r>
            <w:r>
              <w:rPr>
                <w:rFonts w:ascii="Times New Roman" w:hAnsi="Times New Roman" w:cs="Times New Roman"/>
                <w:color w:val="000000"/>
                <w:sz w:val="24"/>
              </w:rPr>
              <w:t>FDA</w:t>
            </w:r>
            <w:r>
              <w:rPr>
                <w:rFonts w:ascii="Times New Roman" w:hAnsi="Times New Roman" w:cs="Times New Roman"/>
                <w:color w:val="000000"/>
                <w:sz w:val="24"/>
              </w:rPr>
              <w:t>、</w:t>
            </w:r>
            <w:r>
              <w:rPr>
                <w:rFonts w:ascii="Times New Roman" w:hAnsi="Times New Roman" w:cs="Times New Roman"/>
                <w:color w:val="000000"/>
                <w:sz w:val="24"/>
              </w:rPr>
              <w:t>c-GMP</w:t>
            </w:r>
            <w:r>
              <w:rPr>
                <w:rFonts w:ascii="Times New Roman" w:hAnsi="Times New Roman" w:cs="Times New Roman"/>
                <w:color w:val="000000"/>
                <w:sz w:val="24"/>
              </w:rPr>
              <w:t>认证、</w:t>
            </w:r>
            <w:r>
              <w:rPr>
                <w:rFonts w:ascii="Times New Roman" w:hAnsi="Times New Roman" w:cs="Times New Roman"/>
                <w:color w:val="000000"/>
                <w:sz w:val="24"/>
              </w:rPr>
              <w:t>KOSHER</w:t>
            </w:r>
            <w:r>
              <w:rPr>
                <w:rFonts w:ascii="Times New Roman" w:hAnsi="Times New Roman" w:cs="Times New Roman"/>
                <w:color w:val="000000"/>
                <w:sz w:val="24"/>
              </w:rPr>
              <w:t>犹太食品认证、</w:t>
            </w:r>
            <w:r>
              <w:rPr>
                <w:rFonts w:ascii="Times New Roman" w:hAnsi="Times New Roman" w:cs="Times New Roman"/>
                <w:color w:val="000000"/>
                <w:sz w:val="24"/>
              </w:rPr>
              <w:t>Halal</w:t>
            </w:r>
            <w:r>
              <w:rPr>
                <w:rFonts w:ascii="Times New Roman" w:hAnsi="Times New Roman" w:cs="Times New Roman"/>
                <w:color w:val="000000"/>
                <w:sz w:val="24"/>
              </w:rPr>
              <w:t>清真食品认证，检测中心已通过中国合格评定国家认可委员会（</w:t>
            </w:r>
            <w:r>
              <w:rPr>
                <w:rFonts w:ascii="Times New Roman" w:hAnsi="Times New Roman" w:cs="Times New Roman"/>
                <w:color w:val="000000"/>
                <w:sz w:val="24"/>
              </w:rPr>
              <w:t>CNAS</w:t>
            </w:r>
            <w:r>
              <w:rPr>
                <w:rFonts w:ascii="Times New Roman" w:hAnsi="Times New Roman" w:cs="Times New Roman"/>
                <w:color w:val="000000"/>
                <w:sz w:val="24"/>
              </w:rPr>
              <w:t>）认可，产品远销</w:t>
            </w:r>
            <w:r>
              <w:rPr>
                <w:rFonts w:ascii="Times New Roman" w:hAnsi="Times New Roman" w:cs="Times New Roman"/>
                <w:color w:val="000000"/>
                <w:sz w:val="24"/>
              </w:rPr>
              <w:t>50</w:t>
            </w:r>
            <w:r>
              <w:rPr>
                <w:rFonts w:ascii="Times New Roman" w:hAnsi="Times New Roman" w:cs="Times New Roman"/>
                <w:color w:val="000000"/>
                <w:sz w:val="24"/>
              </w:rPr>
              <w:t>多个国家和地区。</w:t>
            </w:r>
          </w:p>
          <w:p w14:paraId="4FE8B452" w14:textId="77777777" w:rsidR="00FF3E67" w:rsidRDefault="00000000">
            <w:pPr>
              <w:spacing w:line="560" w:lineRule="exact"/>
              <w:ind w:firstLineChars="200" w:firstLine="480"/>
              <w:rPr>
                <w:rFonts w:ascii="Times New Roman" w:hAnsi="Times New Roman" w:cs="Times New Roman"/>
                <w:color w:val="000000"/>
                <w:sz w:val="24"/>
              </w:rPr>
            </w:pPr>
            <w:r>
              <w:rPr>
                <w:rFonts w:ascii="Times New Roman" w:hAnsi="Times New Roman" w:cs="Times New Roman"/>
                <w:color w:val="000000"/>
                <w:sz w:val="24"/>
              </w:rPr>
              <w:t>本单位对本项目微囊</w:t>
            </w:r>
            <w:proofErr w:type="gramStart"/>
            <w:r>
              <w:rPr>
                <w:rFonts w:ascii="Times New Roman" w:hAnsi="Times New Roman" w:cs="Times New Roman"/>
                <w:color w:val="000000"/>
                <w:sz w:val="24"/>
              </w:rPr>
              <w:t>稳态化</w:t>
            </w:r>
            <w:proofErr w:type="gramEnd"/>
            <w:r>
              <w:rPr>
                <w:rFonts w:ascii="Times New Roman" w:hAnsi="Times New Roman" w:cs="Times New Roman"/>
                <w:color w:val="000000"/>
                <w:sz w:val="24"/>
              </w:rPr>
              <w:t>递送技术研发及产业化提供了核心平台支撑：</w:t>
            </w:r>
          </w:p>
          <w:p w14:paraId="0892D4D0" w14:textId="77777777" w:rsidR="00FF3E67" w:rsidRDefault="00000000">
            <w:pPr>
              <w:spacing w:line="560" w:lineRule="exact"/>
              <w:ind w:firstLineChars="200" w:firstLine="480"/>
              <w:rPr>
                <w:rFonts w:ascii="Times New Roman" w:hAnsi="Times New Roman" w:cs="Times New Roman"/>
                <w:color w:val="000000"/>
                <w:sz w:val="24"/>
              </w:rPr>
            </w:pPr>
            <w:r>
              <w:rPr>
                <w:rFonts w:ascii="Cambria Math" w:hAnsi="Cambria Math" w:cs="Cambria Math"/>
                <w:color w:val="000000"/>
                <w:sz w:val="24"/>
              </w:rPr>
              <w:t>①</w:t>
            </w:r>
            <w:r>
              <w:rPr>
                <w:rFonts w:ascii="Cambria Math" w:hAnsi="Cambria Math" w:cs="Cambria Math" w:hint="eastAsia"/>
                <w:color w:val="000000"/>
                <w:sz w:val="24"/>
              </w:rPr>
              <w:t xml:space="preserve"> </w:t>
            </w:r>
            <w:r>
              <w:rPr>
                <w:rFonts w:ascii="Times New Roman" w:hAnsi="Times New Roman" w:cs="Times New Roman"/>
                <w:color w:val="000000"/>
                <w:sz w:val="24"/>
              </w:rPr>
              <w:t>依托药用成分微囊化国家地方联合工程研究中心，为本项目微囊</w:t>
            </w:r>
            <w:proofErr w:type="gramStart"/>
            <w:r>
              <w:rPr>
                <w:rFonts w:ascii="Times New Roman" w:hAnsi="Times New Roman" w:cs="Times New Roman"/>
                <w:color w:val="000000"/>
                <w:sz w:val="24"/>
              </w:rPr>
              <w:t>稳态化靶向</w:t>
            </w:r>
            <w:proofErr w:type="gramEnd"/>
            <w:r>
              <w:rPr>
                <w:rFonts w:ascii="Times New Roman" w:hAnsi="Times New Roman" w:cs="Times New Roman"/>
                <w:color w:val="000000"/>
                <w:sz w:val="24"/>
              </w:rPr>
              <w:t>递送技术的研发与优化提供了核心技术平台和工业化试验条件；</w:t>
            </w:r>
          </w:p>
          <w:p w14:paraId="4D9C6902" w14:textId="77777777" w:rsidR="00FF3E67" w:rsidRDefault="00000000">
            <w:pPr>
              <w:spacing w:line="560" w:lineRule="exact"/>
              <w:ind w:firstLineChars="200" w:firstLine="480"/>
              <w:rPr>
                <w:rFonts w:ascii="Times New Roman" w:hAnsi="Times New Roman" w:cs="Times New Roman"/>
                <w:color w:val="000000"/>
                <w:sz w:val="24"/>
              </w:rPr>
            </w:pPr>
            <w:r>
              <w:rPr>
                <w:rFonts w:ascii="Cambria Math" w:hAnsi="Cambria Math" w:cs="Cambria Math"/>
                <w:color w:val="000000"/>
                <w:sz w:val="24"/>
              </w:rPr>
              <w:t>②</w:t>
            </w:r>
            <w:r>
              <w:rPr>
                <w:rFonts w:ascii="Cambria Math" w:hAnsi="Cambria Math" w:cs="Cambria Math" w:hint="eastAsia"/>
                <w:color w:val="000000"/>
                <w:sz w:val="24"/>
              </w:rPr>
              <w:t xml:space="preserve"> </w:t>
            </w:r>
            <w:r>
              <w:rPr>
                <w:rFonts w:ascii="Times New Roman" w:hAnsi="Times New Roman" w:cs="Times New Roman"/>
                <w:color w:val="000000"/>
                <w:sz w:val="24"/>
              </w:rPr>
              <w:t>依托通过</w:t>
            </w:r>
            <w:r>
              <w:rPr>
                <w:rFonts w:ascii="Times New Roman" w:hAnsi="Times New Roman" w:cs="Times New Roman"/>
                <w:color w:val="000000"/>
                <w:sz w:val="24"/>
              </w:rPr>
              <w:t>ISO-9001</w:t>
            </w:r>
            <w:r>
              <w:rPr>
                <w:rFonts w:ascii="Times New Roman" w:hAnsi="Times New Roman" w:cs="Times New Roman"/>
                <w:color w:val="000000"/>
                <w:sz w:val="24"/>
              </w:rPr>
              <w:t>、</w:t>
            </w:r>
            <w:r>
              <w:rPr>
                <w:rFonts w:ascii="Times New Roman" w:hAnsi="Times New Roman" w:cs="Times New Roman"/>
                <w:color w:val="000000"/>
                <w:sz w:val="24"/>
              </w:rPr>
              <w:t>HACCP</w:t>
            </w:r>
            <w:r>
              <w:rPr>
                <w:rFonts w:ascii="Times New Roman" w:hAnsi="Times New Roman" w:cs="Times New Roman"/>
                <w:color w:val="000000"/>
                <w:sz w:val="24"/>
              </w:rPr>
              <w:t>、美国</w:t>
            </w:r>
            <w:r>
              <w:rPr>
                <w:rFonts w:ascii="Times New Roman" w:hAnsi="Times New Roman" w:cs="Times New Roman"/>
                <w:color w:val="000000"/>
                <w:sz w:val="24"/>
              </w:rPr>
              <w:t>FDA</w:t>
            </w:r>
            <w:r>
              <w:rPr>
                <w:rFonts w:ascii="Times New Roman" w:hAnsi="Times New Roman" w:cs="Times New Roman"/>
                <w:color w:val="000000"/>
                <w:sz w:val="24"/>
              </w:rPr>
              <w:t>、</w:t>
            </w:r>
            <w:r>
              <w:rPr>
                <w:rFonts w:ascii="Times New Roman" w:hAnsi="Times New Roman" w:cs="Times New Roman"/>
                <w:color w:val="000000"/>
                <w:sz w:val="24"/>
              </w:rPr>
              <w:t>c-GMP</w:t>
            </w:r>
            <w:r>
              <w:rPr>
                <w:rFonts w:ascii="Times New Roman" w:hAnsi="Times New Roman" w:cs="Times New Roman"/>
                <w:color w:val="000000"/>
                <w:sz w:val="24"/>
              </w:rPr>
              <w:t>等国际认证的现代化生产线，为本项目微囊化制剂技术的规模化生产转化提供了符合国际标准的生产平台；</w:t>
            </w:r>
          </w:p>
          <w:p w14:paraId="22D54BDE" w14:textId="77777777" w:rsidR="00FF3E67" w:rsidRDefault="00000000">
            <w:pPr>
              <w:spacing w:line="560" w:lineRule="exact"/>
              <w:ind w:firstLineChars="200" w:firstLine="480"/>
              <w:rPr>
                <w:rFonts w:ascii="Times New Roman" w:hAnsi="Times New Roman" w:cs="Times New Roman"/>
                <w:color w:val="000000"/>
                <w:sz w:val="24"/>
              </w:rPr>
            </w:pPr>
            <w:r>
              <w:rPr>
                <w:rFonts w:ascii="Cambria Math" w:hAnsi="Cambria Math" w:cs="Cambria Math"/>
                <w:color w:val="000000"/>
                <w:sz w:val="24"/>
              </w:rPr>
              <w:t>③</w:t>
            </w:r>
            <w:r>
              <w:rPr>
                <w:rFonts w:ascii="Cambria Math" w:hAnsi="Cambria Math" w:cs="Cambria Math" w:hint="eastAsia"/>
                <w:color w:val="000000"/>
                <w:sz w:val="24"/>
              </w:rPr>
              <w:t xml:space="preserve"> </w:t>
            </w:r>
            <w:r>
              <w:rPr>
                <w:rFonts w:ascii="Times New Roman" w:hAnsi="Times New Roman" w:cs="Times New Roman"/>
                <w:color w:val="000000"/>
                <w:sz w:val="24"/>
              </w:rPr>
              <w:t>依托</w:t>
            </w:r>
            <w:r>
              <w:rPr>
                <w:rFonts w:ascii="Times New Roman" w:hAnsi="Times New Roman" w:cs="Times New Roman"/>
                <w:color w:val="000000"/>
                <w:sz w:val="24"/>
              </w:rPr>
              <w:t>CNAS</w:t>
            </w:r>
            <w:r>
              <w:rPr>
                <w:rFonts w:ascii="Times New Roman" w:hAnsi="Times New Roman" w:cs="Times New Roman"/>
                <w:color w:val="000000"/>
                <w:sz w:val="24"/>
              </w:rPr>
              <w:t>认可检测中心，为微囊化产品的质量控制和稳定性评价提供了检测平台保障；</w:t>
            </w:r>
          </w:p>
          <w:p w14:paraId="673D68DC" w14:textId="77777777" w:rsidR="00FF3E67" w:rsidRDefault="00000000">
            <w:pPr>
              <w:spacing w:line="560" w:lineRule="exact"/>
              <w:ind w:firstLineChars="200" w:firstLine="480"/>
              <w:rPr>
                <w:rFonts w:ascii="Times New Roman" w:hAnsi="Times New Roman" w:cs="Times New Roman"/>
                <w:color w:val="000000"/>
                <w:sz w:val="24"/>
              </w:rPr>
            </w:pPr>
            <w:r>
              <w:rPr>
                <w:rFonts w:ascii="Cambria Math" w:hAnsi="Cambria Math" w:cs="Cambria Math"/>
                <w:color w:val="000000"/>
                <w:sz w:val="24"/>
              </w:rPr>
              <w:t>④</w:t>
            </w:r>
            <w:r>
              <w:rPr>
                <w:rFonts w:ascii="Cambria Math" w:hAnsi="Cambria Math" w:cs="Cambria Math" w:hint="eastAsia"/>
                <w:color w:val="000000"/>
                <w:sz w:val="24"/>
              </w:rPr>
              <w:t xml:space="preserve"> </w:t>
            </w:r>
            <w:r>
              <w:rPr>
                <w:rFonts w:ascii="Times New Roman" w:hAnsi="Times New Roman" w:cs="Times New Roman"/>
                <w:color w:val="000000"/>
                <w:sz w:val="24"/>
              </w:rPr>
              <w:t>依托企业国际化销售网络，为项目技术成果的产业化推广和产品市场拓展提供了渠道保障。</w:t>
            </w:r>
          </w:p>
          <w:p w14:paraId="4AB5DBBF" w14:textId="77777777" w:rsidR="00FF3E67" w:rsidRDefault="00FF3E67">
            <w:pPr>
              <w:spacing w:line="560" w:lineRule="exact"/>
              <w:ind w:firstLineChars="200" w:firstLine="480"/>
              <w:rPr>
                <w:rFonts w:ascii="Times New Roman" w:hAnsi="Times New Roman" w:cs="Times New Roman"/>
                <w:color w:val="000000"/>
                <w:sz w:val="24"/>
              </w:rPr>
            </w:pPr>
          </w:p>
          <w:p w14:paraId="6FD9BEA8" w14:textId="77777777" w:rsidR="00FF3E67" w:rsidRDefault="00FF3E67">
            <w:pPr>
              <w:spacing w:line="560" w:lineRule="exact"/>
              <w:ind w:firstLineChars="200" w:firstLine="480"/>
              <w:rPr>
                <w:rFonts w:ascii="Times New Roman" w:hAnsi="Times New Roman" w:cs="Times New Roman"/>
                <w:color w:val="000000"/>
                <w:sz w:val="24"/>
              </w:rPr>
            </w:pPr>
          </w:p>
          <w:p w14:paraId="752C7594" w14:textId="77777777" w:rsidR="00FF3E67" w:rsidRDefault="00FF3E67">
            <w:pPr>
              <w:spacing w:line="560" w:lineRule="exact"/>
              <w:ind w:firstLineChars="200" w:firstLine="480"/>
              <w:rPr>
                <w:rFonts w:ascii="Times New Roman" w:hAnsi="Times New Roman" w:cs="Times New Roman"/>
                <w:color w:val="000000"/>
                <w:sz w:val="24"/>
              </w:rPr>
            </w:pPr>
          </w:p>
          <w:p w14:paraId="69391CFF" w14:textId="77777777" w:rsidR="00FF3E67" w:rsidRDefault="00FF3E67">
            <w:pPr>
              <w:spacing w:line="560" w:lineRule="exact"/>
              <w:rPr>
                <w:color w:val="000000"/>
                <w:sz w:val="24"/>
              </w:rPr>
            </w:pPr>
          </w:p>
        </w:tc>
      </w:tr>
    </w:tbl>
    <w:p w14:paraId="1CF19350" w14:textId="77777777" w:rsidR="00FF3E67" w:rsidRDefault="00000000">
      <w:pPr>
        <w:spacing w:line="460" w:lineRule="exact"/>
        <w:jc w:val="center"/>
        <w:rPr>
          <w:rFonts w:ascii="黑体" w:eastAsia="黑体"/>
          <w:color w:val="000000"/>
          <w:sz w:val="32"/>
          <w:szCs w:val="32"/>
        </w:rPr>
      </w:pPr>
      <w:r>
        <w:rPr>
          <w:rFonts w:ascii="黑体" w:eastAsia="黑体" w:hint="eastAsia"/>
          <w:color w:val="000000"/>
          <w:sz w:val="32"/>
          <w:szCs w:val="32"/>
        </w:rPr>
        <w:lastRenderedPageBreak/>
        <w:t>三、主要完成单位情况表</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7059"/>
      </w:tblGrid>
      <w:tr w:rsidR="00FF3E67" w14:paraId="029B42A9" w14:textId="77777777">
        <w:trPr>
          <w:trHeight w:val="552"/>
        </w:trPr>
        <w:tc>
          <w:tcPr>
            <w:tcW w:w="1818" w:type="dxa"/>
            <w:tcBorders>
              <w:top w:val="single" w:sz="8" w:space="0" w:color="auto"/>
              <w:left w:val="single" w:sz="8" w:space="0" w:color="auto"/>
            </w:tcBorders>
          </w:tcPr>
          <w:p w14:paraId="337F7CE2" w14:textId="77777777" w:rsidR="00FF3E67" w:rsidRDefault="00000000">
            <w:pPr>
              <w:spacing w:line="560" w:lineRule="exact"/>
              <w:ind w:firstLineChars="23" w:firstLine="55"/>
              <w:rPr>
                <w:color w:val="000000"/>
                <w:sz w:val="24"/>
              </w:rPr>
            </w:pPr>
            <w:r>
              <w:rPr>
                <w:rFonts w:hint="eastAsia"/>
                <w:color w:val="000000"/>
                <w:sz w:val="24"/>
              </w:rPr>
              <w:t>单位名称</w:t>
            </w:r>
          </w:p>
        </w:tc>
        <w:tc>
          <w:tcPr>
            <w:tcW w:w="7058" w:type="dxa"/>
            <w:tcBorders>
              <w:top w:val="single" w:sz="8" w:space="0" w:color="auto"/>
              <w:right w:val="single" w:sz="8" w:space="0" w:color="auto"/>
            </w:tcBorders>
          </w:tcPr>
          <w:p w14:paraId="6A5ABBB8" w14:textId="77777777" w:rsidR="00FF3E67" w:rsidRDefault="00000000">
            <w:pPr>
              <w:spacing w:line="560" w:lineRule="exact"/>
              <w:jc w:val="center"/>
              <w:rPr>
                <w:rFonts w:ascii="Times New Roman" w:hAnsi="Times New Roman" w:cs="Times New Roman"/>
                <w:color w:val="000000"/>
                <w:sz w:val="24"/>
              </w:rPr>
            </w:pPr>
            <w:r>
              <w:rPr>
                <w:rFonts w:ascii="Times New Roman" w:eastAsia="宋体" w:hAnsi="Times New Roman" w:cs="Times New Roman"/>
                <w:sz w:val="24"/>
              </w:rPr>
              <w:t>大连医科大学附属第二医院</w:t>
            </w:r>
          </w:p>
        </w:tc>
      </w:tr>
      <w:tr w:rsidR="00FF3E67" w14:paraId="6DF21E05" w14:textId="77777777">
        <w:trPr>
          <w:trHeight w:val="538"/>
        </w:trPr>
        <w:tc>
          <w:tcPr>
            <w:tcW w:w="1818" w:type="dxa"/>
            <w:tcBorders>
              <w:left w:val="single" w:sz="8" w:space="0" w:color="auto"/>
            </w:tcBorders>
          </w:tcPr>
          <w:p w14:paraId="7DD918A8" w14:textId="77777777" w:rsidR="00FF3E67" w:rsidRDefault="00000000">
            <w:pPr>
              <w:spacing w:line="560" w:lineRule="exact"/>
              <w:ind w:firstLineChars="23" w:firstLine="55"/>
              <w:rPr>
                <w:color w:val="000000"/>
                <w:sz w:val="24"/>
              </w:rPr>
            </w:pPr>
            <w:r>
              <w:rPr>
                <w:rFonts w:hint="eastAsia"/>
                <w:color w:val="000000"/>
                <w:sz w:val="24"/>
              </w:rPr>
              <w:t>排名</w:t>
            </w:r>
          </w:p>
        </w:tc>
        <w:tc>
          <w:tcPr>
            <w:tcW w:w="7058" w:type="dxa"/>
            <w:tcBorders>
              <w:right w:val="single" w:sz="8" w:space="0" w:color="auto"/>
            </w:tcBorders>
          </w:tcPr>
          <w:p w14:paraId="1F048695" w14:textId="77777777" w:rsidR="00FF3E67" w:rsidRDefault="00000000">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9</w:t>
            </w:r>
          </w:p>
        </w:tc>
      </w:tr>
      <w:tr w:rsidR="00FF3E67" w14:paraId="61F4D3EA" w14:textId="77777777">
        <w:trPr>
          <w:trHeight w:val="11593"/>
        </w:trPr>
        <w:tc>
          <w:tcPr>
            <w:tcW w:w="8877" w:type="dxa"/>
            <w:gridSpan w:val="2"/>
            <w:tcBorders>
              <w:left w:val="single" w:sz="8" w:space="0" w:color="auto"/>
              <w:right w:val="single" w:sz="8" w:space="0" w:color="auto"/>
            </w:tcBorders>
          </w:tcPr>
          <w:p w14:paraId="115D9B40" w14:textId="77777777" w:rsidR="00FF3E67" w:rsidRDefault="00000000">
            <w:pPr>
              <w:spacing w:line="560" w:lineRule="exact"/>
              <w:ind w:firstLineChars="23" w:firstLine="55"/>
              <w:rPr>
                <w:color w:val="000000"/>
                <w:sz w:val="24"/>
              </w:rPr>
            </w:pPr>
            <w:r>
              <w:rPr>
                <w:rFonts w:hint="eastAsia"/>
                <w:color w:val="000000"/>
                <w:sz w:val="24"/>
              </w:rPr>
              <w:t>对本项目科技创新和推广应用情况的贡献：</w:t>
            </w:r>
          </w:p>
          <w:p w14:paraId="141C75E0" w14:textId="77777777" w:rsidR="00FF3E67" w:rsidRDefault="00FF3E67">
            <w:pPr>
              <w:spacing w:line="560" w:lineRule="exact"/>
              <w:rPr>
                <w:rFonts w:ascii="Times New Roman" w:eastAsia="宋体" w:hAnsi="Times New Roman" w:cs="Times New Roman"/>
                <w:sz w:val="24"/>
              </w:rPr>
            </w:pPr>
          </w:p>
          <w:p w14:paraId="10D0011D" w14:textId="77777777" w:rsidR="00FF3E67" w:rsidRDefault="00000000">
            <w:pPr>
              <w:spacing w:line="560" w:lineRule="exact"/>
              <w:ind w:firstLineChars="200" w:firstLine="480"/>
              <w:rPr>
                <w:color w:val="000000"/>
                <w:sz w:val="24"/>
              </w:rPr>
            </w:pPr>
            <w:r>
              <w:rPr>
                <w:rFonts w:hint="eastAsia"/>
                <w:color w:val="000000"/>
                <w:sz w:val="24"/>
              </w:rPr>
              <w:t>大连医科大学附属第二医院是一所集医疗、教学、科研于一体的大型三级甲等综合性医院，拥有国家临床重点专科、辽宁省重点学科等高水平临床与科研平台。</w:t>
            </w:r>
          </w:p>
          <w:p w14:paraId="14D7CCB1" w14:textId="77777777" w:rsidR="00FF3E67" w:rsidRDefault="00000000">
            <w:pPr>
              <w:spacing w:line="560" w:lineRule="exact"/>
              <w:ind w:firstLineChars="200" w:firstLine="480"/>
              <w:rPr>
                <w:color w:val="000000"/>
                <w:sz w:val="24"/>
              </w:rPr>
            </w:pPr>
            <w:r>
              <w:rPr>
                <w:rFonts w:hint="eastAsia"/>
                <w:color w:val="000000"/>
                <w:sz w:val="24"/>
              </w:rPr>
              <w:t>本单位作为项目参与单位，为项目的临床转化提供了平台支撑：</w:t>
            </w:r>
          </w:p>
          <w:p w14:paraId="2E3C0158" w14:textId="77777777" w:rsidR="00FF3E67" w:rsidRDefault="00000000">
            <w:pPr>
              <w:spacing w:line="560" w:lineRule="exact"/>
              <w:ind w:firstLineChars="200" w:firstLine="480"/>
              <w:rPr>
                <w:color w:val="000000"/>
                <w:sz w:val="24"/>
              </w:rPr>
            </w:pPr>
            <w:r>
              <w:rPr>
                <w:rFonts w:hint="eastAsia"/>
                <w:color w:val="000000"/>
                <w:sz w:val="24"/>
              </w:rPr>
              <w:t>①</w:t>
            </w:r>
            <w:r>
              <w:rPr>
                <w:rFonts w:hint="eastAsia"/>
                <w:color w:val="000000"/>
                <w:sz w:val="24"/>
              </w:rPr>
              <w:t xml:space="preserve"> </w:t>
            </w:r>
            <w:r>
              <w:rPr>
                <w:rFonts w:hint="eastAsia"/>
                <w:color w:val="000000"/>
                <w:sz w:val="24"/>
              </w:rPr>
              <w:t>依托国家临床重点专科与中西医结合临床平台，为本项目“扶正祛邪”理论的临床验证和中西医结合微创诊疗体系的构建提供了临床研究条件；</w:t>
            </w:r>
          </w:p>
          <w:p w14:paraId="30B8C464" w14:textId="77777777" w:rsidR="00FF3E67" w:rsidRDefault="00000000">
            <w:pPr>
              <w:spacing w:line="560" w:lineRule="exact"/>
              <w:ind w:firstLineChars="200" w:firstLine="480"/>
              <w:rPr>
                <w:color w:val="000000"/>
                <w:sz w:val="24"/>
              </w:rPr>
            </w:pPr>
            <w:r>
              <w:rPr>
                <w:rFonts w:hint="eastAsia"/>
                <w:color w:val="000000"/>
                <w:sz w:val="24"/>
              </w:rPr>
              <w:t>②</w:t>
            </w:r>
            <w:r>
              <w:rPr>
                <w:rFonts w:hint="eastAsia"/>
                <w:color w:val="000000"/>
                <w:sz w:val="24"/>
              </w:rPr>
              <w:t xml:space="preserve"> </w:t>
            </w:r>
            <w:r>
              <w:rPr>
                <w:rFonts w:hint="eastAsia"/>
                <w:color w:val="000000"/>
                <w:sz w:val="24"/>
              </w:rPr>
              <w:t>依托临床样本库和诊疗数据平台，为项目提供了临床样本和数据支撑；</w:t>
            </w:r>
          </w:p>
          <w:p w14:paraId="79640031" w14:textId="77777777" w:rsidR="00FF3E67" w:rsidRDefault="00000000">
            <w:pPr>
              <w:spacing w:line="560" w:lineRule="exact"/>
              <w:ind w:firstLineChars="200" w:firstLine="480"/>
              <w:rPr>
                <w:color w:val="000000"/>
                <w:sz w:val="24"/>
              </w:rPr>
            </w:pPr>
            <w:r>
              <w:rPr>
                <w:rFonts w:hint="eastAsia"/>
                <w:color w:val="000000"/>
                <w:sz w:val="24"/>
              </w:rPr>
              <w:t>③</w:t>
            </w:r>
            <w:r>
              <w:rPr>
                <w:rFonts w:hint="eastAsia"/>
                <w:color w:val="000000"/>
                <w:sz w:val="24"/>
              </w:rPr>
              <w:t xml:space="preserve"> </w:t>
            </w:r>
            <w:r>
              <w:rPr>
                <w:rFonts w:hint="eastAsia"/>
                <w:color w:val="000000"/>
                <w:sz w:val="24"/>
              </w:rPr>
              <w:t>参与技术推广与专业人才培训，推动中西医结合诊疗方案的临床转化与区域应用。</w:t>
            </w:r>
          </w:p>
          <w:p w14:paraId="02380208" w14:textId="77777777" w:rsidR="00FF3E67" w:rsidRDefault="00FF3E67">
            <w:pPr>
              <w:spacing w:line="560" w:lineRule="exact"/>
              <w:ind w:firstLineChars="200" w:firstLine="480"/>
              <w:rPr>
                <w:color w:val="000000"/>
                <w:sz w:val="24"/>
              </w:rPr>
            </w:pPr>
          </w:p>
          <w:p w14:paraId="1557FA6D" w14:textId="77777777" w:rsidR="00FF3E67" w:rsidRDefault="00FF3E67">
            <w:pPr>
              <w:spacing w:line="560" w:lineRule="exact"/>
              <w:ind w:firstLineChars="200" w:firstLine="480"/>
              <w:rPr>
                <w:color w:val="000000"/>
                <w:sz w:val="24"/>
              </w:rPr>
            </w:pPr>
          </w:p>
          <w:p w14:paraId="7EFC008E" w14:textId="77777777" w:rsidR="00FF3E67" w:rsidRDefault="00FF3E67">
            <w:pPr>
              <w:spacing w:line="560" w:lineRule="exact"/>
              <w:ind w:firstLineChars="200" w:firstLine="480"/>
              <w:rPr>
                <w:color w:val="000000"/>
                <w:sz w:val="24"/>
              </w:rPr>
            </w:pPr>
          </w:p>
          <w:p w14:paraId="4BCE7019" w14:textId="77777777" w:rsidR="00FF3E67" w:rsidRDefault="00FF3E67">
            <w:pPr>
              <w:spacing w:line="560" w:lineRule="exact"/>
              <w:ind w:firstLineChars="200" w:firstLine="480"/>
              <w:rPr>
                <w:color w:val="000000"/>
                <w:sz w:val="24"/>
              </w:rPr>
            </w:pPr>
          </w:p>
          <w:p w14:paraId="633D0689" w14:textId="77777777" w:rsidR="00FF3E67" w:rsidRDefault="00FF3E67">
            <w:pPr>
              <w:spacing w:line="560" w:lineRule="exact"/>
              <w:ind w:firstLineChars="200" w:firstLine="480"/>
              <w:rPr>
                <w:color w:val="000000"/>
                <w:sz w:val="24"/>
              </w:rPr>
            </w:pPr>
          </w:p>
          <w:p w14:paraId="6035607C" w14:textId="77777777" w:rsidR="00FF3E67" w:rsidRDefault="00FF3E67">
            <w:pPr>
              <w:spacing w:line="560" w:lineRule="exact"/>
              <w:ind w:firstLineChars="200" w:firstLine="480"/>
              <w:rPr>
                <w:color w:val="000000"/>
                <w:sz w:val="24"/>
              </w:rPr>
            </w:pPr>
          </w:p>
          <w:p w14:paraId="73F63C71" w14:textId="77777777" w:rsidR="00FF3E67" w:rsidRDefault="00FF3E67">
            <w:pPr>
              <w:spacing w:line="560" w:lineRule="exact"/>
              <w:ind w:firstLineChars="200" w:firstLine="480"/>
              <w:rPr>
                <w:color w:val="000000"/>
                <w:sz w:val="24"/>
              </w:rPr>
            </w:pPr>
          </w:p>
        </w:tc>
      </w:tr>
    </w:tbl>
    <w:p w14:paraId="38796D97" w14:textId="77777777" w:rsidR="00FF3E67" w:rsidRDefault="00FF3E67">
      <w:pPr>
        <w:rPr>
          <w:rFonts w:ascii="宋体" w:eastAsia="宋体" w:hAnsi="宋体" w:cs="宋体" w:hint="eastAsia"/>
          <w:b/>
          <w:bCs/>
          <w:color w:val="0D0D0D"/>
          <w:sz w:val="28"/>
          <w:szCs w:val="28"/>
        </w:rPr>
      </w:pPr>
    </w:p>
    <w:sectPr w:rsidR="00FF3E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B4A2" w14:textId="77777777" w:rsidR="004F1308" w:rsidRDefault="004F1308" w:rsidP="006E6A25">
      <w:r>
        <w:separator/>
      </w:r>
    </w:p>
  </w:endnote>
  <w:endnote w:type="continuationSeparator" w:id="0">
    <w:p w14:paraId="73C8C150" w14:textId="77777777" w:rsidR="004F1308" w:rsidRDefault="004F1308" w:rsidP="006E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37CD" w14:textId="77777777" w:rsidR="004F1308" w:rsidRDefault="004F1308" w:rsidP="006E6A25">
      <w:r>
        <w:separator/>
      </w:r>
    </w:p>
  </w:footnote>
  <w:footnote w:type="continuationSeparator" w:id="0">
    <w:p w14:paraId="6D604F4A" w14:textId="77777777" w:rsidR="004F1308" w:rsidRDefault="004F1308" w:rsidP="006E6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04"/>
    <w:rsid w:val="000D4183"/>
    <w:rsid w:val="00274E1E"/>
    <w:rsid w:val="002C61A6"/>
    <w:rsid w:val="002F50CA"/>
    <w:rsid w:val="0030270B"/>
    <w:rsid w:val="00365E14"/>
    <w:rsid w:val="00402E43"/>
    <w:rsid w:val="004C0863"/>
    <w:rsid w:val="004D2769"/>
    <w:rsid w:val="004F1308"/>
    <w:rsid w:val="005A65C7"/>
    <w:rsid w:val="005E15E7"/>
    <w:rsid w:val="006048C1"/>
    <w:rsid w:val="0065217B"/>
    <w:rsid w:val="00657C8C"/>
    <w:rsid w:val="00670904"/>
    <w:rsid w:val="006B7373"/>
    <w:rsid w:val="006E6A25"/>
    <w:rsid w:val="008C2827"/>
    <w:rsid w:val="008F71DA"/>
    <w:rsid w:val="00A476D0"/>
    <w:rsid w:val="00A55B2E"/>
    <w:rsid w:val="00AA797E"/>
    <w:rsid w:val="00BD7867"/>
    <w:rsid w:val="00DB1576"/>
    <w:rsid w:val="00E911EE"/>
    <w:rsid w:val="00F37B98"/>
    <w:rsid w:val="00FC7381"/>
    <w:rsid w:val="00FE656D"/>
    <w:rsid w:val="00FF3E67"/>
    <w:rsid w:val="05F15F19"/>
    <w:rsid w:val="0639341C"/>
    <w:rsid w:val="08E27D9B"/>
    <w:rsid w:val="091343F8"/>
    <w:rsid w:val="096133B5"/>
    <w:rsid w:val="0F0F5662"/>
    <w:rsid w:val="0F8A6A96"/>
    <w:rsid w:val="0F8E2A2A"/>
    <w:rsid w:val="11F47704"/>
    <w:rsid w:val="16F92E7F"/>
    <w:rsid w:val="183F0D66"/>
    <w:rsid w:val="18866995"/>
    <w:rsid w:val="19575C3B"/>
    <w:rsid w:val="25665B84"/>
    <w:rsid w:val="27626015"/>
    <w:rsid w:val="2B82409F"/>
    <w:rsid w:val="2CB73169"/>
    <w:rsid w:val="32BF0681"/>
    <w:rsid w:val="3AA06FEA"/>
    <w:rsid w:val="3D9D5A63"/>
    <w:rsid w:val="40381A73"/>
    <w:rsid w:val="40953369"/>
    <w:rsid w:val="42CD6DEA"/>
    <w:rsid w:val="42E020C7"/>
    <w:rsid w:val="42F73E67"/>
    <w:rsid w:val="43931DE2"/>
    <w:rsid w:val="483B2A48"/>
    <w:rsid w:val="4A25750C"/>
    <w:rsid w:val="4B797B0F"/>
    <w:rsid w:val="4C343A36"/>
    <w:rsid w:val="4E7B76FB"/>
    <w:rsid w:val="50964CC0"/>
    <w:rsid w:val="56F72230"/>
    <w:rsid w:val="58DD0FB2"/>
    <w:rsid w:val="59060509"/>
    <w:rsid w:val="5A311405"/>
    <w:rsid w:val="5A7F0572"/>
    <w:rsid w:val="5B215ACE"/>
    <w:rsid w:val="61836C08"/>
    <w:rsid w:val="666D1BC7"/>
    <w:rsid w:val="6942733B"/>
    <w:rsid w:val="6C7F08A6"/>
    <w:rsid w:val="6CEF087C"/>
    <w:rsid w:val="6D716441"/>
    <w:rsid w:val="6E1D0376"/>
    <w:rsid w:val="6F394D3C"/>
    <w:rsid w:val="6F6C545A"/>
    <w:rsid w:val="718304F0"/>
    <w:rsid w:val="7329156C"/>
    <w:rsid w:val="75EA3234"/>
    <w:rsid w:val="776677F4"/>
    <w:rsid w:val="78C80EDF"/>
    <w:rsid w:val="7C0B5CB2"/>
    <w:rsid w:val="7FC0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9E169"/>
  <w15:docId w15:val="{EB0D8719-07A3-449D-A9B6-F18E4154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font01">
    <w:name w:val="font01"/>
    <w:basedOn w:val="a0"/>
    <w:qFormat/>
    <w:rPr>
      <w:rFonts w:ascii="等线" w:eastAsia="等线" w:hAnsi="等线" w:cs="等线" w:hint="eastAsia"/>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5068</Words>
  <Characters>5475</Characters>
  <Application>Microsoft Office Word</Application>
  <DocSecurity>0</DocSecurity>
  <Lines>547</Lines>
  <Paragraphs>458</Paragraphs>
  <ScaleCrop>false</ScaleCrop>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zhl82</dc:creator>
  <cp:lastModifiedBy>JIalin Qu</cp:lastModifiedBy>
  <cp:revision>26</cp:revision>
  <dcterms:created xsi:type="dcterms:W3CDTF">2026-07-06T02:44:00Z</dcterms:created>
  <dcterms:modified xsi:type="dcterms:W3CDTF">2026-07-08T01:29:00Z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eyJoZGlkIjoiYTM4NGI4OTQzN2E1ZTU3ODBjZDIzODg2YzkxODg2ZDMiLCJ1c2VySWQiOiI0NDM5ODY4NTIifQ==</vt:lpwstr>
  </property>
  <property fmtid="{D5CDD505-2E9C-101B-9397-08002B2CF9AE}" pid="4" name="ICV">
    <vt:lpwstr>22C82D2DA43E4B42AFDA1C743821724B_13</vt:lpwstr>
  </property>
</Properties>
</file>