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AC" w:rsidRPr="00DB11AC" w:rsidRDefault="00DB11AC" w:rsidP="00DB11AC">
      <w:pPr>
        <w:widowControl/>
        <w:spacing w:line="375" w:lineRule="atLeast"/>
        <w:jc w:val="center"/>
        <w:rPr>
          <w:rFonts w:asciiTheme="minorEastAsia" w:hAnsiTheme="minorEastAsia" w:cs="宋体"/>
          <w:b/>
          <w:bCs/>
          <w:kern w:val="0"/>
          <w:sz w:val="27"/>
          <w:szCs w:val="27"/>
        </w:rPr>
      </w:pPr>
      <w:r w:rsidRPr="00DB11AC"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大连医科大学附属第</w:t>
      </w:r>
      <w:r w:rsidRPr="004F3B6A"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一</w:t>
      </w:r>
      <w:r w:rsidRPr="00DB11AC"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医院硕士研究生复试笔试考场规则</w:t>
      </w:r>
    </w:p>
    <w:p w:rsidR="00DB11AC" w:rsidRPr="004F3B6A" w:rsidRDefault="00DB11AC" w:rsidP="00DB11AC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Cs w:val="21"/>
        </w:rPr>
      </w:pPr>
    </w:p>
    <w:p w:rsidR="00DB11AC" w:rsidRPr="00DB11AC" w:rsidRDefault="00DB11AC" w:rsidP="00DB11AC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Cs w:val="21"/>
        </w:rPr>
        <w:t>   </w:t>
      </w: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一、考生应自觉服从监考员等考试工作人员管理，不得以任何理由妨碍监考员等考试工作人员履行职责，不得扰乱考场及其他考试工作地点的秩序。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二、考生凭本人《准考证》和第二代居民身份证按规定时间和地点参加考试。应当主动接受监考员按规定对其进行的身份验证核查、安全检查和随身物品检查等。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三、考生只准携带省级教育招生考试管理机构规定的考试用品，如黑色字迹签字笔，以及铅笔、橡皮、绘图仪器等。不得携带任何书刊、报纸、稿纸、图片、资料、具有通讯功能的工具（如移动电话及其他无线接收、传送设备等）或者有存储、编程、查询功能的电子用品以及涂改液、修正带等物品进入考场。考场内不得传递文具、用品等。专业外语考试不允许携带英语工具书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四、考生入场后，对号入座，将《准考证》、第二代居民身份证放在桌子左上角以便核验。考生领到答题卡、答题纸、试卷后，应当在指定位置和规定的时间内准确清楚地填写姓名、考生编号等信息。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五、遇试卷、答题纸等分发错误及试卷字迹不清、漏印、重印、缺页等问题，可举手询问；涉及试题内容的疑问，不得向监考员询问。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六、开考信号发出后方可开始答题。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lastRenderedPageBreak/>
        <w:t>七、</w:t>
      </w:r>
      <w:r w:rsidRPr="004F3B6A">
        <w:rPr>
          <w:rFonts w:asciiTheme="minorEastAsia" w:hAnsiTheme="minorEastAsia" w:cs="宋体" w:hint="eastAsia"/>
          <w:b/>
          <w:bCs/>
          <w:kern w:val="0"/>
          <w:sz w:val="29"/>
        </w:rPr>
        <w:t>考生迟到30分钟后，不准进入考场参加当科考试</w:t>
      </w: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。</w:t>
      </w:r>
      <w:r w:rsidRPr="004F3B6A">
        <w:rPr>
          <w:rFonts w:asciiTheme="minorEastAsia" w:hAnsiTheme="minorEastAsia" w:cs="宋体" w:hint="eastAsia"/>
          <w:b/>
          <w:bCs/>
          <w:kern w:val="0"/>
          <w:sz w:val="29"/>
        </w:rPr>
        <w:t>考试结束</w:t>
      </w:r>
      <w:r w:rsidR="00F06E30">
        <w:rPr>
          <w:rFonts w:asciiTheme="minorEastAsia" w:hAnsiTheme="minorEastAsia" w:cs="宋体" w:hint="eastAsia"/>
          <w:b/>
          <w:bCs/>
          <w:kern w:val="0"/>
          <w:sz w:val="29"/>
        </w:rPr>
        <w:t>10</w:t>
      </w:r>
      <w:r w:rsidRPr="004F3B6A">
        <w:rPr>
          <w:rFonts w:asciiTheme="minorEastAsia" w:hAnsiTheme="minorEastAsia" w:cs="宋体" w:hint="eastAsia"/>
          <w:b/>
          <w:bCs/>
          <w:kern w:val="0"/>
          <w:sz w:val="29"/>
        </w:rPr>
        <w:t>分钟之内，考生不允许离开考场。</w:t>
      </w: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考生交卷出场后不得再进场续考，也不得在考试区域逗留或者交谈。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八、考生应当在答题纸的密封线以外，规定的区域答题。不得用规定以外的笔和纸答题，写在草稿纸或者规定区域以外的答案一律无效，不得在答卷上做任何标记。答题过程中只能用同一类型和颜色字迹的笔。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九、考生在考场内须保持安静，不准吸烟，不准喧哗，不准交头接耳、左顾右盼、打手势、做暗号，不准夹带、旁窥、抄袭或者有意让他人抄袭，不准传抄试题、答案或者交换试卷、答题纸，不准将试卷、答卷或者草稿纸带出考场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十、考试结束信号发出后，考生应当立即停笔，将试卷放在桌上，由监考员逐一收取。经监考员逐个核查无误后，方可逐一离开考场。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十一、不遵守考场纪律，不服从考务工作人员管理，有违纪、作弊等行为的，将按照《国家教育考试违规处理办法》进行处理并记入国家教育考试诚信档案。</w:t>
      </w:r>
    </w:p>
    <w:p w:rsidR="00B06EE2" w:rsidRDefault="00B06EE2"/>
    <w:p w:rsidR="0080549D" w:rsidRDefault="0080549D"/>
    <w:p w:rsidR="0080549D" w:rsidRDefault="0080549D"/>
    <w:p w:rsidR="0080549D" w:rsidRDefault="0080549D"/>
    <w:p w:rsidR="0080549D" w:rsidRDefault="0080549D"/>
    <w:p w:rsidR="0080549D" w:rsidRDefault="0080549D"/>
    <w:p w:rsidR="0080549D" w:rsidRDefault="0080549D"/>
    <w:p w:rsidR="0080549D" w:rsidRDefault="0080549D"/>
    <w:p w:rsidR="0080549D" w:rsidRDefault="0080549D"/>
    <w:p w:rsidR="0080549D" w:rsidRPr="0080549D" w:rsidRDefault="0080549D"/>
    <w:sectPr w:rsidR="0080549D" w:rsidRPr="0080549D" w:rsidSect="00B0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FC" w:rsidRDefault="008034FC" w:rsidP="00DB11AC">
      <w:r>
        <w:separator/>
      </w:r>
    </w:p>
  </w:endnote>
  <w:endnote w:type="continuationSeparator" w:id="1">
    <w:p w:rsidR="008034FC" w:rsidRDefault="008034FC" w:rsidP="00DB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FC" w:rsidRDefault="008034FC" w:rsidP="00DB11AC">
      <w:r>
        <w:separator/>
      </w:r>
    </w:p>
  </w:footnote>
  <w:footnote w:type="continuationSeparator" w:id="1">
    <w:p w:rsidR="008034FC" w:rsidRDefault="008034FC" w:rsidP="00DB1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1AC"/>
    <w:rsid w:val="000A3A94"/>
    <w:rsid w:val="002645A0"/>
    <w:rsid w:val="004F3B6A"/>
    <w:rsid w:val="008034FC"/>
    <w:rsid w:val="0080549D"/>
    <w:rsid w:val="00B06EE2"/>
    <w:rsid w:val="00DB11AC"/>
    <w:rsid w:val="00F0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1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1A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B1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B1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50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944">
          <w:marLeft w:val="285"/>
          <w:marRight w:val="27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2025-03-26T02:26:00Z</cp:lastPrinted>
  <dcterms:created xsi:type="dcterms:W3CDTF">2025-03-26T01:54:00Z</dcterms:created>
  <dcterms:modified xsi:type="dcterms:W3CDTF">2025-04-08T06:41:00Z</dcterms:modified>
</cp:coreProperties>
</file>