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CC7" w:rsidRPr="00F91C4F" w:rsidRDefault="00291ECB" w:rsidP="00D76CC7">
      <w:pPr>
        <w:snapToGrid w:val="0"/>
        <w:spacing w:line="360" w:lineRule="auto"/>
        <w:jc w:val="left"/>
        <w:rPr>
          <w:rFonts w:asciiTheme="minorEastAsia" w:eastAsiaTheme="minorEastAsia" w:hAnsiTheme="minorEastAsia"/>
          <w:b/>
          <w:sz w:val="32"/>
          <w:szCs w:val="32"/>
        </w:rPr>
      </w:pPr>
      <w:commentRangeStart w:id="0"/>
      <w:commentRangeEnd w:id="0"/>
      <w:r>
        <w:rPr>
          <w:rStyle w:val="ab"/>
        </w:rPr>
        <w:commentReference w:id="0"/>
      </w:r>
      <w:commentRangeStart w:id="1"/>
      <w:commentRangeStart w:id="2"/>
      <w:commentRangeEnd w:id="1"/>
      <w:r w:rsidR="00FB292A" w:rsidRPr="00F91C4F">
        <w:rPr>
          <w:rStyle w:val="ab"/>
          <w:rFonts w:asciiTheme="minorEastAsia" w:eastAsiaTheme="minorEastAsia" w:hAnsiTheme="minorEastAsia"/>
        </w:rPr>
        <w:commentReference w:id="1"/>
      </w:r>
      <w:commentRangeEnd w:id="2"/>
      <w:r w:rsidR="00A81215">
        <w:rPr>
          <w:rStyle w:val="ab"/>
        </w:rPr>
        <w:commentReference w:id="2"/>
      </w:r>
    </w:p>
    <w:p w:rsidR="00D76CC7" w:rsidRPr="00F91C4F" w:rsidRDefault="00D76CC7" w:rsidP="00D76CC7">
      <w:pPr>
        <w:snapToGrid w:val="0"/>
        <w:jc w:val="center"/>
        <w:rPr>
          <w:rFonts w:asciiTheme="minorEastAsia" w:eastAsiaTheme="minorEastAsia" w:hAnsiTheme="minorEastAsia"/>
          <w:b/>
          <w:sz w:val="32"/>
          <w:szCs w:val="32"/>
        </w:rPr>
      </w:pPr>
      <w:commentRangeStart w:id="3"/>
      <w:r w:rsidRPr="00F91C4F">
        <w:rPr>
          <w:rFonts w:asciiTheme="minorEastAsia" w:eastAsiaTheme="minorEastAsia" w:hAnsiTheme="minorEastAsia" w:hint="eastAsia"/>
          <w:b/>
          <w:sz w:val="32"/>
          <w:szCs w:val="32"/>
        </w:rPr>
        <w:t>项目名称</w:t>
      </w:r>
      <w:commentRangeEnd w:id="3"/>
      <w:r w:rsidR="00A135D8" w:rsidRPr="00F91C4F">
        <w:rPr>
          <w:rStyle w:val="ab"/>
          <w:rFonts w:asciiTheme="minorEastAsia" w:eastAsiaTheme="minorEastAsia" w:hAnsiTheme="minorEastAsia"/>
        </w:rPr>
        <w:commentReference w:id="3"/>
      </w:r>
    </w:p>
    <w:p w:rsidR="00D76CC7" w:rsidRPr="00F91C4F" w:rsidRDefault="00D76CC7" w:rsidP="00D76CC7">
      <w:pPr>
        <w:snapToGrid w:val="0"/>
        <w:jc w:val="left"/>
        <w:rPr>
          <w:rFonts w:asciiTheme="minorEastAsia" w:eastAsiaTheme="minorEastAsia" w:hAnsiTheme="minorEastAsia"/>
          <w:b/>
          <w:sz w:val="32"/>
          <w:szCs w:val="32"/>
        </w:rPr>
      </w:pPr>
    </w:p>
    <w:p w:rsidR="00D76CC7" w:rsidRPr="00F91C4F" w:rsidRDefault="00D76CC7" w:rsidP="00D76CC7">
      <w:pPr>
        <w:snapToGrid w:val="0"/>
        <w:jc w:val="left"/>
        <w:rPr>
          <w:rFonts w:asciiTheme="minorEastAsia" w:eastAsiaTheme="minorEastAsia" w:hAnsiTheme="minorEastAsia"/>
          <w:b/>
          <w:sz w:val="32"/>
          <w:szCs w:val="32"/>
        </w:rPr>
      </w:pPr>
    </w:p>
    <w:p w:rsidR="00D76CC7" w:rsidRPr="00F91C4F" w:rsidRDefault="00D76CC7" w:rsidP="00D76CC7">
      <w:pPr>
        <w:snapToGrid w:val="0"/>
        <w:jc w:val="left"/>
        <w:rPr>
          <w:rFonts w:asciiTheme="minorEastAsia" w:eastAsiaTheme="minorEastAsia" w:hAnsiTheme="minorEastAsia"/>
          <w:b/>
          <w:sz w:val="32"/>
          <w:szCs w:val="32"/>
        </w:rPr>
      </w:pPr>
    </w:p>
    <w:p w:rsidR="00D76CC7" w:rsidRPr="00F91C4F" w:rsidRDefault="00D76CC7" w:rsidP="00D76CC7">
      <w:pPr>
        <w:snapToGrid w:val="0"/>
        <w:jc w:val="left"/>
        <w:rPr>
          <w:rFonts w:asciiTheme="minorEastAsia" w:eastAsiaTheme="minorEastAsia" w:hAnsiTheme="minorEastAsia"/>
          <w:b/>
          <w:sz w:val="32"/>
          <w:szCs w:val="32"/>
        </w:rPr>
      </w:pPr>
    </w:p>
    <w:tbl>
      <w:tblPr>
        <w:tblW w:w="7894" w:type="dxa"/>
        <w:jc w:val="center"/>
        <w:tblLayout w:type="fixed"/>
        <w:tblLook w:val="04A0"/>
      </w:tblPr>
      <w:tblGrid>
        <w:gridCol w:w="2572"/>
        <w:gridCol w:w="5322"/>
      </w:tblGrid>
      <w:tr w:rsidR="00D76CC7" w:rsidRPr="00F91C4F" w:rsidTr="000B658C">
        <w:trPr>
          <w:trHeight w:val="640"/>
          <w:jc w:val="center"/>
        </w:trPr>
        <w:tc>
          <w:tcPr>
            <w:tcW w:w="2572" w:type="dxa"/>
            <w:vAlign w:val="center"/>
          </w:tcPr>
          <w:p w:rsidR="00D76CC7" w:rsidRPr="00F91C4F" w:rsidRDefault="00D76CC7" w:rsidP="00CB45C0">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项目</w:t>
            </w:r>
            <w:r w:rsidR="000B658C" w:rsidRPr="00F91C4F">
              <w:rPr>
                <w:rFonts w:asciiTheme="minorEastAsia" w:eastAsiaTheme="minorEastAsia" w:hAnsiTheme="minorEastAsia" w:hint="eastAsia"/>
                <w:b/>
                <w:sz w:val="28"/>
                <w:szCs w:val="28"/>
              </w:rPr>
              <w:t>来源</w:t>
            </w:r>
          </w:p>
        </w:tc>
        <w:tc>
          <w:tcPr>
            <w:tcW w:w="5322" w:type="dxa"/>
            <w:vAlign w:val="center"/>
          </w:tcPr>
          <w:p w:rsidR="00D76CC7" w:rsidRPr="00F91C4F" w:rsidRDefault="00D76CC7" w:rsidP="00CB45C0">
            <w:pPr>
              <w:snapToGrid w:val="0"/>
              <w:ind w:firstLineChars="125" w:firstLine="350"/>
              <w:jc w:val="left"/>
              <w:rPr>
                <w:rFonts w:asciiTheme="minorEastAsia" w:eastAsiaTheme="minorEastAsia" w:hAnsiTheme="minorEastAsia"/>
                <w:sz w:val="28"/>
                <w:szCs w:val="28"/>
              </w:rPr>
            </w:pPr>
          </w:p>
        </w:tc>
      </w:tr>
      <w:tr w:rsidR="00D76CC7" w:rsidRPr="00F91C4F" w:rsidTr="000B658C">
        <w:trPr>
          <w:trHeight w:val="640"/>
          <w:jc w:val="center"/>
        </w:trPr>
        <w:tc>
          <w:tcPr>
            <w:tcW w:w="2572" w:type="dxa"/>
            <w:vAlign w:val="center"/>
          </w:tcPr>
          <w:p w:rsidR="00D76CC7" w:rsidRPr="00F91C4F" w:rsidRDefault="000B658C" w:rsidP="00CB45C0">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申办</w:t>
            </w:r>
            <w:r w:rsidR="00D76CC7" w:rsidRPr="00F91C4F">
              <w:rPr>
                <w:rFonts w:asciiTheme="minorEastAsia" w:eastAsiaTheme="minorEastAsia" w:hAnsiTheme="minorEastAsia"/>
                <w:b/>
                <w:sz w:val="28"/>
                <w:szCs w:val="28"/>
              </w:rPr>
              <w:t>单位</w:t>
            </w:r>
          </w:p>
        </w:tc>
        <w:tc>
          <w:tcPr>
            <w:tcW w:w="5322" w:type="dxa"/>
            <w:vAlign w:val="center"/>
          </w:tcPr>
          <w:p w:rsidR="00D76CC7" w:rsidRPr="00F91C4F" w:rsidRDefault="00D76CC7" w:rsidP="00CB45C0">
            <w:pPr>
              <w:snapToGrid w:val="0"/>
              <w:ind w:firstLineChars="125" w:firstLine="350"/>
              <w:jc w:val="left"/>
              <w:rPr>
                <w:rFonts w:asciiTheme="minorEastAsia" w:eastAsiaTheme="minorEastAsia" w:hAnsiTheme="minorEastAsia"/>
                <w:sz w:val="28"/>
                <w:szCs w:val="28"/>
              </w:rPr>
            </w:pPr>
          </w:p>
        </w:tc>
      </w:tr>
      <w:tr w:rsidR="00D76CC7" w:rsidRPr="00F91C4F" w:rsidTr="000B658C">
        <w:trPr>
          <w:trHeight w:val="640"/>
          <w:jc w:val="center"/>
        </w:trPr>
        <w:tc>
          <w:tcPr>
            <w:tcW w:w="2572" w:type="dxa"/>
            <w:vAlign w:val="center"/>
          </w:tcPr>
          <w:p w:rsidR="00D76CC7" w:rsidRPr="00F91C4F" w:rsidRDefault="000B658C" w:rsidP="00CB45C0">
            <w:pPr>
              <w:snapToGrid w:val="0"/>
              <w:jc w:val="left"/>
              <w:rPr>
                <w:rFonts w:asciiTheme="minorEastAsia" w:eastAsiaTheme="minorEastAsia" w:hAnsiTheme="minorEastAsia"/>
                <w:b/>
                <w:sz w:val="28"/>
                <w:szCs w:val="28"/>
              </w:rPr>
            </w:pPr>
            <w:commentRangeStart w:id="4"/>
            <w:r w:rsidRPr="00F91C4F">
              <w:rPr>
                <w:rFonts w:asciiTheme="minorEastAsia" w:eastAsiaTheme="minorEastAsia" w:hAnsiTheme="minorEastAsia" w:hint="eastAsia"/>
                <w:b/>
                <w:sz w:val="28"/>
                <w:szCs w:val="28"/>
              </w:rPr>
              <w:t>组长单位</w:t>
            </w:r>
            <w:commentRangeEnd w:id="4"/>
            <w:r w:rsidR="00A135D8" w:rsidRPr="00F91C4F">
              <w:rPr>
                <w:rStyle w:val="ab"/>
                <w:rFonts w:asciiTheme="minorEastAsia" w:eastAsiaTheme="minorEastAsia" w:hAnsiTheme="minorEastAsia"/>
              </w:rPr>
              <w:commentReference w:id="4"/>
            </w:r>
          </w:p>
        </w:tc>
        <w:tc>
          <w:tcPr>
            <w:tcW w:w="5322" w:type="dxa"/>
            <w:vAlign w:val="center"/>
          </w:tcPr>
          <w:p w:rsidR="00D76CC7" w:rsidRPr="00F91C4F" w:rsidRDefault="00D76CC7" w:rsidP="00CB45C0">
            <w:pPr>
              <w:snapToGrid w:val="0"/>
              <w:ind w:firstLineChars="125" w:firstLine="350"/>
              <w:jc w:val="left"/>
              <w:rPr>
                <w:rFonts w:asciiTheme="minorEastAsia" w:eastAsiaTheme="minorEastAsia" w:hAnsiTheme="minorEastAsia"/>
                <w:sz w:val="28"/>
                <w:szCs w:val="28"/>
              </w:rPr>
            </w:pPr>
          </w:p>
        </w:tc>
      </w:tr>
      <w:tr w:rsidR="00D76CC7" w:rsidRPr="00F91C4F" w:rsidTr="000B658C">
        <w:trPr>
          <w:trHeight w:val="640"/>
          <w:jc w:val="center"/>
        </w:trPr>
        <w:tc>
          <w:tcPr>
            <w:tcW w:w="2572" w:type="dxa"/>
            <w:vAlign w:val="center"/>
          </w:tcPr>
          <w:p w:rsidR="00D76CC7" w:rsidRPr="00F91C4F" w:rsidRDefault="00123894" w:rsidP="00CB45C0">
            <w:pPr>
              <w:snapToGrid w:val="0"/>
              <w:jc w:val="left"/>
              <w:rPr>
                <w:rFonts w:asciiTheme="minorEastAsia" w:eastAsiaTheme="minorEastAsia" w:hAnsiTheme="minorEastAsia"/>
                <w:b/>
                <w:sz w:val="28"/>
                <w:szCs w:val="28"/>
              </w:rPr>
            </w:pPr>
            <w:commentRangeStart w:id="5"/>
            <w:r w:rsidRPr="00F91C4F">
              <w:rPr>
                <w:rFonts w:asciiTheme="minorEastAsia" w:eastAsiaTheme="minorEastAsia" w:hAnsiTheme="minorEastAsia" w:hint="eastAsia"/>
                <w:b/>
                <w:sz w:val="28"/>
                <w:szCs w:val="28"/>
              </w:rPr>
              <w:t>参研</w:t>
            </w:r>
            <w:r w:rsidRPr="00F91C4F">
              <w:rPr>
                <w:rFonts w:asciiTheme="minorEastAsia" w:eastAsiaTheme="minorEastAsia" w:hAnsiTheme="minorEastAsia"/>
                <w:b/>
                <w:sz w:val="28"/>
                <w:szCs w:val="28"/>
              </w:rPr>
              <w:t>单位</w:t>
            </w:r>
            <w:commentRangeEnd w:id="5"/>
            <w:r w:rsidR="00A135D8" w:rsidRPr="00F91C4F">
              <w:rPr>
                <w:rStyle w:val="ab"/>
                <w:rFonts w:asciiTheme="minorEastAsia" w:eastAsiaTheme="minorEastAsia" w:hAnsiTheme="minorEastAsia"/>
              </w:rPr>
              <w:commentReference w:id="5"/>
            </w:r>
          </w:p>
        </w:tc>
        <w:tc>
          <w:tcPr>
            <w:tcW w:w="5322" w:type="dxa"/>
            <w:vAlign w:val="center"/>
          </w:tcPr>
          <w:p w:rsidR="00D76CC7" w:rsidRPr="00F91C4F" w:rsidRDefault="00123894" w:rsidP="00CB45C0">
            <w:pPr>
              <w:snapToGrid w:val="0"/>
              <w:ind w:firstLineChars="125" w:firstLine="350"/>
              <w:jc w:val="left"/>
              <w:rPr>
                <w:rFonts w:asciiTheme="minorEastAsia" w:eastAsiaTheme="minorEastAsia" w:hAnsiTheme="minorEastAsia"/>
                <w:sz w:val="28"/>
                <w:szCs w:val="28"/>
              </w:rPr>
            </w:pPr>
            <w:r w:rsidRPr="00F91C4F">
              <w:rPr>
                <w:rFonts w:asciiTheme="minorEastAsia" w:eastAsiaTheme="minorEastAsia" w:hAnsiTheme="minorEastAsia" w:hint="eastAsia"/>
                <w:sz w:val="28"/>
                <w:szCs w:val="28"/>
              </w:rPr>
              <w:t>XX</w:t>
            </w:r>
            <w:r w:rsidR="00D76CC7" w:rsidRPr="00F91C4F">
              <w:rPr>
                <w:rFonts w:asciiTheme="minorEastAsia" w:eastAsiaTheme="minorEastAsia" w:hAnsiTheme="minorEastAsia" w:hint="eastAsia"/>
                <w:sz w:val="28"/>
                <w:szCs w:val="28"/>
              </w:rPr>
              <w:t>医院</w:t>
            </w:r>
          </w:p>
        </w:tc>
      </w:tr>
      <w:tr w:rsidR="00D76CC7" w:rsidRPr="00F91C4F" w:rsidTr="000B658C">
        <w:trPr>
          <w:trHeight w:val="640"/>
          <w:jc w:val="center"/>
        </w:trPr>
        <w:tc>
          <w:tcPr>
            <w:tcW w:w="2572" w:type="dxa"/>
            <w:vAlign w:val="center"/>
          </w:tcPr>
          <w:p w:rsidR="00D76CC7" w:rsidRPr="00F91C4F" w:rsidRDefault="00D76CC7" w:rsidP="00CB45C0">
            <w:pPr>
              <w:snapToGrid w:val="0"/>
              <w:jc w:val="left"/>
              <w:rPr>
                <w:rFonts w:asciiTheme="minorEastAsia" w:eastAsiaTheme="minorEastAsia" w:hAnsiTheme="minorEastAsia"/>
                <w:b/>
                <w:sz w:val="28"/>
                <w:szCs w:val="28"/>
              </w:rPr>
            </w:pPr>
          </w:p>
        </w:tc>
        <w:tc>
          <w:tcPr>
            <w:tcW w:w="5322" w:type="dxa"/>
            <w:vAlign w:val="center"/>
          </w:tcPr>
          <w:p w:rsidR="00D76CC7" w:rsidRPr="00F91C4F" w:rsidRDefault="00123894" w:rsidP="00CB45C0">
            <w:pPr>
              <w:snapToGrid w:val="0"/>
              <w:ind w:firstLineChars="125" w:firstLine="350"/>
              <w:jc w:val="left"/>
              <w:rPr>
                <w:rFonts w:asciiTheme="minorEastAsia" w:eastAsiaTheme="minorEastAsia" w:hAnsiTheme="minorEastAsia"/>
                <w:sz w:val="28"/>
                <w:szCs w:val="28"/>
              </w:rPr>
            </w:pPr>
            <w:r w:rsidRPr="00F91C4F">
              <w:rPr>
                <w:rFonts w:asciiTheme="minorEastAsia" w:eastAsiaTheme="minorEastAsia" w:hAnsiTheme="minorEastAsia" w:hint="eastAsia"/>
                <w:sz w:val="28"/>
                <w:szCs w:val="28"/>
              </w:rPr>
              <w:t>XX</w:t>
            </w:r>
            <w:r w:rsidR="00D76CC7" w:rsidRPr="00F91C4F">
              <w:rPr>
                <w:rFonts w:asciiTheme="minorEastAsia" w:eastAsiaTheme="minorEastAsia" w:hAnsiTheme="minorEastAsia" w:hint="eastAsia"/>
                <w:sz w:val="28"/>
                <w:szCs w:val="28"/>
              </w:rPr>
              <w:t>医院</w:t>
            </w:r>
          </w:p>
        </w:tc>
      </w:tr>
      <w:tr w:rsidR="00D76CC7" w:rsidRPr="00F91C4F" w:rsidTr="000B658C">
        <w:trPr>
          <w:trHeight w:val="640"/>
          <w:jc w:val="center"/>
        </w:trPr>
        <w:tc>
          <w:tcPr>
            <w:tcW w:w="2572" w:type="dxa"/>
            <w:vAlign w:val="center"/>
          </w:tcPr>
          <w:p w:rsidR="00D76CC7" w:rsidRPr="00F91C4F" w:rsidRDefault="00D76CC7" w:rsidP="00CB45C0">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统计分析单位</w:t>
            </w:r>
          </w:p>
        </w:tc>
        <w:tc>
          <w:tcPr>
            <w:tcW w:w="5322" w:type="dxa"/>
            <w:vAlign w:val="center"/>
          </w:tcPr>
          <w:p w:rsidR="00D76CC7" w:rsidRPr="00F91C4F" w:rsidRDefault="00123894" w:rsidP="00CB45C0">
            <w:pPr>
              <w:snapToGrid w:val="0"/>
              <w:ind w:firstLineChars="125" w:firstLine="350"/>
              <w:jc w:val="left"/>
              <w:rPr>
                <w:rFonts w:asciiTheme="minorEastAsia" w:eastAsiaTheme="minorEastAsia" w:hAnsiTheme="minorEastAsia"/>
                <w:sz w:val="28"/>
                <w:szCs w:val="28"/>
              </w:rPr>
            </w:pPr>
            <w:r w:rsidRPr="00F91C4F">
              <w:rPr>
                <w:rFonts w:asciiTheme="minorEastAsia" w:eastAsiaTheme="minorEastAsia" w:hAnsiTheme="minorEastAsia" w:hint="eastAsia"/>
                <w:sz w:val="28"/>
                <w:szCs w:val="28"/>
              </w:rPr>
              <w:t>如大连医科大学附属第一医院/XX</w:t>
            </w:r>
            <w:r w:rsidR="00D76CC7" w:rsidRPr="00F91C4F">
              <w:rPr>
                <w:rFonts w:asciiTheme="minorEastAsia" w:eastAsiaTheme="minorEastAsia" w:hAnsiTheme="minorEastAsia" w:hint="eastAsia"/>
                <w:sz w:val="28"/>
                <w:szCs w:val="28"/>
              </w:rPr>
              <w:t>公司</w:t>
            </w:r>
          </w:p>
        </w:tc>
      </w:tr>
      <w:tr w:rsidR="00123894" w:rsidRPr="00F91C4F" w:rsidTr="000B658C">
        <w:trPr>
          <w:trHeight w:val="640"/>
          <w:jc w:val="center"/>
        </w:trPr>
        <w:tc>
          <w:tcPr>
            <w:tcW w:w="2572" w:type="dxa"/>
            <w:vAlign w:val="center"/>
          </w:tcPr>
          <w:p w:rsidR="00123894" w:rsidRPr="00F91C4F" w:rsidRDefault="00123894" w:rsidP="00123894">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申请科室</w:t>
            </w:r>
          </w:p>
        </w:tc>
        <w:tc>
          <w:tcPr>
            <w:tcW w:w="5322" w:type="dxa"/>
            <w:vAlign w:val="center"/>
          </w:tcPr>
          <w:p w:rsidR="00123894" w:rsidRPr="00F91C4F" w:rsidRDefault="00123894" w:rsidP="00CB45C0">
            <w:pPr>
              <w:snapToGrid w:val="0"/>
              <w:ind w:firstLineChars="125" w:firstLine="350"/>
              <w:jc w:val="left"/>
              <w:rPr>
                <w:rFonts w:asciiTheme="minorEastAsia" w:eastAsiaTheme="minorEastAsia" w:hAnsiTheme="minorEastAsia"/>
                <w:sz w:val="28"/>
                <w:szCs w:val="28"/>
              </w:rPr>
            </w:pPr>
          </w:p>
        </w:tc>
      </w:tr>
      <w:tr w:rsidR="00123894" w:rsidRPr="00F91C4F" w:rsidTr="000B658C">
        <w:trPr>
          <w:trHeight w:val="640"/>
          <w:jc w:val="center"/>
        </w:trPr>
        <w:tc>
          <w:tcPr>
            <w:tcW w:w="2572" w:type="dxa"/>
            <w:vAlign w:val="center"/>
          </w:tcPr>
          <w:p w:rsidR="00123894" w:rsidRPr="00F91C4F" w:rsidRDefault="00123894" w:rsidP="00CB45C0">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本中心主要研究者</w:t>
            </w:r>
          </w:p>
        </w:tc>
        <w:tc>
          <w:tcPr>
            <w:tcW w:w="5322" w:type="dxa"/>
            <w:vAlign w:val="center"/>
          </w:tcPr>
          <w:p w:rsidR="00123894" w:rsidRPr="00F91C4F" w:rsidRDefault="00123894" w:rsidP="00CB45C0">
            <w:pPr>
              <w:snapToGrid w:val="0"/>
              <w:ind w:firstLineChars="125" w:firstLine="350"/>
              <w:jc w:val="left"/>
              <w:rPr>
                <w:rFonts w:asciiTheme="minorEastAsia" w:eastAsiaTheme="minorEastAsia" w:hAnsiTheme="minorEastAsia"/>
                <w:sz w:val="28"/>
                <w:szCs w:val="28"/>
              </w:rPr>
            </w:pPr>
          </w:p>
        </w:tc>
      </w:tr>
    </w:tbl>
    <w:p w:rsidR="000D5284" w:rsidRPr="00F91C4F" w:rsidRDefault="000D5284" w:rsidP="00123894">
      <w:pPr>
        <w:widowControl/>
        <w:shd w:val="clear" w:color="auto" w:fill="FFFFFF"/>
        <w:spacing w:line="360" w:lineRule="atLeast"/>
        <w:jc w:val="left"/>
        <w:rPr>
          <w:rFonts w:asciiTheme="minorEastAsia" w:eastAsiaTheme="minorEastAsia" w:hAnsiTheme="minorEastAsia"/>
          <w:b/>
          <w:sz w:val="28"/>
          <w:szCs w:val="28"/>
        </w:rPr>
      </w:pPr>
    </w:p>
    <w:p w:rsidR="00123894" w:rsidRPr="00F91C4F" w:rsidRDefault="00123894" w:rsidP="000D5284">
      <w:pPr>
        <w:jc w:val="center"/>
        <w:rPr>
          <w:rFonts w:asciiTheme="minorEastAsia" w:eastAsiaTheme="minorEastAsia" w:hAnsiTheme="minorEastAsia"/>
          <w:b/>
          <w:sz w:val="36"/>
          <w:szCs w:val="36"/>
        </w:rPr>
      </w:pPr>
    </w:p>
    <w:p w:rsidR="00123894" w:rsidRPr="00F91C4F" w:rsidRDefault="00123894" w:rsidP="000D5284">
      <w:pPr>
        <w:jc w:val="center"/>
        <w:rPr>
          <w:rFonts w:asciiTheme="minorEastAsia" w:eastAsiaTheme="minorEastAsia" w:hAnsiTheme="minorEastAsia"/>
          <w:b/>
          <w:sz w:val="36"/>
          <w:szCs w:val="36"/>
        </w:rPr>
      </w:pPr>
    </w:p>
    <w:p w:rsidR="00123894" w:rsidRPr="00F91C4F" w:rsidRDefault="00123894" w:rsidP="000D5284">
      <w:pPr>
        <w:jc w:val="center"/>
        <w:rPr>
          <w:rFonts w:asciiTheme="minorEastAsia" w:eastAsiaTheme="minorEastAsia" w:hAnsiTheme="minorEastAsia"/>
          <w:b/>
          <w:sz w:val="36"/>
          <w:szCs w:val="36"/>
        </w:rPr>
      </w:pPr>
    </w:p>
    <w:p w:rsidR="00A135D8" w:rsidRPr="00F91C4F" w:rsidRDefault="00A135D8" w:rsidP="000D5284">
      <w:pPr>
        <w:jc w:val="center"/>
        <w:rPr>
          <w:rFonts w:asciiTheme="minorEastAsia" w:eastAsiaTheme="minorEastAsia" w:hAnsiTheme="minorEastAsia"/>
          <w:b/>
          <w:sz w:val="36"/>
          <w:szCs w:val="36"/>
        </w:rPr>
      </w:pPr>
    </w:p>
    <w:p w:rsidR="00A135D8" w:rsidRPr="00F91C4F" w:rsidRDefault="00A135D8" w:rsidP="000D5284">
      <w:pPr>
        <w:jc w:val="center"/>
        <w:rPr>
          <w:rFonts w:asciiTheme="minorEastAsia" w:eastAsiaTheme="minorEastAsia" w:hAnsiTheme="minorEastAsia"/>
          <w:b/>
          <w:sz w:val="36"/>
          <w:szCs w:val="36"/>
        </w:rPr>
      </w:pPr>
    </w:p>
    <w:p w:rsidR="00A135D8" w:rsidRPr="00F91C4F" w:rsidRDefault="00A135D8" w:rsidP="000D5284">
      <w:pPr>
        <w:jc w:val="center"/>
        <w:rPr>
          <w:rFonts w:asciiTheme="minorEastAsia" w:eastAsiaTheme="minorEastAsia" w:hAnsiTheme="minorEastAsia"/>
          <w:b/>
          <w:sz w:val="36"/>
          <w:szCs w:val="36"/>
        </w:rPr>
      </w:pPr>
    </w:p>
    <w:p w:rsidR="00A135D8" w:rsidRPr="00F91C4F" w:rsidRDefault="00A135D8" w:rsidP="000D5284">
      <w:pPr>
        <w:jc w:val="center"/>
        <w:rPr>
          <w:rFonts w:asciiTheme="minorEastAsia" w:eastAsiaTheme="minorEastAsia" w:hAnsiTheme="minorEastAsia"/>
          <w:b/>
          <w:sz w:val="36"/>
          <w:szCs w:val="36"/>
        </w:rPr>
      </w:pPr>
    </w:p>
    <w:p w:rsidR="00A135D8" w:rsidRPr="00F91C4F" w:rsidRDefault="00A135D8" w:rsidP="00A135D8">
      <w:pPr>
        <w:rPr>
          <w:rFonts w:asciiTheme="minorEastAsia" w:eastAsiaTheme="minorEastAsia" w:hAnsiTheme="minorEastAsia"/>
          <w:b/>
          <w:sz w:val="36"/>
          <w:szCs w:val="36"/>
        </w:rPr>
      </w:pPr>
    </w:p>
    <w:p w:rsidR="00A135D8" w:rsidRPr="00F91C4F" w:rsidRDefault="00A135D8" w:rsidP="00A135D8">
      <w:pPr>
        <w:spacing w:before="240"/>
        <w:jc w:val="center"/>
        <w:rPr>
          <w:rFonts w:asciiTheme="minorEastAsia" w:eastAsiaTheme="minorEastAsia" w:hAnsiTheme="minorEastAsia"/>
          <w:b/>
          <w:sz w:val="32"/>
          <w:szCs w:val="32"/>
        </w:rPr>
      </w:pPr>
      <w:r w:rsidRPr="00F91C4F">
        <w:rPr>
          <w:rFonts w:asciiTheme="minorEastAsia" w:eastAsiaTheme="minorEastAsia" w:hAnsiTheme="minorEastAsia" w:hint="eastAsia"/>
          <w:b/>
          <w:sz w:val="32"/>
          <w:szCs w:val="32"/>
        </w:rPr>
        <w:lastRenderedPageBreak/>
        <w:t>研究者声明及方案签字页</w:t>
      </w:r>
    </w:p>
    <w:p w:rsidR="008E7247" w:rsidRPr="00F91C4F" w:rsidRDefault="008E7247" w:rsidP="008E7247">
      <w:pPr>
        <w:rPr>
          <w:rFonts w:asciiTheme="minorEastAsia" w:eastAsiaTheme="minorEastAsia" w:hAnsiTheme="minorEastAsia"/>
          <w:b/>
          <w:sz w:val="28"/>
          <w:szCs w:val="28"/>
        </w:rPr>
      </w:pPr>
    </w:p>
    <w:p w:rsidR="00A135D8" w:rsidRDefault="00E737AA" w:rsidP="00E737A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我</w:t>
      </w:r>
      <w:r w:rsidRPr="00E737AA">
        <w:rPr>
          <w:rFonts w:asciiTheme="minorEastAsia" w:eastAsiaTheme="minorEastAsia" w:hAnsiTheme="minorEastAsia"/>
          <w:sz w:val="28"/>
          <w:szCs w:val="28"/>
        </w:rPr>
        <w:t>已阅读</w:t>
      </w:r>
      <w:r>
        <w:rPr>
          <w:rFonts w:asciiTheme="minorEastAsia" w:eastAsiaTheme="minorEastAsia" w:hAnsiTheme="minorEastAsia"/>
          <w:sz w:val="28"/>
          <w:szCs w:val="28"/>
        </w:rPr>
        <w:t>并确认</w:t>
      </w:r>
      <w:r w:rsidRPr="00E737AA">
        <w:rPr>
          <w:rFonts w:asciiTheme="minorEastAsia" w:eastAsiaTheme="minorEastAsia" w:hAnsiTheme="minorEastAsia"/>
          <w:sz w:val="28"/>
          <w:szCs w:val="28"/>
        </w:rPr>
        <w:t>本方案</w:t>
      </w:r>
      <w:r>
        <w:rPr>
          <w:rFonts w:asciiTheme="minorEastAsia" w:eastAsiaTheme="minorEastAsia" w:hAnsiTheme="minorEastAsia" w:hint="eastAsia"/>
          <w:sz w:val="28"/>
          <w:szCs w:val="28"/>
        </w:rPr>
        <w:t>，</w:t>
      </w:r>
      <w:r>
        <w:rPr>
          <w:rFonts w:asciiTheme="minorEastAsia" w:eastAsiaTheme="minorEastAsia" w:hAnsiTheme="minorEastAsia"/>
          <w:sz w:val="28"/>
          <w:szCs w:val="28"/>
        </w:rPr>
        <w:t>我</w:t>
      </w:r>
      <w:r w:rsidR="00A135D8" w:rsidRPr="00F91C4F">
        <w:rPr>
          <w:rFonts w:asciiTheme="minorEastAsia" w:eastAsiaTheme="minorEastAsia" w:hAnsiTheme="minorEastAsia" w:hint="eastAsia"/>
          <w:sz w:val="28"/>
          <w:szCs w:val="28"/>
        </w:rPr>
        <w:t>将</w:t>
      </w:r>
      <w:r w:rsidRPr="00E737AA">
        <w:rPr>
          <w:rFonts w:asciiTheme="minorEastAsia" w:eastAsiaTheme="minorEastAsia" w:hAnsiTheme="minorEastAsia"/>
          <w:sz w:val="28"/>
          <w:szCs w:val="28"/>
        </w:rPr>
        <w:t>严格遵照《赫尔辛基宣言》</w:t>
      </w:r>
      <w:r>
        <w:rPr>
          <w:rFonts w:asciiTheme="minorEastAsia" w:eastAsiaTheme="minorEastAsia" w:hAnsiTheme="minorEastAsia"/>
          <w:sz w:val="28"/>
          <w:szCs w:val="28"/>
        </w:rPr>
        <w:t>、</w:t>
      </w:r>
      <w:r w:rsidRPr="00F91C4F">
        <w:rPr>
          <w:rFonts w:asciiTheme="minorEastAsia" w:eastAsiaTheme="minorEastAsia" w:hAnsiTheme="minorEastAsia" w:hint="eastAsia"/>
          <w:sz w:val="28"/>
          <w:szCs w:val="28"/>
        </w:rPr>
        <w:t>《人体生物医学研究国际道德指南》</w:t>
      </w:r>
      <w:r>
        <w:rPr>
          <w:rFonts w:asciiTheme="minorEastAsia" w:eastAsiaTheme="minorEastAsia" w:hAnsiTheme="minorEastAsia" w:hint="eastAsia"/>
          <w:sz w:val="28"/>
          <w:szCs w:val="28"/>
        </w:rPr>
        <w:t>、</w:t>
      </w:r>
      <w:r w:rsidRPr="00E737AA">
        <w:rPr>
          <w:rFonts w:asciiTheme="minorEastAsia" w:eastAsiaTheme="minorEastAsia" w:hAnsiTheme="minorEastAsia"/>
          <w:sz w:val="28"/>
          <w:szCs w:val="28"/>
        </w:rPr>
        <w:t>《药物临床试验质量管理规范》和适用的</w:t>
      </w:r>
      <w:r>
        <w:rPr>
          <w:rFonts w:asciiTheme="minorEastAsia" w:eastAsiaTheme="minorEastAsia" w:hAnsiTheme="minorEastAsia" w:hint="eastAsia"/>
          <w:sz w:val="28"/>
          <w:szCs w:val="28"/>
        </w:rPr>
        <w:t>现行法</w:t>
      </w:r>
      <w:r w:rsidRPr="00E737AA">
        <w:rPr>
          <w:rFonts w:asciiTheme="minorEastAsia" w:eastAsiaTheme="minorEastAsia" w:hAnsiTheme="minorEastAsia"/>
          <w:sz w:val="28"/>
          <w:szCs w:val="28"/>
        </w:rPr>
        <w:t>规</w:t>
      </w:r>
      <w:r>
        <w:rPr>
          <w:rFonts w:asciiTheme="minorEastAsia" w:eastAsiaTheme="minorEastAsia" w:hAnsiTheme="minorEastAsia"/>
          <w:sz w:val="28"/>
          <w:szCs w:val="28"/>
        </w:rPr>
        <w:t>中的伦理原则</w:t>
      </w:r>
      <w:r w:rsidRPr="00E737AA">
        <w:rPr>
          <w:rFonts w:asciiTheme="minorEastAsia" w:eastAsiaTheme="minorEastAsia" w:hAnsiTheme="minorEastAsia"/>
          <w:sz w:val="28"/>
          <w:szCs w:val="28"/>
        </w:rPr>
        <w:t>履行</w:t>
      </w:r>
      <w:r w:rsidRPr="00E737AA">
        <w:rPr>
          <w:rFonts w:asciiTheme="minorEastAsia" w:eastAsiaTheme="minorEastAsia" w:hAnsiTheme="minorEastAsia" w:hint="eastAsia"/>
          <w:sz w:val="28"/>
          <w:szCs w:val="28"/>
        </w:rPr>
        <w:t>研究者</w:t>
      </w:r>
      <w:r w:rsidRPr="00E737AA">
        <w:rPr>
          <w:rFonts w:asciiTheme="minorEastAsia" w:eastAsiaTheme="minorEastAsia" w:hAnsiTheme="minorEastAsia"/>
          <w:sz w:val="28"/>
          <w:szCs w:val="28"/>
        </w:rPr>
        <w:t>的相关职责。</w:t>
      </w:r>
      <w:r w:rsidR="00A135D8" w:rsidRPr="00F91C4F">
        <w:rPr>
          <w:rFonts w:asciiTheme="minorEastAsia" w:eastAsiaTheme="minorEastAsia" w:hAnsiTheme="minorEastAsia" w:hint="eastAsia"/>
          <w:sz w:val="28"/>
          <w:szCs w:val="28"/>
        </w:rPr>
        <w:t>使用伦理委员会批准的方案，</w:t>
      </w:r>
      <w:r>
        <w:rPr>
          <w:rFonts w:asciiTheme="minorEastAsia" w:eastAsiaTheme="minorEastAsia" w:hAnsiTheme="minorEastAsia" w:hint="eastAsia"/>
          <w:sz w:val="28"/>
          <w:szCs w:val="28"/>
        </w:rPr>
        <w:t>依照</w:t>
      </w:r>
      <w:r w:rsidR="00A135D8" w:rsidRPr="00F91C4F">
        <w:rPr>
          <w:rFonts w:asciiTheme="minorEastAsia" w:eastAsiaTheme="minorEastAsia" w:hAnsiTheme="minorEastAsia" w:hint="eastAsia"/>
          <w:sz w:val="28"/>
          <w:szCs w:val="28"/>
        </w:rPr>
        <w:t>本方案要求进行研究，以保证研究的科学性并保护</w:t>
      </w:r>
      <w:r w:rsidR="002E0D0F">
        <w:rPr>
          <w:rFonts w:asciiTheme="minorEastAsia" w:eastAsiaTheme="minorEastAsia" w:hAnsiTheme="minorEastAsia" w:hint="eastAsia"/>
          <w:sz w:val="28"/>
          <w:szCs w:val="28"/>
        </w:rPr>
        <w:t>研究参与者</w:t>
      </w:r>
      <w:r w:rsidR="00A135D8" w:rsidRPr="00F91C4F">
        <w:rPr>
          <w:rFonts w:asciiTheme="minorEastAsia" w:eastAsiaTheme="minorEastAsia" w:hAnsiTheme="minorEastAsia" w:hint="eastAsia"/>
          <w:sz w:val="28"/>
          <w:szCs w:val="28"/>
        </w:rPr>
        <w:t>的健康与权利。</w:t>
      </w:r>
    </w:p>
    <w:p w:rsidR="00A135D8" w:rsidRPr="00555A0B" w:rsidRDefault="00A135D8" w:rsidP="00A135D8">
      <w:pPr>
        <w:jc w:val="right"/>
        <w:rPr>
          <w:rFonts w:asciiTheme="minorEastAsia" w:eastAsiaTheme="minorEastAsia" w:hAnsiTheme="minorEastAsia"/>
          <w:sz w:val="28"/>
          <w:szCs w:val="28"/>
        </w:rPr>
      </w:pPr>
    </w:p>
    <w:p w:rsidR="00A135D8" w:rsidRPr="00F91C4F" w:rsidRDefault="00A135D8" w:rsidP="00A135D8">
      <w:pPr>
        <w:jc w:val="right"/>
        <w:rPr>
          <w:rFonts w:asciiTheme="minorEastAsia" w:eastAsiaTheme="minorEastAsia" w:hAnsiTheme="minorEastAsia"/>
          <w:sz w:val="28"/>
          <w:szCs w:val="28"/>
        </w:rPr>
      </w:pPr>
    </w:p>
    <w:p w:rsidR="00A135D8" w:rsidRPr="00F91C4F" w:rsidRDefault="00A135D8" w:rsidP="00A135D8">
      <w:pPr>
        <w:jc w:val="right"/>
        <w:rPr>
          <w:rFonts w:asciiTheme="minorEastAsia" w:eastAsiaTheme="minorEastAsia" w:hAnsiTheme="minorEastAsia"/>
          <w:sz w:val="28"/>
          <w:szCs w:val="28"/>
        </w:rPr>
      </w:pPr>
    </w:p>
    <w:p w:rsidR="00A135D8" w:rsidRPr="00F91C4F" w:rsidRDefault="00A135D8" w:rsidP="00A135D8">
      <w:pPr>
        <w:jc w:val="right"/>
        <w:rPr>
          <w:rFonts w:asciiTheme="minorEastAsia" w:eastAsiaTheme="minorEastAsia" w:hAnsiTheme="minorEastAsia"/>
          <w:sz w:val="28"/>
          <w:szCs w:val="28"/>
        </w:rPr>
      </w:pPr>
    </w:p>
    <w:p w:rsidR="00A135D8" w:rsidRPr="00F91C4F" w:rsidRDefault="00A135D8" w:rsidP="00A135D8">
      <w:pPr>
        <w:jc w:val="right"/>
        <w:rPr>
          <w:rFonts w:asciiTheme="minorEastAsia" w:eastAsiaTheme="minorEastAsia" w:hAnsiTheme="minorEastAsia"/>
          <w:sz w:val="28"/>
          <w:szCs w:val="28"/>
        </w:rPr>
      </w:pPr>
    </w:p>
    <w:p w:rsidR="00A135D8" w:rsidRPr="00F91C4F" w:rsidRDefault="00A135D8" w:rsidP="00A135D8">
      <w:pPr>
        <w:jc w:val="right"/>
        <w:rPr>
          <w:rFonts w:asciiTheme="minorEastAsia" w:eastAsiaTheme="minorEastAsia" w:hAnsiTheme="minorEastAsia"/>
          <w:sz w:val="28"/>
          <w:szCs w:val="28"/>
        </w:rPr>
      </w:pPr>
    </w:p>
    <w:p w:rsidR="00A135D8" w:rsidRPr="00F91C4F" w:rsidRDefault="00A135D8" w:rsidP="00A135D8">
      <w:pPr>
        <w:jc w:val="right"/>
        <w:rPr>
          <w:rFonts w:asciiTheme="minorEastAsia" w:eastAsiaTheme="minorEastAsia" w:hAnsiTheme="minorEastAsia"/>
          <w:sz w:val="28"/>
          <w:szCs w:val="28"/>
        </w:rPr>
      </w:pPr>
    </w:p>
    <w:p w:rsidR="00A135D8" w:rsidRPr="00F91C4F" w:rsidRDefault="00A135D8" w:rsidP="00A135D8">
      <w:pPr>
        <w:jc w:val="right"/>
        <w:rPr>
          <w:rFonts w:asciiTheme="minorEastAsia" w:eastAsiaTheme="minorEastAsia" w:hAnsiTheme="minorEastAsia"/>
          <w:sz w:val="28"/>
          <w:szCs w:val="28"/>
        </w:rPr>
      </w:pPr>
    </w:p>
    <w:p w:rsidR="00A135D8" w:rsidRDefault="00A135D8" w:rsidP="00A135D8">
      <w:pPr>
        <w:jc w:val="right"/>
        <w:rPr>
          <w:rFonts w:asciiTheme="minorEastAsia" w:eastAsiaTheme="minorEastAsia" w:hAnsiTheme="minorEastAsia"/>
          <w:sz w:val="28"/>
          <w:szCs w:val="28"/>
        </w:rPr>
      </w:pPr>
    </w:p>
    <w:p w:rsidR="002978F6" w:rsidRPr="00F91C4F" w:rsidRDefault="002978F6" w:rsidP="00A135D8">
      <w:pPr>
        <w:jc w:val="right"/>
        <w:rPr>
          <w:rFonts w:asciiTheme="minorEastAsia" w:eastAsiaTheme="minorEastAsia" w:hAnsiTheme="minorEastAsia"/>
          <w:sz w:val="28"/>
          <w:szCs w:val="28"/>
        </w:rPr>
      </w:pPr>
    </w:p>
    <w:p w:rsidR="00B12C15" w:rsidRPr="00F91C4F" w:rsidRDefault="00B12C15" w:rsidP="00A135D8">
      <w:pPr>
        <w:ind w:right="560"/>
        <w:jc w:val="center"/>
        <w:rPr>
          <w:rFonts w:asciiTheme="minorEastAsia" w:eastAsiaTheme="minorEastAsia" w:hAnsiTheme="minorEastAsia"/>
          <w:sz w:val="32"/>
          <w:szCs w:val="32"/>
        </w:rPr>
      </w:pPr>
    </w:p>
    <w:p w:rsidR="00A135D8" w:rsidRPr="00F91C4F" w:rsidRDefault="00B12C15" w:rsidP="00A135D8">
      <w:pPr>
        <w:ind w:right="560"/>
        <w:jc w:val="center"/>
        <w:rPr>
          <w:rFonts w:asciiTheme="minorEastAsia" w:eastAsiaTheme="minorEastAsia" w:hAnsiTheme="minorEastAsia"/>
          <w:color w:val="808080" w:themeColor="background1" w:themeShade="80"/>
          <w:sz w:val="28"/>
          <w:szCs w:val="28"/>
        </w:rPr>
      </w:pPr>
      <w:r w:rsidRPr="00F91C4F">
        <w:rPr>
          <w:rFonts w:asciiTheme="minorEastAsia" w:eastAsiaTheme="minorEastAsia" w:hAnsiTheme="minorEastAsia" w:hint="eastAsia"/>
          <w:sz w:val="28"/>
          <w:szCs w:val="28"/>
        </w:rPr>
        <w:t>主要研究者签字</w:t>
      </w:r>
      <w:r w:rsidR="00A135D8" w:rsidRPr="00F91C4F">
        <w:rPr>
          <w:rFonts w:asciiTheme="minorEastAsia" w:eastAsiaTheme="minorEastAsia" w:hAnsiTheme="minorEastAsia" w:hint="eastAsia"/>
          <w:sz w:val="28"/>
          <w:szCs w:val="28"/>
        </w:rPr>
        <w:t xml:space="preserve">： </w:t>
      </w:r>
      <w:r w:rsidRPr="00F91C4F">
        <w:rPr>
          <w:rFonts w:asciiTheme="minorEastAsia" w:eastAsiaTheme="minorEastAsia" w:hAnsiTheme="minorEastAsia" w:hint="eastAsia"/>
          <w:color w:val="808080" w:themeColor="background1" w:themeShade="80"/>
          <w:sz w:val="28"/>
          <w:szCs w:val="28"/>
        </w:rPr>
        <w:t>（手签）</w:t>
      </w:r>
    </w:p>
    <w:p w:rsidR="00A135D8" w:rsidRPr="00F91C4F" w:rsidRDefault="00B12C15" w:rsidP="00A135D8">
      <w:pPr>
        <w:jc w:val="center"/>
        <w:rPr>
          <w:rFonts w:asciiTheme="minorEastAsia" w:eastAsiaTheme="minorEastAsia" w:hAnsiTheme="minorEastAsia"/>
          <w:b/>
          <w:sz w:val="28"/>
          <w:szCs w:val="28"/>
        </w:rPr>
      </w:pPr>
      <w:r w:rsidRPr="00F91C4F">
        <w:rPr>
          <w:rFonts w:asciiTheme="minorEastAsia" w:eastAsiaTheme="minorEastAsia" w:hAnsiTheme="minorEastAsia" w:hint="eastAsia"/>
          <w:sz w:val="28"/>
          <w:szCs w:val="28"/>
        </w:rPr>
        <w:t>签字日期：</w:t>
      </w:r>
    </w:p>
    <w:p w:rsidR="00B12C15" w:rsidRPr="00F91C4F" w:rsidRDefault="00B12C15" w:rsidP="000D5284">
      <w:pPr>
        <w:jc w:val="center"/>
        <w:rPr>
          <w:rFonts w:asciiTheme="minorEastAsia" w:eastAsiaTheme="minorEastAsia" w:hAnsiTheme="minorEastAsia"/>
          <w:b/>
          <w:sz w:val="36"/>
          <w:szCs w:val="36"/>
        </w:rPr>
      </w:pPr>
    </w:p>
    <w:p w:rsidR="00E737AA" w:rsidRDefault="00E737AA" w:rsidP="000D5284">
      <w:pPr>
        <w:jc w:val="center"/>
        <w:rPr>
          <w:rFonts w:asciiTheme="minorEastAsia" w:eastAsiaTheme="minorEastAsia" w:hAnsiTheme="minorEastAsia"/>
          <w:b/>
          <w:sz w:val="36"/>
          <w:szCs w:val="36"/>
        </w:rPr>
      </w:pPr>
    </w:p>
    <w:p w:rsidR="002978F6" w:rsidRPr="00F91C4F" w:rsidRDefault="002978F6" w:rsidP="000D5284">
      <w:pPr>
        <w:jc w:val="center"/>
        <w:rPr>
          <w:rFonts w:asciiTheme="minorEastAsia" w:eastAsiaTheme="minorEastAsia" w:hAnsiTheme="minorEastAsia"/>
          <w:b/>
          <w:sz w:val="36"/>
          <w:szCs w:val="36"/>
        </w:rPr>
      </w:pPr>
    </w:p>
    <w:p w:rsidR="000D5284" w:rsidRPr="00F91C4F" w:rsidRDefault="001B2EBA" w:rsidP="00BB1344">
      <w:pPr>
        <w:spacing w:line="360" w:lineRule="auto"/>
        <w:jc w:val="center"/>
        <w:rPr>
          <w:rFonts w:asciiTheme="minorEastAsia" w:eastAsiaTheme="minorEastAsia" w:hAnsiTheme="minorEastAsia"/>
          <w:b/>
          <w:sz w:val="28"/>
          <w:szCs w:val="28"/>
        </w:rPr>
      </w:pPr>
      <w:commentRangeStart w:id="6"/>
      <w:r w:rsidRPr="00F91C4F">
        <w:rPr>
          <w:rFonts w:asciiTheme="minorEastAsia" w:eastAsiaTheme="minorEastAsia" w:hAnsiTheme="minorEastAsia" w:hint="eastAsia"/>
          <w:b/>
          <w:sz w:val="28"/>
          <w:szCs w:val="28"/>
        </w:rPr>
        <w:lastRenderedPageBreak/>
        <w:t>方案</w:t>
      </w:r>
      <w:r w:rsidR="000D5284" w:rsidRPr="00F91C4F">
        <w:rPr>
          <w:rFonts w:asciiTheme="minorEastAsia" w:eastAsiaTheme="minorEastAsia" w:hAnsiTheme="minorEastAsia" w:hint="eastAsia"/>
          <w:b/>
          <w:sz w:val="28"/>
          <w:szCs w:val="28"/>
        </w:rPr>
        <w:t>摘要</w:t>
      </w:r>
      <w:commentRangeEnd w:id="6"/>
      <w:r w:rsidR="00CB45C0" w:rsidRPr="00F91C4F">
        <w:rPr>
          <w:rStyle w:val="ab"/>
          <w:rFonts w:asciiTheme="minorEastAsia" w:eastAsiaTheme="minorEastAsia" w:hAnsiTheme="minorEastAsia"/>
        </w:rPr>
        <w:commentReference w:id="6"/>
      </w:r>
    </w:p>
    <w:tbl>
      <w:tblPr>
        <w:tblW w:w="9782" w:type="dxa"/>
        <w:tblInd w:w="-318" w:type="dxa"/>
        <w:tblBorders>
          <w:top w:val="single" w:sz="4" w:space="0" w:color="auto"/>
          <w:bottom w:val="single" w:sz="4" w:space="0" w:color="auto"/>
        </w:tblBorders>
        <w:tblLayout w:type="fixed"/>
        <w:tblLook w:val="04A0"/>
      </w:tblPr>
      <w:tblGrid>
        <w:gridCol w:w="2127"/>
        <w:gridCol w:w="7655"/>
      </w:tblGrid>
      <w:tr w:rsidR="006E4E87" w:rsidRPr="00F91C4F" w:rsidTr="00B167F9">
        <w:trPr>
          <w:trHeight w:val="640"/>
        </w:trPr>
        <w:tc>
          <w:tcPr>
            <w:tcW w:w="2127" w:type="dxa"/>
            <w:tcBorders>
              <w:top w:val="single" w:sz="4" w:space="0" w:color="auto"/>
              <w:bottom w:val="single" w:sz="4" w:space="0" w:color="auto"/>
            </w:tcBorders>
            <w:vAlign w:val="center"/>
          </w:tcPr>
          <w:p w:rsidR="000D7F5C" w:rsidRPr="00F91C4F" w:rsidRDefault="00200206"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研究</w:t>
            </w:r>
            <w:r w:rsidR="00C64261" w:rsidRPr="00F91C4F">
              <w:rPr>
                <w:rFonts w:asciiTheme="minorEastAsia" w:eastAsiaTheme="minorEastAsia" w:hAnsiTheme="minorEastAsia" w:hint="eastAsia"/>
                <w:b/>
                <w:sz w:val="28"/>
                <w:szCs w:val="28"/>
              </w:rPr>
              <w:t>标题</w:t>
            </w:r>
          </w:p>
        </w:tc>
        <w:tc>
          <w:tcPr>
            <w:tcW w:w="7655" w:type="dxa"/>
            <w:tcBorders>
              <w:top w:val="single" w:sz="4" w:space="0" w:color="auto"/>
              <w:bottom w:val="single" w:sz="4" w:space="0" w:color="auto"/>
            </w:tcBorders>
            <w:vAlign w:val="center"/>
          </w:tcPr>
          <w:p w:rsidR="000D7F5C" w:rsidRPr="00F91C4F" w:rsidRDefault="000D7F5C" w:rsidP="006E4E87">
            <w:pPr>
              <w:snapToGrid w:val="0"/>
              <w:spacing w:line="360" w:lineRule="auto"/>
              <w:ind w:firstLineChars="125" w:firstLine="300"/>
              <w:jc w:val="left"/>
              <w:rPr>
                <w:rFonts w:asciiTheme="minorEastAsia" w:eastAsiaTheme="minorEastAsia" w:hAnsiTheme="minorEastAsia"/>
                <w:sz w:val="24"/>
              </w:rPr>
            </w:pPr>
          </w:p>
        </w:tc>
      </w:tr>
      <w:tr w:rsidR="006E4E87" w:rsidRPr="00F91C4F" w:rsidTr="00B167F9">
        <w:trPr>
          <w:trHeight w:val="640"/>
        </w:trPr>
        <w:tc>
          <w:tcPr>
            <w:tcW w:w="2127" w:type="dxa"/>
            <w:tcBorders>
              <w:top w:val="single" w:sz="4" w:space="0" w:color="auto"/>
            </w:tcBorders>
            <w:vAlign w:val="center"/>
          </w:tcPr>
          <w:p w:rsidR="000D7F5C" w:rsidRPr="00F91C4F" w:rsidRDefault="006E4E87" w:rsidP="003C2D86">
            <w:pPr>
              <w:snapToGrid w:val="0"/>
              <w:jc w:val="left"/>
              <w:rPr>
                <w:rFonts w:asciiTheme="minorEastAsia" w:eastAsiaTheme="minorEastAsia" w:hAnsiTheme="minorEastAsia"/>
                <w:b/>
                <w:sz w:val="28"/>
                <w:szCs w:val="28"/>
              </w:rPr>
            </w:pPr>
            <w:commentRangeStart w:id="7"/>
            <w:r w:rsidRPr="00F91C4F">
              <w:rPr>
                <w:rFonts w:asciiTheme="minorEastAsia" w:eastAsiaTheme="minorEastAsia" w:hAnsiTheme="minorEastAsia" w:hint="eastAsia"/>
                <w:b/>
                <w:sz w:val="28"/>
                <w:szCs w:val="28"/>
              </w:rPr>
              <w:t>研究</w:t>
            </w:r>
            <w:r w:rsidR="00C64261" w:rsidRPr="00F91C4F">
              <w:rPr>
                <w:rFonts w:asciiTheme="minorEastAsia" w:eastAsiaTheme="minorEastAsia" w:hAnsiTheme="minorEastAsia" w:hint="eastAsia"/>
                <w:b/>
                <w:sz w:val="28"/>
                <w:szCs w:val="28"/>
              </w:rPr>
              <w:t>目的</w:t>
            </w:r>
            <w:commentRangeEnd w:id="7"/>
            <w:r w:rsidR="009B4CDF" w:rsidRPr="00F91C4F">
              <w:rPr>
                <w:rStyle w:val="ab"/>
                <w:rFonts w:asciiTheme="minorEastAsia" w:eastAsiaTheme="minorEastAsia" w:hAnsiTheme="minorEastAsia"/>
              </w:rPr>
              <w:commentReference w:id="7"/>
            </w:r>
          </w:p>
        </w:tc>
        <w:tc>
          <w:tcPr>
            <w:tcW w:w="7655" w:type="dxa"/>
            <w:tcBorders>
              <w:top w:val="single" w:sz="4" w:space="0" w:color="auto"/>
            </w:tcBorders>
            <w:vAlign w:val="center"/>
          </w:tcPr>
          <w:p w:rsidR="000D7F5C" w:rsidRPr="00F91C4F" w:rsidRDefault="00C64261" w:rsidP="006E4E87">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sz w:val="24"/>
              </w:rPr>
              <w:t>主要目的：</w:t>
            </w:r>
          </w:p>
        </w:tc>
      </w:tr>
      <w:tr w:rsidR="00C64261" w:rsidRPr="00F91C4F" w:rsidTr="00B167F9">
        <w:trPr>
          <w:trHeight w:val="640"/>
        </w:trPr>
        <w:tc>
          <w:tcPr>
            <w:tcW w:w="2127" w:type="dxa"/>
            <w:tcBorders>
              <w:bottom w:val="nil"/>
            </w:tcBorders>
            <w:vAlign w:val="center"/>
          </w:tcPr>
          <w:p w:rsidR="00C64261" w:rsidRPr="00F91C4F" w:rsidRDefault="00C64261" w:rsidP="003C2D86">
            <w:pPr>
              <w:snapToGrid w:val="0"/>
              <w:jc w:val="left"/>
              <w:rPr>
                <w:rFonts w:asciiTheme="minorEastAsia" w:eastAsiaTheme="minorEastAsia" w:hAnsiTheme="minorEastAsia"/>
                <w:b/>
                <w:sz w:val="28"/>
                <w:szCs w:val="28"/>
              </w:rPr>
            </w:pPr>
          </w:p>
        </w:tc>
        <w:tc>
          <w:tcPr>
            <w:tcW w:w="7655" w:type="dxa"/>
            <w:tcBorders>
              <w:bottom w:val="nil"/>
            </w:tcBorders>
            <w:vAlign w:val="center"/>
          </w:tcPr>
          <w:p w:rsidR="00C64261" w:rsidRPr="00F91C4F" w:rsidRDefault="00C64261" w:rsidP="006E4E87">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sz w:val="24"/>
              </w:rPr>
              <w:t>次要目的：</w:t>
            </w:r>
          </w:p>
        </w:tc>
      </w:tr>
      <w:tr w:rsidR="00C64261" w:rsidRPr="00F91C4F" w:rsidTr="00B167F9">
        <w:trPr>
          <w:trHeight w:val="640"/>
        </w:trPr>
        <w:tc>
          <w:tcPr>
            <w:tcW w:w="2127" w:type="dxa"/>
            <w:tcBorders>
              <w:top w:val="nil"/>
              <w:bottom w:val="single" w:sz="4" w:space="0" w:color="auto"/>
            </w:tcBorders>
            <w:vAlign w:val="center"/>
          </w:tcPr>
          <w:p w:rsidR="00C64261" w:rsidRPr="00F91C4F" w:rsidRDefault="00C64261" w:rsidP="003C2D86">
            <w:pPr>
              <w:snapToGrid w:val="0"/>
              <w:jc w:val="left"/>
              <w:rPr>
                <w:rFonts w:asciiTheme="minorEastAsia" w:eastAsiaTheme="minorEastAsia" w:hAnsiTheme="minorEastAsia"/>
                <w:b/>
                <w:sz w:val="28"/>
                <w:szCs w:val="28"/>
              </w:rPr>
            </w:pPr>
          </w:p>
        </w:tc>
        <w:tc>
          <w:tcPr>
            <w:tcW w:w="7655" w:type="dxa"/>
            <w:tcBorders>
              <w:top w:val="nil"/>
              <w:bottom w:val="single" w:sz="4" w:space="0" w:color="auto"/>
            </w:tcBorders>
            <w:vAlign w:val="center"/>
          </w:tcPr>
          <w:p w:rsidR="00C64261" w:rsidRPr="00F91C4F" w:rsidRDefault="00C64261" w:rsidP="006E4E87">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sz w:val="24"/>
              </w:rPr>
              <w:t>探索性目的：</w:t>
            </w:r>
          </w:p>
        </w:tc>
      </w:tr>
      <w:tr w:rsidR="006E4E87" w:rsidRPr="00F91C4F" w:rsidTr="00B167F9">
        <w:trPr>
          <w:trHeight w:val="640"/>
        </w:trPr>
        <w:tc>
          <w:tcPr>
            <w:tcW w:w="2127" w:type="dxa"/>
            <w:tcBorders>
              <w:top w:val="single" w:sz="4" w:space="0" w:color="auto"/>
              <w:bottom w:val="single" w:sz="4" w:space="0" w:color="auto"/>
            </w:tcBorders>
            <w:vAlign w:val="center"/>
          </w:tcPr>
          <w:p w:rsidR="000D7F5C" w:rsidRPr="00F91C4F" w:rsidRDefault="0098682C"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研究类型</w:t>
            </w:r>
          </w:p>
        </w:tc>
        <w:tc>
          <w:tcPr>
            <w:tcW w:w="7655" w:type="dxa"/>
            <w:tcBorders>
              <w:top w:val="single" w:sz="4" w:space="0" w:color="auto"/>
              <w:bottom w:val="single" w:sz="4" w:space="0" w:color="auto"/>
            </w:tcBorders>
            <w:vAlign w:val="center"/>
          </w:tcPr>
          <w:p w:rsidR="000D7F5C" w:rsidRPr="00F91C4F" w:rsidRDefault="004938A7" w:rsidP="004938A7">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color w:val="FF0000"/>
                <w:sz w:val="24"/>
              </w:rPr>
              <w:t>如：</w:t>
            </w:r>
            <w:r w:rsidRPr="00F91C4F">
              <w:rPr>
                <w:rFonts w:asciiTheme="minorEastAsia" w:eastAsiaTheme="minorEastAsia" w:hAnsiTheme="minorEastAsia" w:cs="Arial"/>
                <w:color w:val="000000"/>
                <w:sz w:val="24"/>
              </w:rPr>
              <w:t>多中心，随机，安慰剂对照临床</w:t>
            </w:r>
            <w:r w:rsidRPr="00F91C4F">
              <w:rPr>
                <w:rFonts w:asciiTheme="minorEastAsia" w:eastAsiaTheme="minorEastAsia" w:hAnsiTheme="minorEastAsia" w:cs="Arial" w:hint="eastAsia"/>
                <w:color w:val="000000"/>
                <w:sz w:val="24"/>
              </w:rPr>
              <w:t>研究</w:t>
            </w:r>
          </w:p>
        </w:tc>
      </w:tr>
      <w:tr w:rsidR="006E4E87" w:rsidRPr="00F91C4F" w:rsidTr="00B167F9">
        <w:trPr>
          <w:trHeight w:val="640"/>
        </w:trPr>
        <w:tc>
          <w:tcPr>
            <w:tcW w:w="2127" w:type="dxa"/>
            <w:tcBorders>
              <w:top w:val="single" w:sz="4" w:space="0" w:color="auto"/>
              <w:bottom w:val="single" w:sz="4" w:space="0" w:color="auto"/>
            </w:tcBorders>
            <w:vAlign w:val="center"/>
          </w:tcPr>
          <w:p w:rsidR="000D7F5C" w:rsidRPr="00F91C4F" w:rsidRDefault="006E4E87"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研究</w:t>
            </w:r>
            <w:r w:rsidR="00FD7A12" w:rsidRPr="00F91C4F">
              <w:rPr>
                <w:rFonts w:asciiTheme="minorEastAsia" w:eastAsiaTheme="minorEastAsia" w:hAnsiTheme="minorEastAsia" w:hint="eastAsia"/>
                <w:b/>
                <w:sz w:val="28"/>
                <w:szCs w:val="28"/>
              </w:rPr>
              <w:t>对象</w:t>
            </w:r>
          </w:p>
        </w:tc>
        <w:tc>
          <w:tcPr>
            <w:tcW w:w="7655" w:type="dxa"/>
            <w:tcBorders>
              <w:top w:val="single" w:sz="4" w:space="0" w:color="auto"/>
              <w:bottom w:val="single" w:sz="4" w:space="0" w:color="auto"/>
            </w:tcBorders>
            <w:vAlign w:val="center"/>
          </w:tcPr>
          <w:p w:rsidR="009B4CDF" w:rsidRPr="00F91C4F" w:rsidRDefault="006E4E87" w:rsidP="004938A7">
            <w:pPr>
              <w:snapToGrid w:val="0"/>
              <w:spacing w:line="360" w:lineRule="auto"/>
              <w:jc w:val="left"/>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004938A7" w:rsidRPr="00F91C4F">
              <w:rPr>
                <w:rFonts w:asciiTheme="minorEastAsia" w:eastAsiaTheme="minorEastAsia" w:hAnsiTheme="minorEastAsia" w:cs="Arial"/>
                <w:color w:val="000000"/>
                <w:sz w:val="24"/>
              </w:rPr>
              <w:t>置入药物洗脱支架的急性冠脉综合征</w:t>
            </w:r>
            <w:r w:rsidR="002E0D0F">
              <w:rPr>
                <w:rFonts w:asciiTheme="minorEastAsia" w:eastAsiaTheme="minorEastAsia" w:hAnsiTheme="minorEastAsia" w:cs="Arial"/>
                <w:color w:val="000000"/>
                <w:sz w:val="24"/>
              </w:rPr>
              <w:t>研究参与者</w:t>
            </w:r>
            <w:r w:rsidR="004938A7" w:rsidRPr="00F91C4F">
              <w:rPr>
                <w:rFonts w:asciiTheme="minorEastAsia" w:eastAsiaTheme="minorEastAsia" w:hAnsiTheme="minorEastAsia" w:cs="Arial"/>
                <w:color w:val="000000"/>
                <w:sz w:val="24"/>
              </w:rPr>
              <w:t>，这些</w:t>
            </w:r>
            <w:r w:rsidR="002E0D0F">
              <w:rPr>
                <w:rFonts w:asciiTheme="minorEastAsia" w:eastAsiaTheme="minorEastAsia" w:hAnsiTheme="minorEastAsia" w:cs="Arial"/>
                <w:color w:val="000000"/>
                <w:sz w:val="24"/>
              </w:rPr>
              <w:t>研究参与者</w:t>
            </w:r>
            <w:r w:rsidR="004938A7" w:rsidRPr="00F91C4F">
              <w:rPr>
                <w:rFonts w:asciiTheme="minorEastAsia" w:eastAsiaTheme="minorEastAsia" w:hAnsiTheme="minorEastAsia" w:cs="Arial"/>
                <w:color w:val="000000"/>
                <w:sz w:val="24"/>
              </w:rPr>
              <w:t>均需要接受</w:t>
            </w:r>
            <w:r w:rsidR="004938A7" w:rsidRPr="00F91C4F">
              <w:rPr>
                <w:rFonts w:asciiTheme="minorEastAsia" w:eastAsiaTheme="minorEastAsia" w:hAnsiTheme="minorEastAsia" w:cs="Arial" w:hint="eastAsia"/>
                <w:color w:val="000000"/>
                <w:sz w:val="24"/>
              </w:rPr>
              <w:t>XXX</w:t>
            </w:r>
            <w:r w:rsidR="004938A7" w:rsidRPr="00F91C4F">
              <w:rPr>
                <w:rFonts w:asciiTheme="minorEastAsia" w:eastAsiaTheme="minorEastAsia" w:hAnsiTheme="minorEastAsia" w:cs="Arial"/>
                <w:color w:val="000000"/>
                <w:sz w:val="24"/>
              </w:rPr>
              <w:t>和/或</w:t>
            </w:r>
            <w:r w:rsidR="004938A7" w:rsidRPr="00F91C4F">
              <w:rPr>
                <w:rFonts w:asciiTheme="minorEastAsia" w:eastAsiaTheme="minorEastAsia" w:hAnsiTheme="minorEastAsia" w:cs="Arial" w:hint="eastAsia"/>
                <w:color w:val="000000"/>
                <w:sz w:val="24"/>
              </w:rPr>
              <w:t>XXX</w:t>
            </w:r>
            <w:r w:rsidR="004938A7" w:rsidRPr="00F91C4F">
              <w:rPr>
                <w:rFonts w:asciiTheme="minorEastAsia" w:eastAsiaTheme="minorEastAsia" w:hAnsiTheme="minorEastAsia" w:cs="Arial"/>
                <w:color w:val="000000"/>
                <w:sz w:val="24"/>
              </w:rPr>
              <w:t>抗血小板治疗</w:t>
            </w:r>
            <w:r w:rsidR="00642075" w:rsidRPr="00F91C4F">
              <w:rPr>
                <w:rFonts w:asciiTheme="minorEastAsia" w:eastAsiaTheme="minorEastAsia" w:hAnsiTheme="minorEastAsia" w:cs="Arial"/>
                <w:color w:val="000000"/>
                <w:sz w:val="24"/>
              </w:rPr>
              <w:t>。</w:t>
            </w:r>
          </w:p>
          <w:p w:rsidR="00642075" w:rsidRPr="00F91C4F" w:rsidRDefault="00642075" w:rsidP="004938A7">
            <w:pPr>
              <w:snapToGrid w:val="0"/>
              <w:spacing w:line="360" w:lineRule="auto"/>
              <w:jc w:val="left"/>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sz w:val="24"/>
              </w:rPr>
              <w:t>成人特发膜性肾病引起的肾病综合征</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w:t>
            </w:r>
          </w:p>
        </w:tc>
      </w:tr>
      <w:tr w:rsidR="00FD7A12" w:rsidRPr="00F91C4F" w:rsidTr="00B167F9">
        <w:trPr>
          <w:trHeight w:val="640"/>
        </w:trPr>
        <w:tc>
          <w:tcPr>
            <w:tcW w:w="2127" w:type="dxa"/>
            <w:tcBorders>
              <w:top w:val="single" w:sz="4" w:space="0" w:color="auto"/>
              <w:bottom w:val="single" w:sz="4" w:space="0" w:color="auto"/>
            </w:tcBorders>
            <w:vAlign w:val="center"/>
          </w:tcPr>
          <w:p w:rsidR="00FD7A12" w:rsidRPr="00F91C4F" w:rsidRDefault="00FD7A12"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研究样本量</w:t>
            </w:r>
          </w:p>
        </w:tc>
        <w:tc>
          <w:tcPr>
            <w:tcW w:w="7655" w:type="dxa"/>
            <w:tcBorders>
              <w:top w:val="single" w:sz="4" w:space="0" w:color="auto"/>
              <w:bottom w:val="single" w:sz="4" w:space="0" w:color="auto"/>
            </w:tcBorders>
            <w:vAlign w:val="center"/>
          </w:tcPr>
          <w:p w:rsidR="00FD7A12" w:rsidRPr="00F91C4F" w:rsidRDefault="00FD7A12" w:rsidP="003C2D86">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本研究预计在X家中心进行，共入组X例。其中研究组X例，对照组X例。</w:t>
            </w:r>
          </w:p>
        </w:tc>
      </w:tr>
      <w:tr w:rsidR="00FD7A12" w:rsidRPr="00F91C4F" w:rsidTr="00B167F9">
        <w:trPr>
          <w:trHeight w:val="640"/>
        </w:trPr>
        <w:tc>
          <w:tcPr>
            <w:tcW w:w="2127" w:type="dxa"/>
            <w:tcBorders>
              <w:top w:val="single" w:sz="4" w:space="0" w:color="auto"/>
              <w:bottom w:val="single" w:sz="4" w:space="0" w:color="auto"/>
            </w:tcBorders>
            <w:vAlign w:val="center"/>
          </w:tcPr>
          <w:p w:rsidR="00FD7A12" w:rsidRPr="00F91C4F" w:rsidRDefault="00FD7A12"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入选标准</w:t>
            </w:r>
          </w:p>
        </w:tc>
        <w:tc>
          <w:tcPr>
            <w:tcW w:w="7655" w:type="dxa"/>
            <w:tcBorders>
              <w:top w:val="single" w:sz="4" w:space="0" w:color="auto"/>
              <w:bottom w:val="single" w:sz="4" w:space="0" w:color="auto"/>
            </w:tcBorders>
            <w:vAlign w:val="center"/>
          </w:tcPr>
          <w:p w:rsidR="00FD7A12" w:rsidRPr="00F91C4F" w:rsidRDefault="00FD7A12"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1.</w:t>
            </w:r>
          </w:p>
          <w:p w:rsidR="00FD7A12" w:rsidRPr="00F91C4F" w:rsidRDefault="00FD7A12"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2.</w:t>
            </w:r>
          </w:p>
        </w:tc>
      </w:tr>
      <w:tr w:rsidR="00FD7A12" w:rsidRPr="00F91C4F" w:rsidTr="00B167F9">
        <w:trPr>
          <w:trHeight w:val="640"/>
        </w:trPr>
        <w:tc>
          <w:tcPr>
            <w:tcW w:w="2127" w:type="dxa"/>
            <w:tcBorders>
              <w:top w:val="single" w:sz="4" w:space="0" w:color="auto"/>
              <w:bottom w:val="single" w:sz="4" w:space="0" w:color="auto"/>
            </w:tcBorders>
            <w:vAlign w:val="center"/>
          </w:tcPr>
          <w:p w:rsidR="00FD7A12" w:rsidRPr="00F91C4F" w:rsidRDefault="00FD7A12"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排除标准</w:t>
            </w:r>
          </w:p>
        </w:tc>
        <w:tc>
          <w:tcPr>
            <w:tcW w:w="7655" w:type="dxa"/>
            <w:tcBorders>
              <w:top w:val="single" w:sz="4" w:space="0" w:color="auto"/>
              <w:bottom w:val="single" w:sz="4" w:space="0" w:color="auto"/>
            </w:tcBorders>
            <w:vAlign w:val="center"/>
          </w:tcPr>
          <w:p w:rsidR="00FD7A12" w:rsidRPr="00F91C4F" w:rsidRDefault="00FD7A12"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1.</w:t>
            </w:r>
          </w:p>
          <w:p w:rsidR="00FD7A12" w:rsidRPr="00F91C4F" w:rsidRDefault="00FD7A12"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2.</w:t>
            </w:r>
          </w:p>
        </w:tc>
      </w:tr>
      <w:tr w:rsidR="00FD7A12" w:rsidRPr="00F91C4F" w:rsidTr="00B167F9">
        <w:trPr>
          <w:trHeight w:val="640"/>
        </w:trPr>
        <w:tc>
          <w:tcPr>
            <w:tcW w:w="2127" w:type="dxa"/>
            <w:tcBorders>
              <w:top w:val="single" w:sz="4" w:space="0" w:color="auto"/>
              <w:bottom w:val="single" w:sz="4" w:space="0" w:color="auto"/>
            </w:tcBorders>
            <w:vAlign w:val="center"/>
          </w:tcPr>
          <w:p w:rsidR="00FD7A12" w:rsidRPr="00F91C4F" w:rsidRDefault="00FD7A12"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研究设计</w:t>
            </w:r>
          </w:p>
        </w:tc>
        <w:tc>
          <w:tcPr>
            <w:tcW w:w="7655" w:type="dxa"/>
            <w:tcBorders>
              <w:top w:val="single" w:sz="4" w:space="0" w:color="auto"/>
              <w:bottom w:val="single" w:sz="4" w:space="0" w:color="auto"/>
            </w:tcBorders>
            <w:vAlign w:val="center"/>
          </w:tcPr>
          <w:p w:rsidR="00FD7A12" w:rsidRPr="00F91C4F" w:rsidRDefault="00FD7A12"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本研究采用XXX研究设计。</w:t>
            </w:r>
          </w:p>
          <w:p w:rsidR="00FD7A12" w:rsidRPr="00F91C4F" w:rsidRDefault="00FD7A12"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研究组：</w:t>
            </w:r>
          </w:p>
          <w:p w:rsidR="00FD7A12" w:rsidRPr="00F91C4F" w:rsidRDefault="00FD7A12"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对照组：</w:t>
            </w:r>
          </w:p>
        </w:tc>
      </w:tr>
      <w:tr w:rsidR="003C2D86" w:rsidRPr="00F91C4F" w:rsidTr="00B167F9">
        <w:trPr>
          <w:trHeight w:val="640"/>
        </w:trPr>
        <w:tc>
          <w:tcPr>
            <w:tcW w:w="2127" w:type="dxa"/>
            <w:tcBorders>
              <w:top w:val="single" w:sz="4" w:space="0" w:color="auto"/>
              <w:bottom w:val="single" w:sz="4" w:space="0" w:color="auto"/>
            </w:tcBorders>
            <w:vAlign w:val="center"/>
          </w:tcPr>
          <w:p w:rsidR="003C2D86" w:rsidRPr="00F91C4F" w:rsidRDefault="000D4365"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评价指标</w:t>
            </w:r>
          </w:p>
        </w:tc>
        <w:tc>
          <w:tcPr>
            <w:tcW w:w="7655" w:type="dxa"/>
            <w:tcBorders>
              <w:top w:val="single" w:sz="4" w:space="0" w:color="auto"/>
              <w:bottom w:val="single" w:sz="4" w:space="0" w:color="auto"/>
            </w:tcBorders>
            <w:vAlign w:val="center"/>
          </w:tcPr>
          <w:p w:rsidR="00963991" w:rsidRPr="00F91C4F" w:rsidRDefault="000D4365" w:rsidP="000D4365">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1.主要评价指标：</w:t>
            </w:r>
          </w:p>
          <w:p w:rsidR="000D4365" w:rsidRPr="00F91C4F" w:rsidRDefault="00963991" w:rsidP="000D4365">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color w:val="FF0000"/>
                <w:sz w:val="24"/>
              </w:rPr>
              <w:t>如：</w:t>
            </w:r>
            <w:r w:rsidRPr="00F91C4F">
              <w:rPr>
                <w:rFonts w:asciiTheme="minorEastAsia" w:eastAsiaTheme="minorEastAsia" w:hAnsiTheme="minorEastAsia"/>
              </w:rPr>
              <w:t>3</w:t>
            </w:r>
            <w:r w:rsidRPr="00F91C4F">
              <w:rPr>
                <w:rFonts w:asciiTheme="minorEastAsia" w:eastAsiaTheme="minorEastAsia" w:hAnsiTheme="minorEastAsia" w:hint="eastAsia"/>
              </w:rPr>
              <w:t>年无病生存率</w:t>
            </w:r>
            <w:r w:rsidRPr="00F91C4F">
              <w:rPr>
                <w:rFonts w:asciiTheme="minorEastAsia" w:eastAsiaTheme="minorEastAsia" w:hAnsiTheme="minorEastAsia" w:hint="eastAsia"/>
                <w:spacing w:val="-4"/>
              </w:rPr>
              <w:t>（</w:t>
            </w:r>
            <w:r w:rsidRPr="00F91C4F">
              <w:rPr>
                <w:rFonts w:asciiTheme="minorEastAsia" w:eastAsiaTheme="minorEastAsia" w:hAnsiTheme="minorEastAsia"/>
                <w:spacing w:val="-4"/>
              </w:rPr>
              <w:t>DFS</w:t>
            </w:r>
            <w:r w:rsidRPr="00F91C4F">
              <w:rPr>
                <w:rFonts w:asciiTheme="minorEastAsia" w:eastAsiaTheme="minorEastAsia" w:hAnsiTheme="minorEastAsia" w:hint="eastAsia"/>
                <w:spacing w:val="-4"/>
              </w:rPr>
              <w:t>）</w:t>
            </w:r>
          </w:p>
          <w:p w:rsidR="00963991" w:rsidRPr="00F91C4F" w:rsidRDefault="000D4365" w:rsidP="00963991">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2.次要评价指标：</w:t>
            </w:r>
          </w:p>
          <w:p w:rsidR="00963991" w:rsidRPr="00F91C4F" w:rsidRDefault="00963991" w:rsidP="00963991">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color w:val="FF0000"/>
                <w:sz w:val="24"/>
              </w:rPr>
              <w:t>如：</w:t>
            </w:r>
            <w:r w:rsidRPr="00F91C4F">
              <w:rPr>
                <w:rFonts w:asciiTheme="minorEastAsia" w:eastAsiaTheme="minorEastAsia" w:hAnsiTheme="minorEastAsia"/>
                <w:sz w:val="24"/>
              </w:rPr>
              <w:t>3</w:t>
            </w:r>
            <w:r w:rsidRPr="00F91C4F">
              <w:rPr>
                <w:rFonts w:asciiTheme="minorEastAsia" w:eastAsiaTheme="minorEastAsia" w:hAnsiTheme="minorEastAsia" w:hint="eastAsia"/>
                <w:sz w:val="24"/>
              </w:rPr>
              <w:t>年生存率（</w:t>
            </w:r>
            <w:r w:rsidRPr="00F91C4F">
              <w:rPr>
                <w:rFonts w:asciiTheme="minorEastAsia" w:eastAsiaTheme="minorEastAsia" w:hAnsiTheme="minorEastAsia"/>
                <w:sz w:val="24"/>
              </w:rPr>
              <w:t>OS</w:t>
            </w:r>
            <w:r w:rsidRPr="00F91C4F">
              <w:rPr>
                <w:rFonts w:asciiTheme="minorEastAsia" w:eastAsiaTheme="minorEastAsia" w:hAnsiTheme="minorEastAsia" w:hint="eastAsia"/>
                <w:sz w:val="24"/>
              </w:rPr>
              <w:t>）、</w:t>
            </w:r>
            <w:r w:rsidRPr="00F91C4F">
              <w:rPr>
                <w:rFonts w:asciiTheme="minorEastAsia" w:eastAsiaTheme="minorEastAsia" w:hAnsiTheme="minorEastAsia"/>
                <w:sz w:val="24"/>
              </w:rPr>
              <w:t>3</w:t>
            </w:r>
            <w:r w:rsidRPr="00F91C4F">
              <w:rPr>
                <w:rFonts w:asciiTheme="minorEastAsia" w:eastAsiaTheme="minorEastAsia" w:hAnsiTheme="minorEastAsia" w:hint="eastAsia"/>
                <w:sz w:val="24"/>
              </w:rPr>
              <w:t>年无浸润性肿瘤生存率（</w:t>
            </w:r>
            <w:r w:rsidRPr="00F91C4F">
              <w:rPr>
                <w:rFonts w:asciiTheme="minorEastAsia" w:eastAsiaTheme="minorEastAsia" w:hAnsiTheme="minorEastAsia"/>
                <w:sz w:val="24"/>
              </w:rPr>
              <w:t>iDFS</w:t>
            </w:r>
            <w:r w:rsidRPr="00F91C4F">
              <w:rPr>
                <w:rFonts w:asciiTheme="minorEastAsia" w:eastAsiaTheme="minorEastAsia" w:hAnsiTheme="minorEastAsia" w:hint="eastAsia"/>
                <w:sz w:val="24"/>
              </w:rPr>
              <w:t>）</w:t>
            </w:r>
          </w:p>
          <w:p w:rsidR="00963991" w:rsidRPr="00F91C4F" w:rsidRDefault="00963991" w:rsidP="00963991">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sz w:val="24"/>
              </w:rPr>
              <w:t>5</w:t>
            </w:r>
            <w:r w:rsidRPr="00F91C4F">
              <w:rPr>
                <w:rFonts w:asciiTheme="minorEastAsia" w:eastAsiaTheme="minorEastAsia" w:hAnsiTheme="minorEastAsia" w:hint="eastAsia"/>
                <w:sz w:val="24"/>
              </w:rPr>
              <w:t>年无病生存率（</w:t>
            </w:r>
            <w:r w:rsidRPr="00F91C4F">
              <w:rPr>
                <w:rFonts w:asciiTheme="minorEastAsia" w:eastAsiaTheme="minorEastAsia" w:hAnsiTheme="minorEastAsia"/>
                <w:sz w:val="24"/>
              </w:rPr>
              <w:t>DFS</w:t>
            </w:r>
            <w:r w:rsidRPr="00F91C4F">
              <w:rPr>
                <w:rFonts w:asciiTheme="minorEastAsia" w:eastAsiaTheme="minorEastAsia" w:hAnsiTheme="minorEastAsia" w:hint="eastAsia"/>
                <w:sz w:val="24"/>
              </w:rPr>
              <w:t>）、</w:t>
            </w:r>
            <w:r w:rsidRPr="00F91C4F">
              <w:rPr>
                <w:rFonts w:asciiTheme="minorEastAsia" w:eastAsiaTheme="minorEastAsia" w:hAnsiTheme="minorEastAsia"/>
                <w:sz w:val="24"/>
              </w:rPr>
              <w:t>5</w:t>
            </w:r>
            <w:r w:rsidRPr="00F91C4F">
              <w:rPr>
                <w:rFonts w:asciiTheme="minorEastAsia" w:eastAsiaTheme="minorEastAsia" w:hAnsiTheme="minorEastAsia" w:hint="eastAsia"/>
                <w:sz w:val="24"/>
              </w:rPr>
              <w:t>年无浸润性肿瘤生存率（</w:t>
            </w:r>
            <w:r w:rsidRPr="00F91C4F">
              <w:rPr>
                <w:rFonts w:asciiTheme="minorEastAsia" w:eastAsiaTheme="minorEastAsia" w:hAnsiTheme="minorEastAsia"/>
                <w:sz w:val="24"/>
              </w:rPr>
              <w:t>iDFS</w:t>
            </w:r>
            <w:r w:rsidRPr="00F91C4F">
              <w:rPr>
                <w:rFonts w:asciiTheme="minorEastAsia" w:eastAsiaTheme="minorEastAsia" w:hAnsiTheme="minorEastAsia" w:hint="eastAsia"/>
                <w:sz w:val="24"/>
              </w:rPr>
              <w:t>）、</w:t>
            </w:r>
            <w:r w:rsidRPr="00F91C4F">
              <w:rPr>
                <w:rFonts w:asciiTheme="minorEastAsia" w:eastAsiaTheme="minorEastAsia" w:hAnsiTheme="minorEastAsia"/>
                <w:sz w:val="24"/>
              </w:rPr>
              <w:t>5</w:t>
            </w:r>
            <w:r w:rsidRPr="00F91C4F">
              <w:rPr>
                <w:rFonts w:asciiTheme="minorEastAsia" w:eastAsiaTheme="minorEastAsia" w:hAnsiTheme="minorEastAsia" w:hint="eastAsia"/>
                <w:sz w:val="24"/>
              </w:rPr>
              <w:t>年生存率（</w:t>
            </w:r>
            <w:r w:rsidRPr="00F91C4F">
              <w:rPr>
                <w:rFonts w:asciiTheme="minorEastAsia" w:eastAsiaTheme="minorEastAsia" w:hAnsiTheme="minorEastAsia"/>
                <w:sz w:val="24"/>
              </w:rPr>
              <w:t>OS</w:t>
            </w:r>
            <w:r w:rsidRPr="00F91C4F">
              <w:rPr>
                <w:rFonts w:asciiTheme="minorEastAsia" w:eastAsiaTheme="minorEastAsia" w:hAnsiTheme="minorEastAsia" w:hint="eastAsia"/>
                <w:sz w:val="24"/>
              </w:rPr>
              <w:t>）</w:t>
            </w:r>
          </w:p>
          <w:p w:rsidR="00963991" w:rsidRPr="00F91C4F" w:rsidRDefault="00963991" w:rsidP="00963991">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生存质量评分较基线的变化</w:t>
            </w:r>
          </w:p>
          <w:p w:rsidR="00963991" w:rsidRPr="00F91C4F" w:rsidRDefault="00963991" w:rsidP="00963991">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不良事件（</w:t>
            </w:r>
            <w:r w:rsidRPr="00F91C4F">
              <w:rPr>
                <w:rFonts w:asciiTheme="minorEastAsia" w:eastAsiaTheme="minorEastAsia" w:hAnsiTheme="minorEastAsia"/>
                <w:sz w:val="24"/>
              </w:rPr>
              <w:t>AE</w:t>
            </w:r>
            <w:r w:rsidRPr="00F91C4F">
              <w:rPr>
                <w:rFonts w:asciiTheme="minorEastAsia" w:eastAsiaTheme="minorEastAsia" w:hAnsiTheme="minorEastAsia" w:hint="eastAsia"/>
                <w:sz w:val="24"/>
              </w:rPr>
              <w:t>）、重要不良事件、严重不良事件（</w:t>
            </w:r>
            <w:r w:rsidRPr="00F91C4F">
              <w:rPr>
                <w:rFonts w:asciiTheme="minorEastAsia" w:eastAsiaTheme="minorEastAsia" w:hAnsiTheme="minorEastAsia"/>
                <w:sz w:val="24"/>
              </w:rPr>
              <w:t>SAE</w:t>
            </w:r>
            <w:r w:rsidRPr="00F91C4F">
              <w:rPr>
                <w:rFonts w:asciiTheme="minorEastAsia" w:eastAsiaTheme="minorEastAsia" w:hAnsiTheme="minorEastAsia" w:hint="eastAsia"/>
                <w:sz w:val="24"/>
              </w:rPr>
              <w:t>）的发生率和严重程度</w:t>
            </w:r>
          </w:p>
          <w:p w:rsidR="003C2D86" w:rsidRPr="00F91C4F" w:rsidRDefault="00963991" w:rsidP="00963991">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lastRenderedPageBreak/>
              <w:t>不良反应（</w:t>
            </w:r>
            <w:r w:rsidRPr="00F91C4F">
              <w:rPr>
                <w:rFonts w:asciiTheme="minorEastAsia" w:eastAsiaTheme="minorEastAsia" w:hAnsiTheme="minorEastAsia"/>
                <w:sz w:val="24"/>
              </w:rPr>
              <w:t>ADR</w:t>
            </w:r>
            <w:r w:rsidRPr="00F91C4F">
              <w:rPr>
                <w:rFonts w:asciiTheme="minorEastAsia" w:eastAsiaTheme="minorEastAsia" w:hAnsiTheme="minorEastAsia" w:hint="eastAsia"/>
                <w:sz w:val="24"/>
              </w:rPr>
              <w:t>）和严重不良反应（</w:t>
            </w:r>
            <w:r w:rsidRPr="00F91C4F">
              <w:rPr>
                <w:rFonts w:asciiTheme="minorEastAsia" w:eastAsiaTheme="minorEastAsia" w:hAnsiTheme="minorEastAsia"/>
                <w:sz w:val="24"/>
              </w:rPr>
              <w:t>SADR</w:t>
            </w:r>
            <w:r w:rsidRPr="00F91C4F">
              <w:rPr>
                <w:rFonts w:asciiTheme="minorEastAsia" w:eastAsiaTheme="minorEastAsia" w:hAnsiTheme="minorEastAsia" w:hint="eastAsia"/>
                <w:sz w:val="24"/>
              </w:rPr>
              <w:t>）的发生率和严重程度</w:t>
            </w:r>
          </w:p>
        </w:tc>
      </w:tr>
      <w:tr w:rsidR="007A3F83" w:rsidRPr="00F91C4F" w:rsidTr="00B167F9">
        <w:trPr>
          <w:trHeight w:val="640"/>
        </w:trPr>
        <w:tc>
          <w:tcPr>
            <w:tcW w:w="2127" w:type="dxa"/>
            <w:tcBorders>
              <w:top w:val="single" w:sz="4" w:space="0" w:color="auto"/>
              <w:bottom w:val="single" w:sz="4" w:space="0" w:color="auto"/>
            </w:tcBorders>
            <w:vAlign w:val="center"/>
          </w:tcPr>
          <w:p w:rsidR="007A3F83" w:rsidRPr="00F91C4F" w:rsidRDefault="007A3F83"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lastRenderedPageBreak/>
              <w:t>研究终点</w:t>
            </w:r>
          </w:p>
        </w:tc>
        <w:tc>
          <w:tcPr>
            <w:tcW w:w="7655" w:type="dxa"/>
            <w:tcBorders>
              <w:top w:val="single" w:sz="4" w:space="0" w:color="auto"/>
              <w:bottom w:val="single" w:sz="4" w:space="0" w:color="auto"/>
            </w:tcBorders>
            <w:vAlign w:val="center"/>
          </w:tcPr>
          <w:p w:rsidR="007A3F83" w:rsidRPr="00F91C4F" w:rsidRDefault="007A3F83"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1.主要终点</w:t>
            </w:r>
          </w:p>
          <w:p w:rsidR="007A3F83" w:rsidRPr="00F91C4F" w:rsidRDefault="007A3F83"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2.次要终点</w:t>
            </w:r>
          </w:p>
          <w:p w:rsidR="007A3F83" w:rsidRPr="00F91C4F" w:rsidRDefault="007A3F83" w:rsidP="009B4CDF">
            <w:pPr>
              <w:snapToGrid w:val="0"/>
              <w:spacing w:line="360" w:lineRule="auto"/>
              <w:jc w:val="left"/>
              <w:rPr>
                <w:rFonts w:asciiTheme="minorEastAsia" w:eastAsiaTheme="minorEastAsia" w:hAnsiTheme="minorEastAsia"/>
                <w:sz w:val="24"/>
              </w:rPr>
            </w:pPr>
            <w:r w:rsidRPr="00F91C4F">
              <w:rPr>
                <w:rFonts w:asciiTheme="minorEastAsia" w:eastAsiaTheme="minorEastAsia" w:hAnsiTheme="minorEastAsia" w:hint="eastAsia"/>
                <w:sz w:val="24"/>
              </w:rPr>
              <w:t>3.探索性终点</w:t>
            </w:r>
          </w:p>
        </w:tc>
      </w:tr>
      <w:tr w:rsidR="00FA5AE8" w:rsidRPr="00F91C4F" w:rsidTr="00B167F9">
        <w:trPr>
          <w:trHeight w:val="640"/>
        </w:trPr>
        <w:tc>
          <w:tcPr>
            <w:tcW w:w="2127" w:type="dxa"/>
            <w:tcBorders>
              <w:top w:val="single" w:sz="4" w:space="0" w:color="auto"/>
              <w:bottom w:val="single" w:sz="4" w:space="0" w:color="auto"/>
            </w:tcBorders>
            <w:vAlign w:val="center"/>
          </w:tcPr>
          <w:p w:rsidR="00FA5AE8" w:rsidRPr="00F91C4F" w:rsidRDefault="00FA5AE8"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安全性评估</w:t>
            </w:r>
          </w:p>
        </w:tc>
        <w:tc>
          <w:tcPr>
            <w:tcW w:w="7655" w:type="dxa"/>
            <w:tcBorders>
              <w:top w:val="single" w:sz="4" w:space="0" w:color="auto"/>
              <w:bottom w:val="single" w:sz="4" w:space="0" w:color="auto"/>
            </w:tcBorders>
            <w:vAlign w:val="center"/>
          </w:tcPr>
          <w:p w:rsidR="00FA5AE8" w:rsidRPr="00F91C4F" w:rsidRDefault="00FA5AE8" w:rsidP="00FA5AE8">
            <w:pPr>
              <w:pStyle w:val="Default"/>
              <w:spacing w:line="360" w:lineRule="auto"/>
              <w:rPr>
                <w:rFonts w:asciiTheme="minorEastAsia" w:eastAsiaTheme="minorEastAsia" w:hAnsiTheme="minorEastAsia"/>
              </w:rPr>
            </w:pPr>
            <w:r w:rsidRPr="00F91C4F">
              <w:rPr>
                <w:rFonts w:asciiTheme="minorEastAsia" w:eastAsiaTheme="minorEastAsia" w:hAnsiTheme="minorEastAsia" w:hint="eastAsia"/>
                <w:color w:val="FF0000"/>
              </w:rPr>
              <w:t>如：</w:t>
            </w:r>
            <w:r w:rsidRPr="00F91C4F">
              <w:rPr>
                <w:rFonts w:asciiTheme="minorEastAsia" w:eastAsiaTheme="minorEastAsia" w:hAnsiTheme="minorEastAsia" w:hint="eastAsia"/>
              </w:rPr>
              <w:t>采用下列指标评估研究药物的安全性：</w:t>
            </w:r>
          </w:p>
          <w:p w:rsidR="00FA5AE8" w:rsidRPr="00F91C4F" w:rsidRDefault="00FA5AE8" w:rsidP="00FA5AE8">
            <w:pPr>
              <w:pStyle w:val="Default"/>
              <w:spacing w:line="360" w:lineRule="auto"/>
              <w:rPr>
                <w:rFonts w:asciiTheme="minorEastAsia" w:eastAsiaTheme="minorEastAsia" w:hAnsiTheme="minorEastAsia"/>
              </w:rPr>
            </w:pPr>
            <w:r w:rsidRPr="00F91C4F">
              <w:rPr>
                <w:rFonts w:asciiTheme="minorEastAsia" w:eastAsiaTheme="minorEastAsia" w:hAnsiTheme="minorEastAsia" w:hint="eastAsia"/>
              </w:rPr>
              <w:t>1.</w:t>
            </w:r>
            <w:r w:rsidR="002E0D0F">
              <w:rPr>
                <w:rFonts w:asciiTheme="minorEastAsia" w:eastAsiaTheme="minorEastAsia" w:hAnsiTheme="minorEastAsia" w:hint="eastAsia"/>
              </w:rPr>
              <w:t>研究参与者</w:t>
            </w:r>
            <w:r w:rsidRPr="00F91C4F">
              <w:rPr>
                <w:rFonts w:asciiTheme="minorEastAsia" w:eastAsiaTheme="minorEastAsia" w:hAnsiTheme="minorEastAsia" w:hint="eastAsia"/>
              </w:rPr>
              <w:t>检查，包括</w:t>
            </w:r>
            <w:r w:rsidR="002E0D0F">
              <w:rPr>
                <w:rFonts w:asciiTheme="minorEastAsia" w:eastAsiaTheme="minorEastAsia" w:hAnsiTheme="minorEastAsia" w:hint="eastAsia"/>
              </w:rPr>
              <w:t>研究参与者</w:t>
            </w:r>
            <w:r w:rsidRPr="00F91C4F">
              <w:rPr>
                <w:rFonts w:asciiTheme="minorEastAsia" w:eastAsiaTheme="minorEastAsia" w:hAnsiTheme="minorEastAsia" w:hint="eastAsia"/>
              </w:rPr>
              <w:t>面谈（包括直接询问不良事件的发生情况以及服用药物）、体格检查、体重和</w:t>
            </w:r>
            <w:r w:rsidRPr="00F91C4F">
              <w:rPr>
                <w:rFonts w:asciiTheme="minorEastAsia" w:eastAsiaTheme="minorEastAsia" w:hAnsiTheme="minorEastAsia"/>
              </w:rPr>
              <w:t>ECG</w:t>
            </w:r>
            <w:r w:rsidRPr="00F91C4F">
              <w:rPr>
                <w:rFonts w:asciiTheme="minorEastAsia" w:eastAsiaTheme="minorEastAsia" w:hAnsiTheme="minorEastAsia" w:hint="eastAsia"/>
              </w:rPr>
              <w:t>检查；</w:t>
            </w:r>
          </w:p>
          <w:p w:rsidR="00FA5AE8" w:rsidRPr="00F91C4F" w:rsidRDefault="00FA5AE8" w:rsidP="00FA5AE8">
            <w:pPr>
              <w:pStyle w:val="Default"/>
              <w:spacing w:line="360" w:lineRule="auto"/>
              <w:rPr>
                <w:rFonts w:asciiTheme="minorEastAsia" w:eastAsiaTheme="minorEastAsia" w:hAnsiTheme="minorEastAsia"/>
              </w:rPr>
            </w:pPr>
            <w:r w:rsidRPr="00F91C4F">
              <w:rPr>
                <w:rFonts w:asciiTheme="minorEastAsia" w:eastAsiaTheme="minorEastAsia" w:hAnsiTheme="minorEastAsia" w:hint="eastAsia"/>
              </w:rPr>
              <w:t>2.临床相关的安全性实验室参数的评估，例如血常规、血清肌酐、尿素氮，电解质</w:t>
            </w:r>
            <w:r w:rsidRPr="00F91C4F">
              <w:rPr>
                <w:rFonts w:asciiTheme="minorEastAsia" w:eastAsiaTheme="minorEastAsia" w:hAnsiTheme="minorEastAsia"/>
              </w:rPr>
              <w:t>(</w:t>
            </w:r>
            <w:r w:rsidRPr="00F91C4F">
              <w:rPr>
                <w:rFonts w:asciiTheme="minorEastAsia" w:eastAsiaTheme="minorEastAsia" w:hAnsiTheme="minorEastAsia" w:hint="eastAsia"/>
              </w:rPr>
              <w:t>血清钾、钠、氯</w:t>
            </w:r>
            <w:r w:rsidRPr="00F91C4F">
              <w:rPr>
                <w:rFonts w:asciiTheme="minorEastAsia" w:eastAsiaTheme="minorEastAsia" w:hAnsiTheme="minorEastAsia"/>
              </w:rPr>
              <w:t>)</w:t>
            </w:r>
            <w:r w:rsidRPr="00F91C4F">
              <w:rPr>
                <w:rFonts w:asciiTheme="minorEastAsia" w:eastAsiaTheme="minorEastAsia" w:hAnsiTheme="minorEastAsia" w:hint="eastAsia"/>
              </w:rPr>
              <w:t>和肝酶。</w:t>
            </w:r>
          </w:p>
          <w:p w:rsidR="00FA5AE8" w:rsidRPr="00F91C4F" w:rsidRDefault="00FA5AE8" w:rsidP="00FA5AE8">
            <w:pPr>
              <w:pStyle w:val="Default"/>
              <w:spacing w:line="360" w:lineRule="auto"/>
              <w:rPr>
                <w:rFonts w:asciiTheme="minorEastAsia" w:eastAsiaTheme="minorEastAsia" w:hAnsiTheme="minorEastAsia"/>
              </w:rPr>
            </w:pPr>
            <w:r w:rsidRPr="00F91C4F">
              <w:rPr>
                <w:rFonts w:asciiTheme="minorEastAsia" w:eastAsiaTheme="minorEastAsia" w:hAnsiTheme="minorEastAsia" w:hint="eastAsia"/>
              </w:rPr>
              <w:t>3.记录并评估任何发生的不良事件（</w:t>
            </w:r>
            <w:r w:rsidRPr="00F91C4F">
              <w:rPr>
                <w:rFonts w:asciiTheme="minorEastAsia" w:eastAsiaTheme="minorEastAsia" w:hAnsiTheme="minorEastAsia"/>
              </w:rPr>
              <w:t>AE</w:t>
            </w:r>
            <w:r w:rsidRPr="00F91C4F">
              <w:rPr>
                <w:rFonts w:asciiTheme="minorEastAsia" w:eastAsiaTheme="minorEastAsia" w:hAnsiTheme="minorEastAsia" w:hint="eastAsia"/>
              </w:rPr>
              <w:t>）或严重不良事件（</w:t>
            </w:r>
            <w:r w:rsidRPr="00F91C4F">
              <w:rPr>
                <w:rFonts w:asciiTheme="minorEastAsia" w:eastAsiaTheme="minorEastAsia" w:hAnsiTheme="minorEastAsia"/>
              </w:rPr>
              <w:t>SAE</w:t>
            </w:r>
            <w:r w:rsidRPr="00F91C4F">
              <w:rPr>
                <w:rFonts w:asciiTheme="minorEastAsia" w:eastAsiaTheme="minorEastAsia" w:hAnsiTheme="minorEastAsia" w:hint="eastAsia"/>
              </w:rPr>
              <w:t>）及其与研究药的相关性。</w:t>
            </w:r>
          </w:p>
        </w:tc>
      </w:tr>
      <w:tr w:rsidR="00812DAF" w:rsidRPr="00F91C4F" w:rsidTr="00B167F9">
        <w:trPr>
          <w:trHeight w:val="640"/>
        </w:trPr>
        <w:tc>
          <w:tcPr>
            <w:tcW w:w="2127" w:type="dxa"/>
            <w:tcBorders>
              <w:top w:val="single" w:sz="4" w:space="0" w:color="auto"/>
              <w:bottom w:val="single" w:sz="4" w:space="0" w:color="auto"/>
            </w:tcBorders>
            <w:vAlign w:val="center"/>
          </w:tcPr>
          <w:p w:rsidR="00812DAF" w:rsidRPr="00F91C4F" w:rsidRDefault="00812DAF"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统计分析</w:t>
            </w:r>
          </w:p>
        </w:tc>
        <w:tc>
          <w:tcPr>
            <w:tcW w:w="7655" w:type="dxa"/>
            <w:tcBorders>
              <w:top w:val="single" w:sz="4" w:space="0" w:color="auto"/>
              <w:bottom w:val="single" w:sz="4" w:space="0" w:color="auto"/>
            </w:tcBorders>
            <w:vAlign w:val="center"/>
          </w:tcPr>
          <w:p w:rsidR="00812DAF" w:rsidRPr="00F91C4F" w:rsidRDefault="00812DAF" w:rsidP="00FA5AE8">
            <w:pPr>
              <w:snapToGrid w:val="0"/>
              <w:spacing w:line="360" w:lineRule="auto"/>
              <w:jc w:val="left"/>
              <w:rPr>
                <w:rFonts w:asciiTheme="minorEastAsia" w:eastAsiaTheme="minorEastAsia" w:hAnsiTheme="minorEastAsia"/>
                <w:sz w:val="24"/>
              </w:rPr>
            </w:pPr>
          </w:p>
        </w:tc>
      </w:tr>
      <w:tr w:rsidR="00FD7A12" w:rsidRPr="00F91C4F" w:rsidTr="00B167F9">
        <w:trPr>
          <w:trHeight w:val="640"/>
        </w:trPr>
        <w:tc>
          <w:tcPr>
            <w:tcW w:w="2127" w:type="dxa"/>
            <w:tcBorders>
              <w:top w:val="single" w:sz="4" w:space="0" w:color="auto"/>
            </w:tcBorders>
            <w:vAlign w:val="center"/>
          </w:tcPr>
          <w:p w:rsidR="00FD7A12" w:rsidRPr="00F91C4F" w:rsidRDefault="003C2D86" w:rsidP="003C2D86">
            <w:pPr>
              <w:snapToGrid w:val="0"/>
              <w:jc w:val="left"/>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研究预计进度</w:t>
            </w:r>
          </w:p>
        </w:tc>
        <w:tc>
          <w:tcPr>
            <w:tcW w:w="7655" w:type="dxa"/>
            <w:tcBorders>
              <w:top w:val="single" w:sz="4" w:space="0" w:color="auto"/>
            </w:tcBorders>
            <w:vAlign w:val="center"/>
          </w:tcPr>
          <w:p w:rsidR="00B658A4" w:rsidRPr="00083DB5" w:rsidRDefault="00B658A4" w:rsidP="00B658A4">
            <w:pPr>
              <w:pStyle w:val="TableText"/>
              <w:spacing w:after="0" w:line="360" w:lineRule="auto"/>
              <w:ind w:leftChars="16" w:left="34"/>
              <w:rPr>
                <w:rFonts w:asciiTheme="minorEastAsia" w:eastAsiaTheme="minorEastAsia" w:hAnsiTheme="minorEastAsia"/>
                <w:sz w:val="24"/>
                <w:szCs w:val="24"/>
              </w:rPr>
            </w:pPr>
            <w:r w:rsidRPr="00083DB5">
              <w:rPr>
                <w:rFonts w:asciiTheme="minorEastAsia" w:eastAsiaTheme="minorEastAsia" w:hAnsiTheme="minorEastAsia" w:hint="eastAsia"/>
                <w:sz w:val="24"/>
                <w:szCs w:val="24"/>
              </w:rPr>
              <w:t>1.</w:t>
            </w:r>
            <w:r w:rsidRPr="00083DB5">
              <w:rPr>
                <w:rFonts w:asciiTheme="minorEastAsia" w:eastAsiaTheme="minorEastAsia" w:hAnsiTheme="minorEastAsia"/>
                <w:sz w:val="24"/>
                <w:szCs w:val="24"/>
              </w:rPr>
              <w:t>方案撰写和定稿</w:t>
            </w:r>
            <w:r w:rsidRPr="00083DB5">
              <w:rPr>
                <w:rFonts w:asciiTheme="minorEastAsia" w:eastAsiaTheme="minorEastAsia" w:hAnsiTheme="minorEastAsia" w:hint="eastAsia"/>
                <w:sz w:val="24"/>
                <w:szCs w:val="24"/>
              </w:rPr>
              <w:t xml:space="preserve">                </w:t>
            </w:r>
            <w:r w:rsidR="00C61FA3">
              <w:rPr>
                <w:rFonts w:asciiTheme="minorEastAsia" w:eastAsiaTheme="minorEastAsia" w:hAnsiTheme="minorEastAsia" w:hint="eastAsia"/>
                <w:sz w:val="24"/>
                <w:szCs w:val="24"/>
              </w:rPr>
              <w:t xml:space="preserve"> </w:t>
            </w:r>
            <w:r w:rsidRPr="00083DB5">
              <w:rPr>
                <w:rFonts w:asciiTheme="minorEastAsia" w:eastAsiaTheme="minorEastAsia" w:hAnsiTheme="minorEastAsia" w:hint="eastAsia"/>
                <w:sz w:val="24"/>
                <w:szCs w:val="24"/>
              </w:rPr>
              <w:t xml:space="preserve"> 202</w:t>
            </w:r>
            <w:r>
              <w:rPr>
                <w:rFonts w:asciiTheme="minorEastAsia" w:eastAsiaTheme="minorEastAsia" w:hAnsiTheme="minorEastAsia" w:hint="eastAsia"/>
                <w:sz w:val="24"/>
                <w:szCs w:val="24"/>
              </w:rPr>
              <w:t>3</w:t>
            </w:r>
            <w:r w:rsidRPr="00083DB5">
              <w:rPr>
                <w:rFonts w:asciiTheme="minorEastAsia" w:eastAsiaTheme="minorEastAsia" w:hAnsiTheme="minorEastAsia" w:hint="eastAsia"/>
                <w:sz w:val="24"/>
                <w:szCs w:val="24"/>
              </w:rPr>
              <w:t>年5月</w:t>
            </w:r>
          </w:p>
          <w:p w:rsidR="00B658A4" w:rsidRPr="00083DB5" w:rsidRDefault="00B658A4" w:rsidP="00B658A4">
            <w:pPr>
              <w:pStyle w:val="TableText"/>
              <w:spacing w:after="0" w:line="360" w:lineRule="auto"/>
              <w:ind w:leftChars="16" w:left="34"/>
              <w:rPr>
                <w:rFonts w:asciiTheme="minorEastAsia" w:eastAsiaTheme="minorEastAsia" w:hAnsiTheme="minorEastAsia" w:cs="宋体"/>
                <w:sz w:val="24"/>
                <w:szCs w:val="24"/>
              </w:rPr>
            </w:pPr>
            <w:r w:rsidRPr="00083DB5">
              <w:rPr>
                <w:rFonts w:asciiTheme="minorEastAsia" w:eastAsiaTheme="minorEastAsia" w:hAnsiTheme="minorEastAsia" w:hint="eastAsia"/>
                <w:sz w:val="24"/>
                <w:szCs w:val="24"/>
              </w:rPr>
              <w:t>2.</w:t>
            </w:r>
            <w:r w:rsidRPr="00083DB5">
              <w:rPr>
                <w:rFonts w:asciiTheme="minorEastAsia" w:eastAsiaTheme="minorEastAsia" w:hAnsiTheme="minorEastAsia" w:cs="宋体" w:hint="eastAsia"/>
                <w:sz w:val="24"/>
                <w:szCs w:val="24"/>
              </w:rPr>
              <w:t xml:space="preserve"> 伦理委员会递交和审批           </w:t>
            </w:r>
            <w:r w:rsidRPr="00083DB5">
              <w:rPr>
                <w:rFonts w:asciiTheme="minorEastAsia" w:eastAsiaTheme="minorEastAsia" w:hAnsiTheme="minorEastAsia" w:hint="eastAsia"/>
                <w:sz w:val="24"/>
                <w:szCs w:val="24"/>
              </w:rPr>
              <w:t>202</w:t>
            </w:r>
            <w:r>
              <w:rPr>
                <w:rFonts w:asciiTheme="minorEastAsia" w:eastAsiaTheme="minorEastAsia" w:hAnsiTheme="minorEastAsia" w:hint="eastAsia"/>
                <w:sz w:val="24"/>
                <w:szCs w:val="24"/>
              </w:rPr>
              <w:t>3</w:t>
            </w:r>
            <w:r w:rsidRPr="00083DB5">
              <w:rPr>
                <w:rFonts w:asciiTheme="minorEastAsia" w:eastAsiaTheme="minorEastAsia" w:hAnsiTheme="minorEastAsia" w:hint="eastAsia"/>
                <w:sz w:val="24"/>
                <w:szCs w:val="24"/>
              </w:rPr>
              <w:t>年7月</w:t>
            </w:r>
          </w:p>
          <w:p w:rsidR="00B658A4" w:rsidRPr="00083DB5" w:rsidRDefault="00B658A4" w:rsidP="00B658A4">
            <w:pPr>
              <w:snapToGrid w:val="0"/>
              <w:spacing w:line="360" w:lineRule="auto"/>
              <w:ind w:leftChars="16" w:left="34"/>
              <w:jc w:val="left"/>
              <w:rPr>
                <w:rFonts w:asciiTheme="minorEastAsia" w:eastAsiaTheme="minorEastAsia" w:hAnsiTheme="minorEastAsia"/>
                <w:sz w:val="24"/>
              </w:rPr>
            </w:pPr>
            <w:r w:rsidRPr="00083DB5">
              <w:rPr>
                <w:rFonts w:asciiTheme="minorEastAsia" w:eastAsiaTheme="minorEastAsia" w:hAnsiTheme="minorEastAsia" w:hint="eastAsia"/>
                <w:sz w:val="24"/>
              </w:rPr>
              <w:t xml:space="preserve">3.数据收集开始                  </w:t>
            </w:r>
            <w:r w:rsidR="00C61FA3">
              <w:rPr>
                <w:rFonts w:asciiTheme="minorEastAsia" w:eastAsiaTheme="minorEastAsia" w:hAnsiTheme="minorEastAsia" w:hint="eastAsia"/>
                <w:sz w:val="24"/>
              </w:rPr>
              <w:t xml:space="preserve"> </w:t>
            </w:r>
            <w:r w:rsidRPr="00083DB5">
              <w:rPr>
                <w:rFonts w:asciiTheme="minorEastAsia" w:eastAsiaTheme="minorEastAsia" w:hAnsiTheme="minorEastAsia" w:hint="eastAsia"/>
                <w:sz w:val="24"/>
              </w:rPr>
              <w:t xml:space="preserve"> 202</w:t>
            </w:r>
            <w:r>
              <w:rPr>
                <w:rFonts w:asciiTheme="minorEastAsia" w:eastAsiaTheme="minorEastAsia" w:hAnsiTheme="minorEastAsia" w:hint="eastAsia"/>
                <w:sz w:val="24"/>
              </w:rPr>
              <w:t>3</w:t>
            </w:r>
            <w:r w:rsidRPr="00083DB5">
              <w:rPr>
                <w:rFonts w:asciiTheme="minorEastAsia" w:eastAsiaTheme="minorEastAsia" w:hAnsiTheme="minorEastAsia" w:hint="eastAsia"/>
                <w:sz w:val="24"/>
              </w:rPr>
              <w:t>年9月</w:t>
            </w:r>
          </w:p>
          <w:p w:rsidR="00B658A4" w:rsidRPr="00083DB5" w:rsidRDefault="00B658A4" w:rsidP="00B658A4">
            <w:pPr>
              <w:tabs>
                <w:tab w:val="left" w:pos="4003"/>
                <w:tab w:val="left" w:pos="4145"/>
                <w:tab w:val="left" w:pos="4941"/>
              </w:tabs>
              <w:snapToGrid w:val="0"/>
              <w:spacing w:line="360" w:lineRule="auto"/>
              <w:ind w:leftChars="16" w:left="34"/>
              <w:jc w:val="left"/>
              <w:rPr>
                <w:rFonts w:asciiTheme="minorEastAsia" w:eastAsiaTheme="minorEastAsia" w:hAnsiTheme="minorEastAsia"/>
                <w:sz w:val="24"/>
              </w:rPr>
            </w:pPr>
            <w:r w:rsidRPr="00083DB5">
              <w:rPr>
                <w:rFonts w:asciiTheme="minorEastAsia" w:eastAsiaTheme="minorEastAsia" w:hAnsiTheme="minorEastAsia" w:hint="eastAsia"/>
                <w:sz w:val="24"/>
              </w:rPr>
              <w:t xml:space="preserve">4.数据收集结束                 </w:t>
            </w:r>
            <w:r w:rsidR="00C61FA3">
              <w:rPr>
                <w:rFonts w:asciiTheme="minorEastAsia" w:eastAsiaTheme="minorEastAsia" w:hAnsiTheme="minorEastAsia" w:hint="eastAsia"/>
                <w:sz w:val="24"/>
              </w:rPr>
              <w:t xml:space="preserve"> </w:t>
            </w:r>
            <w:r w:rsidRPr="00083DB5">
              <w:rPr>
                <w:rFonts w:asciiTheme="minorEastAsia" w:eastAsiaTheme="minorEastAsia" w:hAnsiTheme="minorEastAsia" w:hint="eastAsia"/>
                <w:sz w:val="24"/>
              </w:rPr>
              <w:t xml:space="preserve">  2024年9月</w:t>
            </w:r>
          </w:p>
          <w:p w:rsidR="00B658A4" w:rsidRPr="00083DB5" w:rsidRDefault="00B658A4" w:rsidP="00B658A4">
            <w:pPr>
              <w:tabs>
                <w:tab w:val="left" w:pos="3720"/>
              </w:tabs>
              <w:snapToGrid w:val="0"/>
              <w:spacing w:line="360" w:lineRule="auto"/>
              <w:ind w:leftChars="16" w:left="1200" w:hangingChars="486" w:hanging="1166"/>
              <w:jc w:val="left"/>
              <w:rPr>
                <w:rFonts w:asciiTheme="minorEastAsia" w:eastAsiaTheme="minorEastAsia" w:hAnsiTheme="minorEastAsia"/>
                <w:sz w:val="24"/>
              </w:rPr>
            </w:pPr>
            <w:r w:rsidRPr="00083DB5">
              <w:rPr>
                <w:rFonts w:asciiTheme="minorEastAsia" w:eastAsiaTheme="minorEastAsia" w:hAnsiTheme="minorEastAsia" w:hint="eastAsia"/>
                <w:sz w:val="24"/>
              </w:rPr>
              <w:t>5.</w:t>
            </w:r>
            <w:r w:rsidRPr="00083DB5">
              <w:rPr>
                <w:rFonts w:asciiTheme="minorEastAsia" w:eastAsiaTheme="minorEastAsia" w:hAnsiTheme="minorEastAsia" w:cs="宋体" w:hint="eastAsia"/>
                <w:sz w:val="24"/>
              </w:rPr>
              <w:t xml:space="preserve"> 中期报告</w:t>
            </w:r>
            <w:r w:rsidRPr="00083DB5">
              <w:rPr>
                <w:rFonts w:asciiTheme="minorEastAsia" w:eastAsiaTheme="minorEastAsia" w:hAnsiTheme="minorEastAsia" w:cs="Arial"/>
                <w:sz w:val="24"/>
              </w:rPr>
              <w:t>1</w:t>
            </w:r>
            <w:r w:rsidR="00C61FA3">
              <w:rPr>
                <w:rFonts w:asciiTheme="minorEastAsia" w:eastAsiaTheme="minorEastAsia" w:hAnsiTheme="minorEastAsia" w:cs="Arial" w:hint="eastAsia"/>
                <w:sz w:val="24"/>
              </w:rPr>
              <w:t xml:space="preserve">                      </w:t>
            </w:r>
            <w:r w:rsidRPr="00083DB5">
              <w:rPr>
                <w:rFonts w:asciiTheme="minorEastAsia" w:eastAsiaTheme="minorEastAsia" w:hAnsiTheme="minorEastAsia" w:hint="eastAsia"/>
                <w:sz w:val="24"/>
              </w:rPr>
              <w:t>202</w:t>
            </w:r>
            <w:r>
              <w:rPr>
                <w:rFonts w:asciiTheme="minorEastAsia" w:eastAsiaTheme="minorEastAsia" w:hAnsiTheme="minorEastAsia" w:hint="eastAsia"/>
                <w:sz w:val="24"/>
              </w:rPr>
              <w:t>4</w:t>
            </w:r>
            <w:r w:rsidRPr="00083DB5">
              <w:rPr>
                <w:rFonts w:asciiTheme="minorEastAsia" w:eastAsiaTheme="minorEastAsia" w:hAnsiTheme="minorEastAsia" w:hint="eastAsia"/>
                <w:sz w:val="24"/>
              </w:rPr>
              <w:t>年3月</w:t>
            </w:r>
          </w:p>
          <w:p w:rsidR="00B658A4" w:rsidRPr="00083DB5" w:rsidRDefault="00B658A4" w:rsidP="00B658A4">
            <w:pPr>
              <w:snapToGrid w:val="0"/>
              <w:spacing w:line="360" w:lineRule="auto"/>
              <w:ind w:leftChars="16" w:left="34"/>
              <w:jc w:val="left"/>
              <w:rPr>
                <w:rFonts w:asciiTheme="minorEastAsia" w:eastAsiaTheme="minorEastAsia" w:hAnsiTheme="minorEastAsia"/>
                <w:sz w:val="24"/>
              </w:rPr>
            </w:pPr>
            <w:r w:rsidRPr="00083DB5">
              <w:rPr>
                <w:rFonts w:asciiTheme="minorEastAsia" w:eastAsiaTheme="minorEastAsia" w:hAnsiTheme="minorEastAsia" w:hint="eastAsia"/>
                <w:sz w:val="24"/>
              </w:rPr>
              <w:t>6.</w:t>
            </w:r>
            <w:r w:rsidRPr="00083DB5">
              <w:rPr>
                <w:rFonts w:asciiTheme="minorEastAsia" w:eastAsiaTheme="minorEastAsia" w:hAnsiTheme="minorEastAsia" w:cs="宋体" w:hint="eastAsia"/>
                <w:sz w:val="24"/>
              </w:rPr>
              <w:t xml:space="preserve"> 中期报告</w:t>
            </w:r>
            <w:r>
              <w:rPr>
                <w:rFonts w:asciiTheme="minorEastAsia" w:eastAsiaTheme="minorEastAsia" w:hAnsiTheme="minorEastAsia" w:cs="Arial" w:hint="eastAsia"/>
                <w:sz w:val="24"/>
              </w:rPr>
              <w:t xml:space="preserve">2                      </w:t>
            </w:r>
            <w:r w:rsidRPr="00083DB5">
              <w:rPr>
                <w:rFonts w:asciiTheme="minorEastAsia" w:eastAsiaTheme="minorEastAsia" w:hAnsiTheme="minorEastAsia" w:cs="Arial" w:hint="eastAsia"/>
                <w:sz w:val="24"/>
              </w:rPr>
              <w:t>202</w:t>
            </w:r>
            <w:r>
              <w:rPr>
                <w:rFonts w:asciiTheme="minorEastAsia" w:eastAsiaTheme="minorEastAsia" w:hAnsiTheme="minorEastAsia" w:cs="Arial" w:hint="eastAsia"/>
                <w:sz w:val="24"/>
              </w:rPr>
              <w:t>5</w:t>
            </w:r>
            <w:r w:rsidRPr="00083DB5">
              <w:rPr>
                <w:rFonts w:asciiTheme="minorEastAsia" w:eastAsiaTheme="minorEastAsia" w:hAnsiTheme="minorEastAsia" w:cs="Arial" w:hint="eastAsia"/>
                <w:sz w:val="24"/>
              </w:rPr>
              <w:t>年3月</w:t>
            </w:r>
          </w:p>
          <w:p w:rsidR="00B658A4" w:rsidRPr="00083DB5" w:rsidRDefault="00B658A4" w:rsidP="00B658A4">
            <w:pPr>
              <w:snapToGrid w:val="0"/>
              <w:spacing w:line="360" w:lineRule="auto"/>
              <w:ind w:leftChars="16" w:left="34"/>
              <w:jc w:val="left"/>
              <w:rPr>
                <w:rFonts w:asciiTheme="minorEastAsia" w:eastAsiaTheme="minorEastAsia" w:hAnsiTheme="minorEastAsia"/>
                <w:sz w:val="24"/>
              </w:rPr>
            </w:pPr>
            <w:r w:rsidRPr="00083DB5">
              <w:rPr>
                <w:rFonts w:asciiTheme="minorEastAsia" w:eastAsiaTheme="minorEastAsia" w:hAnsiTheme="minorEastAsia" w:hint="eastAsia"/>
                <w:sz w:val="24"/>
              </w:rPr>
              <w:t>7.研究结果的最终报告</w:t>
            </w:r>
            <w:r w:rsidR="00C61FA3">
              <w:rPr>
                <w:rFonts w:asciiTheme="minorEastAsia" w:eastAsiaTheme="minorEastAsia" w:hAnsiTheme="minorEastAsia" w:hint="eastAsia"/>
                <w:sz w:val="24"/>
              </w:rPr>
              <w:t xml:space="preserve">              </w:t>
            </w:r>
            <w:r w:rsidRPr="00083DB5">
              <w:rPr>
                <w:rFonts w:asciiTheme="minorEastAsia" w:eastAsiaTheme="minorEastAsia" w:hAnsiTheme="minorEastAsia" w:hint="eastAsia"/>
                <w:sz w:val="24"/>
              </w:rPr>
              <w:t>202</w:t>
            </w:r>
            <w:r>
              <w:rPr>
                <w:rFonts w:asciiTheme="minorEastAsia" w:eastAsiaTheme="minorEastAsia" w:hAnsiTheme="minorEastAsia" w:hint="eastAsia"/>
                <w:sz w:val="24"/>
              </w:rPr>
              <w:t>5</w:t>
            </w:r>
            <w:r w:rsidRPr="00083DB5">
              <w:rPr>
                <w:rFonts w:asciiTheme="minorEastAsia" w:eastAsiaTheme="minorEastAsia" w:hAnsiTheme="minorEastAsia" w:hint="eastAsia"/>
                <w:sz w:val="24"/>
              </w:rPr>
              <w:t>年6月</w:t>
            </w:r>
          </w:p>
          <w:p w:rsidR="003C2D86" w:rsidRPr="00F91C4F" w:rsidRDefault="00B658A4" w:rsidP="00B658A4">
            <w:pPr>
              <w:snapToGrid w:val="0"/>
              <w:spacing w:line="360" w:lineRule="auto"/>
              <w:jc w:val="left"/>
              <w:rPr>
                <w:rFonts w:asciiTheme="minorEastAsia" w:eastAsiaTheme="minorEastAsia" w:hAnsiTheme="minorEastAsia"/>
                <w:sz w:val="24"/>
              </w:rPr>
            </w:pPr>
            <w:r w:rsidRPr="00083DB5">
              <w:rPr>
                <w:rFonts w:asciiTheme="minorEastAsia" w:eastAsiaTheme="minorEastAsia" w:hAnsiTheme="minorEastAsia" w:hint="eastAsia"/>
                <w:sz w:val="24"/>
              </w:rPr>
              <w:t>8.研究报告/文章撰写</w:t>
            </w:r>
            <w:r w:rsidR="00C61FA3">
              <w:rPr>
                <w:rFonts w:asciiTheme="minorEastAsia" w:eastAsiaTheme="minorEastAsia" w:hAnsiTheme="minorEastAsia" w:hint="eastAsia"/>
                <w:sz w:val="24"/>
              </w:rPr>
              <w:t xml:space="preserve">               </w:t>
            </w:r>
            <w:r w:rsidRPr="00083DB5">
              <w:rPr>
                <w:rFonts w:asciiTheme="minorEastAsia" w:eastAsiaTheme="minorEastAsia" w:hAnsiTheme="minorEastAsia" w:hint="eastAsia"/>
                <w:sz w:val="24"/>
              </w:rPr>
              <w:t>202</w:t>
            </w:r>
            <w:r>
              <w:rPr>
                <w:rFonts w:asciiTheme="minorEastAsia" w:eastAsiaTheme="minorEastAsia" w:hAnsiTheme="minorEastAsia" w:hint="eastAsia"/>
                <w:sz w:val="24"/>
              </w:rPr>
              <w:t>5</w:t>
            </w:r>
            <w:r w:rsidRPr="00083DB5">
              <w:rPr>
                <w:rFonts w:asciiTheme="minorEastAsia" w:eastAsiaTheme="minorEastAsia" w:hAnsiTheme="minorEastAsia" w:hint="eastAsia"/>
                <w:sz w:val="24"/>
              </w:rPr>
              <w:t>年8月</w:t>
            </w:r>
          </w:p>
        </w:tc>
      </w:tr>
    </w:tbl>
    <w:p w:rsidR="003C2D86" w:rsidRPr="00F91C4F" w:rsidRDefault="003C2D86" w:rsidP="003C2D86">
      <w:pPr>
        <w:pStyle w:val="a0"/>
        <w:spacing w:line="360" w:lineRule="auto"/>
        <w:rPr>
          <w:rFonts w:asciiTheme="minorEastAsia" w:eastAsiaTheme="minorEastAsia" w:hAnsiTheme="minorEastAsia" w:cs="Arial"/>
          <w:color w:val="000000"/>
          <w:sz w:val="24"/>
        </w:rPr>
      </w:pPr>
    </w:p>
    <w:p w:rsidR="00F13DA2" w:rsidRPr="00F91C4F" w:rsidRDefault="00F13DA2" w:rsidP="00921EFA">
      <w:pPr>
        <w:pStyle w:val="a0"/>
        <w:spacing w:line="360" w:lineRule="auto"/>
        <w:rPr>
          <w:rFonts w:asciiTheme="minorEastAsia" w:eastAsiaTheme="minorEastAsia" w:hAnsiTheme="minorEastAsia" w:cs="Arial"/>
          <w:color w:val="000000"/>
        </w:rPr>
      </w:pPr>
    </w:p>
    <w:p w:rsidR="00DE540B" w:rsidRPr="00F91C4F" w:rsidRDefault="00DE540B" w:rsidP="00921EFA">
      <w:pPr>
        <w:pStyle w:val="a0"/>
        <w:spacing w:line="360" w:lineRule="auto"/>
        <w:rPr>
          <w:rFonts w:asciiTheme="minorEastAsia" w:eastAsiaTheme="minorEastAsia" w:hAnsiTheme="minorEastAsia" w:cs="Arial"/>
          <w:color w:val="000000"/>
        </w:rPr>
      </w:pPr>
    </w:p>
    <w:p w:rsidR="006B415C" w:rsidRPr="00F91C4F" w:rsidRDefault="006B415C" w:rsidP="00921EFA">
      <w:pPr>
        <w:pStyle w:val="a0"/>
        <w:spacing w:line="360" w:lineRule="auto"/>
        <w:rPr>
          <w:rFonts w:asciiTheme="minorEastAsia" w:eastAsiaTheme="minorEastAsia" w:hAnsiTheme="minorEastAsia" w:cs="Arial"/>
          <w:color w:val="000000"/>
        </w:rPr>
      </w:pPr>
    </w:p>
    <w:p w:rsidR="006B415C" w:rsidRPr="00C61FA3" w:rsidRDefault="006B415C" w:rsidP="00921EFA">
      <w:pPr>
        <w:pStyle w:val="a0"/>
        <w:spacing w:line="360" w:lineRule="auto"/>
        <w:rPr>
          <w:rFonts w:asciiTheme="minorEastAsia" w:eastAsiaTheme="minorEastAsia" w:hAnsiTheme="minorEastAsia" w:cs="Arial"/>
          <w:color w:val="000000"/>
        </w:rPr>
      </w:pPr>
    </w:p>
    <w:p w:rsidR="006B415C" w:rsidRPr="00F91C4F" w:rsidRDefault="006B415C" w:rsidP="00921EFA">
      <w:pPr>
        <w:pStyle w:val="a0"/>
        <w:spacing w:line="360" w:lineRule="auto"/>
        <w:rPr>
          <w:rFonts w:asciiTheme="minorEastAsia" w:eastAsiaTheme="minorEastAsia" w:hAnsiTheme="minorEastAsia" w:cs="Arial"/>
          <w:color w:val="000000"/>
        </w:rPr>
      </w:pPr>
    </w:p>
    <w:p w:rsidR="006B415C" w:rsidRPr="00F91C4F" w:rsidRDefault="006B415C" w:rsidP="00921EFA">
      <w:pPr>
        <w:pStyle w:val="a0"/>
        <w:spacing w:line="360" w:lineRule="auto"/>
        <w:rPr>
          <w:rFonts w:asciiTheme="minorEastAsia" w:eastAsiaTheme="minorEastAsia" w:hAnsiTheme="minorEastAsia" w:cs="Arial"/>
          <w:color w:val="000000"/>
        </w:rPr>
      </w:pPr>
    </w:p>
    <w:p w:rsidR="00F13DA2" w:rsidRPr="00F91C4F" w:rsidRDefault="00F13DA2" w:rsidP="00F13DA2">
      <w:pPr>
        <w:spacing w:line="360" w:lineRule="auto"/>
        <w:jc w:val="center"/>
        <w:rPr>
          <w:rFonts w:asciiTheme="minorEastAsia" w:eastAsiaTheme="minorEastAsia" w:hAnsiTheme="minorEastAsia"/>
          <w:b/>
          <w:sz w:val="28"/>
          <w:szCs w:val="28"/>
        </w:rPr>
      </w:pPr>
      <w:commentRangeStart w:id="8"/>
      <w:r w:rsidRPr="00F91C4F">
        <w:rPr>
          <w:rFonts w:asciiTheme="minorEastAsia" w:eastAsiaTheme="minorEastAsia" w:hAnsiTheme="minorEastAsia" w:hint="eastAsia"/>
          <w:b/>
          <w:sz w:val="28"/>
          <w:szCs w:val="28"/>
        </w:rPr>
        <w:lastRenderedPageBreak/>
        <w:t>方案正文</w:t>
      </w:r>
      <w:commentRangeEnd w:id="8"/>
      <w:r w:rsidRPr="00F91C4F">
        <w:rPr>
          <w:rStyle w:val="ab"/>
          <w:rFonts w:asciiTheme="minorEastAsia" w:eastAsiaTheme="minorEastAsia" w:hAnsiTheme="minorEastAsia"/>
        </w:rPr>
        <w:commentReference w:id="8"/>
      </w:r>
    </w:p>
    <w:p w:rsidR="00F13DA2" w:rsidRPr="00F91C4F" w:rsidRDefault="008F2736" w:rsidP="0030219C">
      <w:pPr>
        <w:pStyle w:val="a0"/>
        <w:spacing w:line="360" w:lineRule="auto"/>
        <w:rPr>
          <w:rFonts w:asciiTheme="minorEastAsia" w:eastAsiaTheme="minorEastAsia" w:hAnsiTheme="minorEastAsia" w:cs="Arial"/>
          <w:b/>
          <w:color w:val="000000"/>
          <w:u w:val="single"/>
        </w:rPr>
      </w:pPr>
      <w:r w:rsidRPr="00F91C4F">
        <w:rPr>
          <w:rFonts w:asciiTheme="minorEastAsia" w:eastAsiaTheme="minorEastAsia" w:hAnsiTheme="minorEastAsia" w:cs="Arial" w:hint="eastAsia"/>
          <w:b/>
          <w:color w:val="000000"/>
        </w:rPr>
        <w:t>一、</w:t>
      </w:r>
      <w:r w:rsidR="008A359E" w:rsidRPr="00F91C4F">
        <w:rPr>
          <w:rFonts w:asciiTheme="minorEastAsia" w:eastAsiaTheme="minorEastAsia" w:hAnsiTheme="minorEastAsia" w:cs="Arial" w:hint="eastAsia"/>
          <w:b/>
          <w:color w:val="000000"/>
          <w:u w:val="single"/>
        </w:rPr>
        <w:t>研究</w:t>
      </w:r>
      <w:r w:rsidR="00BB1344" w:rsidRPr="00F91C4F">
        <w:rPr>
          <w:rFonts w:asciiTheme="minorEastAsia" w:eastAsiaTheme="minorEastAsia" w:hAnsiTheme="minorEastAsia" w:cs="Arial" w:hint="eastAsia"/>
          <w:b/>
          <w:color w:val="000000"/>
          <w:u w:val="single"/>
        </w:rPr>
        <w:t>背景和依据</w:t>
      </w:r>
    </w:p>
    <w:p w:rsidR="00BB1344" w:rsidRPr="00F91C4F" w:rsidRDefault="00FD1035" w:rsidP="00FD1035">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color w:val="000000"/>
          <w:sz w:val="24"/>
        </w:rPr>
        <w:t>（</w:t>
      </w:r>
      <w:r w:rsidR="006F29CB" w:rsidRPr="00F91C4F">
        <w:rPr>
          <w:rFonts w:asciiTheme="minorEastAsia" w:eastAsiaTheme="minorEastAsia" w:hAnsiTheme="minorEastAsia" w:cs="Arial"/>
          <w:color w:val="000000"/>
          <w:sz w:val="24"/>
        </w:rPr>
        <w:t>可从疾病背景、</w:t>
      </w:r>
      <w:r w:rsidR="005905F5">
        <w:rPr>
          <w:rFonts w:asciiTheme="minorEastAsia" w:eastAsiaTheme="minorEastAsia" w:hAnsiTheme="minorEastAsia" w:cs="Arial"/>
          <w:color w:val="000000"/>
          <w:sz w:val="24"/>
        </w:rPr>
        <w:t>临床前研究、动物实验</w:t>
      </w:r>
      <w:r w:rsidR="005905F5">
        <w:rPr>
          <w:rFonts w:asciiTheme="minorEastAsia" w:eastAsiaTheme="minorEastAsia" w:hAnsiTheme="minorEastAsia" w:cs="Arial" w:hint="eastAsia"/>
          <w:color w:val="000000"/>
          <w:sz w:val="24"/>
        </w:rPr>
        <w:t>数据</w:t>
      </w:r>
      <w:r w:rsidR="006F29CB" w:rsidRPr="00F91C4F">
        <w:rPr>
          <w:rFonts w:asciiTheme="minorEastAsia" w:eastAsiaTheme="minorEastAsia" w:hAnsiTheme="minorEastAsia" w:cs="Arial"/>
          <w:color w:val="000000"/>
          <w:sz w:val="24"/>
        </w:rPr>
        <w:t>、</w:t>
      </w:r>
      <w:r w:rsidR="005905F5">
        <w:rPr>
          <w:rFonts w:asciiTheme="minorEastAsia" w:eastAsiaTheme="minorEastAsia" w:hAnsiTheme="minorEastAsia" w:cs="Arial"/>
          <w:color w:val="000000"/>
          <w:sz w:val="24"/>
        </w:rPr>
        <w:t>相关临床研究数据、</w:t>
      </w:r>
      <w:r w:rsidR="006F29CB" w:rsidRPr="00F91C4F">
        <w:rPr>
          <w:rFonts w:asciiTheme="minorEastAsia" w:eastAsiaTheme="minorEastAsia" w:hAnsiTheme="minorEastAsia" w:cs="Arial"/>
          <w:color w:val="000000"/>
          <w:sz w:val="24"/>
        </w:rPr>
        <w:t>研究药物介绍等方面简要阐述</w:t>
      </w:r>
      <w:r w:rsidR="00161626" w:rsidRPr="00F91C4F">
        <w:rPr>
          <w:rFonts w:asciiTheme="minorEastAsia" w:eastAsiaTheme="minorEastAsia" w:hAnsiTheme="minorEastAsia" w:cs="Arial"/>
          <w:color w:val="000000"/>
          <w:sz w:val="24"/>
        </w:rPr>
        <w:t>，如研究药物为超适应症用药要写明</w:t>
      </w:r>
      <w:r w:rsidR="0046517C" w:rsidRPr="00F91C4F">
        <w:rPr>
          <w:rFonts w:asciiTheme="minorEastAsia" w:eastAsiaTheme="minorEastAsia" w:hAnsiTheme="minorEastAsia" w:cs="Arial" w:hint="eastAsia"/>
          <w:color w:val="000000"/>
          <w:sz w:val="24"/>
        </w:rPr>
        <w:t>科学性</w:t>
      </w:r>
      <w:r w:rsidR="0046517C" w:rsidRPr="00F91C4F">
        <w:rPr>
          <w:rFonts w:asciiTheme="minorEastAsia" w:eastAsiaTheme="minorEastAsia" w:hAnsiTheme="minorEastAsia" w:cs="Arial"/>
          <w:color w:val="000000"/>
          <w:sz w:val="24"/>
        </w:rPr>
        <w:t>及安全性</w:t>
      </w:r>
      <w:r w:rsidR="00161626" w:rsidRPr="00F91C4F">
        <w:rPr>
          <w:rFonts w:asciiTheme="minorEastAsia" w:eastAsiaTheme="minorEastAsia" w:hAnsiTheme="minorEastAsia" w:cs="Arial"/>
          <w:color w:val="000000"/>
          <w:sz w:val="24"/>
        </w:rPr>
        <w:t>依据并注明为超适应症用药。</w:t>
      </w:r>
      <w:r w:rsidRPr="00F91C4F">
        <w:rPr>
          <w:rFonts w:asciiTheme="minorEastAsia" w:eastAsiaTheme="minorEastAsia" w:hAnsiTheme="minorEastAsia" w:cs="Arial"/>
          <w:color w:val="000000"/>
          <w:sz w:val="24"/>
        </w:rPr>
        <w:t>）</w:t>
      </w:r>
    </w:p>
    <w:p w:rsidR="009475DD" w:rsidRPr="00F91C4F" w:rsidRDefault="008F2736" w:rsidP="0030219C">
      <w:pPr>
        <w:pStyle w:val="a0"/>
        <w:spacing w:line="360" w:lineRule="auto"/>
        <w:rPr>
          <w:rFonts w:asciiTheme="minorEastAsia" w:eastAsiaTheme="minorEastAsia" w:hAnsiTheme="minorEastAsia" w:cs="Arial"/>
          <w:b/>
          <w:color w:val="000000"/>
        </w:rPr>
      </w:pPr>
      <w:r w:rsidRPr="00F91C4F">
        <w:rPr>
          <w:rFonts w:asciiTheme="minorEastAsia" w:eastAsiaTheme="minorEastAsia" w:hAnsiTheme="minorEastAsia" w:cs="Arial" w:hint="eastAsia"/>
          <w:b/>
          <w:color w:val="000000"/>
        </w:rPr>
        <w:t>二、</w:t>
      </w:r>
      <w:r w:rsidR="009475DD" w:rsidRPr="00F91C4F">
        <w:rPr>
          <w:rFonts w:asciiTheme="minorEastAsia" w:eastAsiaTheme="minorEastAsia" w:hAnsiTheme="minorEastAsia" w:cs="Arial" w:hint="eastAsia"/>
          <w:b/>
          <w:color w:val="000000"/>
          <w:u w:val="single"/>
        </w:rPr>
        <w:t>研究目的</w:t>
      </w:r>
    </w:p>
    <w:p w:rsidR="000D5284" w:rsidRPr="00F91C4F" w:rsidRDefault="008F2736" w:rsidP="00F4279D">
      <w:pPr>
        <w:rPr>
          <w:rFonts w:asciiTheme="minorEastAsia" w:eastAsiaTheme="minorEastAsia" w:hAnsiTheme="minorEastAsia"/>
          <w:b/>
          <w:color w:val="000000" w:themeColor="text1"/>
          <w:sz w:val="28"/>
          <w:szCs w:val="28"/>
        </w:rPr>
      </w:pPr>
      <w:r w:rsidRPr="00F91C4F">
        <w:rPr>
          <w:rFonts w:asciiTheme="minorEastAsia" w:eastAsiaTheme="minorEastAsia" w:hAnsiTheme="minorEastAsia" w:hint="eastAsia"/>
          <w:b/>
          <w:color w:val="000000" w:themeColor="text1"/>
          <w:sz w:val="28"/>
          <w:szCs w:val="28"/>
        </w:rPr>
        <w:t>1.</w:t>
      </w:r>
      <w:r w:rsidR="000D5284" w:rsidRPr="00F91C4F">
        <w:rPr>
          <w:rFonts w:asciiTheme="minorEastAsia" w:eastAsiaTheme="minorEastAsia" w:hAnsiTheme="minorEastAsia" w:hint="eastAsia"/>
          <w:b/>
          <w:color w:val="000000" w:themeColor="text1"/>
          <w:sz w:val="28"/>
          <w:szCs w:val="28"/>
        </w:rPr>
        <w:t>主要目的</w:t>
      </w:r>
    </w:p>
    <w:p w:rsidR="0030219C" w:rsidRPr="00F91C4F" w:rsidRDefault="0030219C" w:rsidP="00F4279D">
      <w:pPr>
        <w:rPr>
          <w:rFonts w:asciiTheme="minorEastAsia" w:eastAsiaTheme="minorEastAsia" w:hAnsiTheme="minorEastAsia"/>
          <w:color w:val="000000" w:themeColor="text1"/>
          <w:sz w:val="24"/>
        </w:rPr>
      </w:pPr>
    </w:p>
    <w:p w:rsidR="0030219C" w:rsidRPr="00F91C4F" w:rsidRDefault="008F2736" w:rsidP="0030219C">
      <w:pPr>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2.</w:t>
      </w:r>
      <w:r w:rsidR="000D5284" w:rsidRPr="00F91C4F">
        <w:rPr>
          <w:rFonts w:asciiTheme="minorEastAsia" w:eastAsiaTheme="minorEastAsia" w:hAnsiTheme="minorEastAsia" w:hint="eastAsia"/>
          <w:b/>
          <w:sz w:val="28"/>
          <w:szCs w:val="28"/>
        </w:rPr>
        <w:t>次要目的</w:t>
      </w:r>
    </w:p>
    <w:p w:rsidR="0030219C" w:rsidRPr="00F91C4F" w:rsidRDefault="0030219C" w:rsidP="0030219C">
      <w:pPr>
        <w:rPr>
          <w:rFonts w:asciiTheme="minorEastAsia" w:eastAsiaTheme="minorEastAsia" w:hAnsiTheme="minorEastAsia"/>
          <w:sz w:val="24"/>
        </w:rPr>
      </w:pPr>
    </w:p>
    <w:p w:rsidR="000D5284" w:rsidRPr="00F91C4F" w:rsidRDefault="008F2736" w:rsidP="0030219C">
      <w:pPr>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3.</w:t>
      </w:r>
      <w:r w:rsidR="000D5284" w:rsidRPr="00F91C4F">
        <w:rPr>
          <w:rFonts w:asciiTheme="minorEastAsia" w:eastAsiaTheme="minorEastAsia" w:hAnsiTheme="minorEastAsia" w:hint="eastAsia"/>
          <w:b/>
          <w:sz w:val="28"/>
          <w:szCs w:val="28"/>
        </w:rPr>
        <w:t>探索性目的</w:t>
      </w:r>
    </w:p>
    <w:p w:rsidR="00AE2545" w:rsidRPr="00F91C4F" w:rsidRDefault="006B415C" w:rsidP="006B415C">
      <w:pPr>
        <w:pStyle w:val="a0"/>
        <w:spacing w:line="360" w:lineRule="auto"/>
        <w:rPr>
          <w:rFonts w:asciiTheme="minorEastAsia" w:eastAsiaTheme="minorEastAsia" w:hAnsiTheme="minorEastAsia" w:cs="Arial"/>
          <w:b/>
          <w:color w:val="000000"/>
        </w:rPr>
      </w:pPr>
      <w:r w:rsidRPr="00F91C4F">
        <w:rPr>
          <w:rFonts w:asciiTheme="minorEastAsia" w:eastAsiaTheme="minorEastAsia" w:hAnsiTheme="minorEastAsia" w:cs="Arial"/>
          <w:b/>
          <w:color w:val="000000"/>
        </w:rPr>
        <w:t>三、</w:t>
      </w:r>
      <w:r w:rsidRPr="00F91C4F">
        <w:rPr>
          <w:rFonts w:asciiTheme="minorEastAsia" w:eastAsiaTheme="minorEastAsia" w:hAnsiTheme="minorEastAsia" w:cs="Arial"/>
          <w:b/>
          <w:color w:val="000000"/>
          <w:u w:val="single"/>
        </w:rPr>
        <w:t>研究终点</w:t>
      </w:r>
    </w:p>
    <w:p w:rsidR="00AE2545" w:rsidRPr="00F91C4F" w:rsidRDefault="006B415C" w:rsidP="0030219C">
      <w:pPr>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1</w:t>
      </w:r>
      <w:r w:rsidR="00AE2545" w:rsidRPr="00F91C4F">
        <w:rPr>
          <w:rFonts w:asciiTheme="minorEastAsia" w:eastAsiaTheme="minorEastAsia" w:hAnsiTheme="minorEastAsia" w:hint="eastAsia"/>
          <w:b/>
          <w:sz w:val="28"/>
          <w:szCs w:val="28"/>
        </w:rPr>
        <w:t>.主要终点</w:t>
      </w:r>
    </w:p>
    <w:p w:rsidR="00AE2545" w:rsidRPr="00F91C4F" w:rsidRDefault="00AE2545" w:rsidP="0030219C">
      <w:pPr>
        <w:rPr>
          <w:rFonts w:asciiTheme="minorEastAsia" w:eastAsiaTheme="minorEastAsia" w:hAnsiTheme="minorEastAsia"/>
          <w:sz w:val="24"/>
        </w:rPr>
      </w:pPr>
    </w:p>
    <w:p w:rsidR="00AE2545" w:rsidRPr="00F91C4F" w:rsidRDefault="006B415C" w:rsidP="00AE2545">
      <w:pPr>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2</w:t>
      </w:r>
      <w:r w:rsidR="00AE2545" w:rsidRPr="00F91C4F">
        <w:rPr>
          <w:rFonts w:asciiTheme="minorEastAsia" w:eastAsiaTheme="minorEastAsia" w:hAnsiTheme="minorEastAsia" w:hint="eastAsia"/>
          <w:b/>
          <w:sz w:val="28"/>
          <w:szCs w:val="28"/>
        </w:rPr>
        <w:t>.次要终点</w:t>
      </w:r>
    </w:p>
    <w:p w:rsidR="00AE2545" w:rsidRPr="00F91C4F" w:rsidRDefault="00AE2545" w:rsidP="00AE2545">
      <w:pPr>
        <w:rPr>
          <w:rFonts w:asciiTheme="minorEastAsia" w:eastAsiaTheme="minorEastAsia" w:hAnsiTheme="minorEastAsia"/>
          <w:sz w:val="24"/>
        </w:rPr>
      </w:pPr>
    </w:p>
    <w:p w:rsidR="00AE2545" w:rsidRPr="00F91C4F" w:rsidRDefault="006B415C" w:rsidP="00AE2545">
      <w:pPr>
        <w:rPr>
          <w:rFonts w:asciiTheme="minorEastAsia" w:eastAsiaTheme="minorEastAsia" w:hAnsiTheme="minorEastAsia"/>
          <w:b/>
          <w:sz w:val="28"/>
          <w:szCs w:val="28"/>
        </w:rPr>
      </w:pPr>
      <w:r w:rsidRPr="00F91C4F">
        <w:rPr>
          <w:rFonts w:asciiTheme="minorEastAsia" w:eastAsiaTheme="minorEastAsia" w:hAnsiTheme="minorEastAsia" w:hint="eastAsia"/>
          <w:b/>
          <w:sz w:val="28"/>
          <w:szCs w:val="28"/>
        </w:rPr>
        <w:t>3</w:t>
      </w:r>
      <w:r w:rsidR="00AE2545" w:rsidRPr="00F91C4F">
        <w:rPr>
          <w:rFonts w:asciiTheme="minorEastAsia" w:eastAsiaTheme="minorEastAsia" w:hAnsiTheme="minorEastAsia" w:hint="eastAsia"/>
          <w:b/>
          <w:sz w:val="28"/>
          <w:szCs w:val="28"/>
        </w:rPr>
        <w:t>.探索性终点</w:t>
      </w:r>
    </w:p>
    <w:p w:rsidR="00AE2545" w:rsidRPr="00F91C4F" w:rsidRDefault="00AE2545" w:rsidP="00AE2545">
      <w:pPr>
        <w:rPr>
          <w:rFonts w:asciiTheme="minorEastAsia" w:eastAsiaTheme="minorEastAsia" w:hAnsiTheme="minorEastAsia"/>
          <w:sz w:val="24"/>
        </w:rPr>
      </w:pPr>
    </w:p>
    <w:p w:rsidR="00FB28DB" w:rsidRPr="00F91C4F" w:rsidRDefault="006B415C" w:rsidP="00FB28DB">
      <w:pPr>
        <w:pStyle w:val="a0"/>
        <w:spacing w:line="360" w:lineRule="auto"/>
        <w:rPr>
          <w:rFonts w:asciiTheme="minorEastAsia" w:eastAsiaTheme="minorEastAsia" w:hAnsiTheme="minorEastAsia" w:cs="Arial"/>
          <w:b/>
          <w:color w:val="000000"/>
        </w:rPr>
      </w:pPr>
      <w:r w:rsidRPr="00F91C4F">
        <w:rPr>
          <w:rFonts w:asciiTheme="minorEastAsia" w:eastAsiaTheme="minorEastAsia" w:hAnsiTheme="minorEastAsia" w:cs="Arial" w:hint="eastAsia"/>
          <w:b/>
          <w:color w:val="000000"/>
        </w:rPr>
        <w:t>四</w:t>
      </w:r>
      <w:r w:rsidR="00727581" w:rsidRPr="00F91C4F">
        <w:rPr>
          <w:rFonts w:asciiTheme="minorEastAsia" w:eastAsiaTheme="minorEastAsia" w:hAnsiTheme="minorEastAsia" w:cs="Arial" w:hint="eastAsia"/>
          <w:b/>
          <w:color w:val="000000"/>
        </w:rPr>
        <w:t>、</w:t>
      </w:r>
      <w:r w:rsidR="00FB28DB" w:rsidRPr="00F91C4F">
        <w:rPr>
          <w:rFonts w:asciiTheme="minorEastAsia" w:eastAsiaTheme="minorEastAsia" w:hAnsiTheme="minorEastAsia" w:cs="Arial" w:hint="eastAsia"/>
          <w:b/>
          <w:color w:val="000000"/>
          <w:u w:val="single"/>
        </w:rPr>
        <w:t>研究设计</w:t>
      </w:r>
    </w:p>
    <w:p w:rsidR="008F2736" w:rsidRPr="00F91C4F" w:rsidRDefault="00727581" w:rsidP="009F31D0">
      <w:pPr>
        <w:pStyle w:val="a0"/>
        <w:spacing w:line="360" w:lineRule="auto"/>
        <w:rPr>
          <w:rFonts w:asciiTheme="minorEastAsia" w:eastAsiaTheme="minorEastAsia" w:hAnsiTheme="minorEastAsia" w:cs="Arial"/>
          <w:b/>
          <w:color w:val="000000"/>
        </w:rPr>
      </w:pPr>
      <w:r w:rsidRPr="00F91C4F">
        <w:rPr>
          <w:rFonts w:asciiTheme="minorEastAsia" w:eastAsiaTheme="minorEastAsia" w:hAnsiTheme="minorEastAsia" w:cs="Arial" w:hint="eastAsia"/>
          <w:b/>
          <w:color w:val="000000"/>
        </w:rPr>
        <w:t>1.</w:t>
      </w:r>
      <w:r w:rsidR="00DE540B" w:rsidRPr="00F91C4F">
        <w:rPr>
          <w:rFonts w:asciiTheme="minorEastAsia" w:eastAsiaTheme="minorEastAsia" w:hAnsiTheme="minorEastAsia" w:cs="Arial" w:hint="eastAsia"/>
          <w:b/>
          <w:color w:val="000000"/>
        </w:rPr>
        <w:t>总体设计</w:t>
      </w:r>
    </w:p>
    <w:p w:rsidR="006E5220" w:rsidRPr="00F91C4F" w:rsidRDefault="006E5220" w:rsidP="006E5220">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sz w:val="24"/>
        </w:rPr>
        <w:t>本研究为前瞻性、多中心、随机、空白平行对照、开放研究，入组</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将随机分为试验组和对照组.</w:t>
      </w:r>
    </w:p>
    <w:p w:rsidR="006E5220" w:rsidRPr="00F91C4F" w:rsidRDefault="006E5220" w:rsidP="006E5220">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试验组:接受XX药物</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常规术后辅助治疗及X年随访,试验组XX用药时长为X年。</w:t>
      </w:r>
    </w:p>
    <w:p w:rsidR="006E5220" w:rsidRPr="00F91C4F" w:rsidRDefault="006E5220" w:rsidP="006E5220">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对照组:仅接受常规术后辅助治疗及X年随访。</w:t>
      </w:r>
    </w:p>
    <w:p w:rsidR="006E5220" w:rsidRPr="00F91C4F" w:rsidRDefault="006E5220" w:rsidP="006E5220">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本研究拟行期中分析</w:t>
      </w:r>
      <w:r w:rsidRPr="00F91C4F">
        <w:rPr>
          <w:rFonts w:asciiTheme="minorEastAsia" w:eastAsiaTheme="minorEastAsia" w:hAnsiTheme="minorEastAsia" w:cs="Arial"/>
          <w:color w:val="000000"/>
          <w:sz w:val="24"/>
        </w:rPr>
        <w:t xml:space="preserve"> 1 </w:t>
      </w:r>
      <w:r w:rsidRPr="00F91C4F">
        <w:rPr>
          <w:rFonts w:asciiTheme="minorEastAsia" w:eastAsiaTheme="minorEastAsia" w:hAnsiTheme="minorEastAsia" w:cs="Arial" w:hint="eastAsia"/>
          <w:color w:val="000000"/>
          <w:sz w:val="24"/>
        </w:rPr>
        <w:t>次，主要评价XX用于XXX的疗效。期中分析的节点为</w:t>
      </w:r>
      <w:r w:rsidRPr="00F91C4F">
        <w:rPr>
          <w:rFonts w:asciiTheme="minorEastAsia" w:eastAsiaTheme="minorEastAsia" w:hAnsiTheme="minorEastAsia" w:cs="Arial"/>
          <w:color w:val="000000"/>
          <w:sz w:val="24"/>
        </w:rPr>
        <w:t>50%</w:t>
      </w:r>
      <w:r w:rsidRPr="00F91C4F">
        <w:rPr>
          <w:rFonts w:asciiTheme="minorEastAsia" w:eastAsiaTheme="minorEastAsia" w:hAnsiTheme="minorEastAsia" w:cs="Arial" w:hint="eastAsia"/>
          <w:color w:val="000000"/>
          <w:sz w:val="24"/>
        </w:rPr>
        <w:t>的</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完成至少</w:t>
      </w:r>
      <w:r w:rsidRPr="00F91C4F">
        <w:rPr>
          <w:rFonts w:asciiTheme="minorEastAsia" w:eastAsiaTheme="minorEastAsia" w:hAnsiTheme="minorEastAsia" w:cs="Arial"/>
          <w:color w:val="000000"/>
          <w:sz w:val="24"/>
        </w:rPr>
        <w:t xml:space="preserve"> 2 </w:t>
      </w:r>
      <w:r w:rsidRPr="00F91C4F">
        <w:rPr>
          <w:rFonts w:asciiTheme="minorEastAsia" w:eastAsiaTheme="minorEastAsia" w:hAnsiTheme="minorEastAsia" w:cs="Arial" w:hint="eastAsia"/>
          <w:color w:val="000000"/>
          <w:sz w:val="24"/>
        </w:rPr>
        <w:t>年的</w:t>
      </w:r>
      <w:r w:rsidR="00CC546C">
        <w:rPr>
          <w:rFonts w:asciiTheme="minorEastAsia" w:eastAsiaTheme="minorEastAsia" w:hAnsiTheme="minorEastAsia" w:cs="Arial" w:hint="eastAsia"/>
          <w:color w:val="000000"/>
          <w:sz w:val="24"/>
        </w:rPr>
        <w:t>治疗期或者疾病进展或者死亡，以先到达者为准。根据期中分析的结果</w:t>
      </w:r>
      <w:r w:rsidRPr="00F91C4F">
        <w:rPr>
          <w:rFonts w:asciiTheme="minorEastAsia" w:eastAsiaTheme="minorEastAsia" w:hAnsiTheme="minorEastAsia" w:cs="Arial" w:hint="eastAsia"/>
          <w:color w:val="000000"/>
          <w:sz w:val="24"/>
        </w:rPr>
        <w:t>，由研究者/申办者决定是否继续进行本研究、是否需要调整样本量和方案设计。</w:t>
      </w:r>
    </w:p>
    <w:p w:rsidR="006E5220" w:rsidRPr="00F91C4F" w:rsidRDefault="006E5220" w:rsidP="009F31D0">
      <w:pPr>
        <w:pStyle w:val="a0"/>
        <w:spacing w:line="360" w:lineRule="auto"/>
        <w:rPr>
          <w:rFonts w:asciiTheme="minorEastAsia" w:eastAsiaTheme="minorEastAsia" w:hAnsiTheme="minorEastAsia" w:cs="Arial"/>
          <w:b/>
          <w:color w:val="000000"/>
        </w:rPr>
      </w:pPr>
      <w:r w:rsidRPr="00F91C4F">
        <w:rPr>
          <w:rFonts w:asciiTheme="minorEastAsia" w:eastAsiaTheme="minorEastAsia" w:hAnsiTheme="minorEastAsia" w:cs="Arial" w:hint="eastAsia"/>
          <w:b/>
          <w:color w:val="000000"/>
        </w:rPr>
        <w:t>2.研究流程图</w:t>
      </w:r>
    </w:p>
    <w:p w:rsidR="006E5220" w:rsidRPr="00F91C4F" w:rsidRDefault="006E5220" w:rsidP="006E5220">
      <w:pPr>
        <w:pStyle w:val="a0"/>
        <w:spacing w:line="360" w:lineRule="auto"/>
        <w:jc w:val="center"/>
        <w:rPr>
          <w:rFonts w:asciiTheme="minorEastAsia" w:eastAsiaTheme="minorEastAsia" w:hAnsiTheme="minorEastAsia" w:cs="Arial"/>
          <w:b/>
          <w:color w:val="000000"/>
        </w:rPr>
      </w:pPr>
    </w:p>
    <w:p w:rsidR="009F31D0" w:rsidRPr="00F91C4F" w:rsidRDefault="00895BA7" w:rsidP="009F31D0">
      <w:pPr>
        <w:pStyle w:val="a0"/>
        <w:spacing w:line="360" w:lineRule="auto"/>
        <w:rPr>
          <w:rFonts w:asciiTheme="minorEastAsia" w:eastAsiaTheme="minorEastAsia" w:hAnsiTheme="minorEastAsia" w:cs="Arial"/>
          <w:b/>
          <w:color w:val="000000"/>
        </w:rPr>
      </w:pPr>
      <w:r w:rsidRPr="00F91C4F">
        <w:rPr>
          <w:rFonts w:asciiTheme="minorEastAsia" w:eastAsiaTheme="minorEastAsia" w:hAnsiTheme="minorEastAsia" w:cs="Arial" w:hint="eastAsia"/>
          <w:b/>
          <w:color w:val="000000"/>
        </w:rPr>
        <w:t>3</w:t>
      </w:r>
      <w:r w:rsidR="009F31D0" w:rsidRPr="00F91C4F">
        <w:rPr>
          <w:rFonts w:asciiTheme="minorEastAsia" w:eastAsiaTheme="minorEastAsia" w:hAnsiTheme="minorEastAsia" w:cs="Arial" w:hint="eastAsia"/>
          <w:b/>
          <w:color w:val="000000"/>
        </w:rPr>
        <w:t>.</w:t>
      </w:r>
      <w:r w:rsidRPr="00F91C4F">
        <w:rPr>
          <w:rFonts w:asciiTheme="minorEastAsia" w:eastAsiaTheme="minorEastAsia" w:hAnsiTheme="minorEastAsia" w:cs="Arial" w:hint="eastAsia"/>
          <w:b/>
          <w:color w:val="000000"/>
        </w:rPr>
        <w:t>病例数和研究中心</w:t>
      </w:r>
    </w:p>
    <w:p w:rsidR="00895BA7" w:rsidRPr="00F91C4F" w:rsidRDefault="009F31D0" w:rsidP="005C2CF0">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00895BA7" w:rsidRPr="00F91C4F">
        <w:rPr>
          <w:rFonts w:asciiTheme="minorEastAsia" w:eastAsiaTheme="minorEastAsia" w:hAnsiTheme="minorEastAsia" w:cs="Arial" w:hint="eastAsia"/>
          <w:color w:val="000000"/>
          <w:sz w:val="24"/>
        </w:rPr>
        <w:t>本研究拟纳入符合入排标准的术后病理证实为XX</w:t>
      </w:r>
      <w:r w:rsidR="002E0D0F">
        <w:rPr>
          <w:rFonts w:asciiTheme="minorEastAsia" w:eastAsiaTheme="minorEastAsia" w:hAnsiTheme="minorEastAsia" w:cs="Arial" w:hint="eastAsia"/>
          <w:color w:val="000000"/>
          <w:sz w:val="24"/>
        </w:rPr>
        <w:t>研究参与者</w:t>
      </w:r>
      <w:r w:rsidR="00895BA7" w:rsidRPr="00F91C4F">
        <w:rPr>
          <w:rFonts w:asciiTheme="minorEastAsia" w:eastAsiaTheme="minorEastAsia" w:hAnsiTheme="minorEastAsia" w:cs="Arial" w:hint="eastAsia"/>
          <w:color w:val="000000"/>
          <w:sz w:val="24"/>
        </w:rPr>
        <w:t>共XX例，试验组和对照组各XX例。计划本研究参与的研究中心共有XX个。</w:t>
      </w:r>
    </w:p>
    <w:p w:rsidR="005C2CF0" w:rsidRPr="00F91C4F" w:rsidRDefault="005C2CF0" w:rsidP="005C2CF0">
      <w:pPr>
        <w:pStyle w:val="a0"/>
        <w:spacing w:line="360" w:lineRule="auto"/>
        <w:rPr>
          <w:rFonts w:asciiTheme="minorEastAsia" w:eastAsiaTheme="minorEastAsia" w:hAnsiTheme="minorEastAsia" w:cs="Arial"/>
          <w:b/>
          <w:color w:val="000000"/>
        </w:rPr>
      </w:pPr>
      <w:r w:rsidRPr="00F91C4F">
        <w:rPr>
          <w:rFonts w:asciiTheme="minorEastAsia" w:eastAsiaTheme="minorEastAsia" w:hAnsiTheme="minorEastAsia" w:cs="Arial" w:hint="eastAsia"/>
          <w:b/>
          <w:color w:val="000000"/>
        </w:rPr>
        <w:t>4.随机化和入组方式</w:t>
      </w:r>
    </w:p>
    <w:p w:rsidR="00B83609" w:rsidRPr="00F91C4F" w:rsidRDefault="00B83609" w:rsidP="00B83609">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sz w:val="24"/>
        </w:rPr>
        <w:t>本次研究的随机化方法为区组随机化，采用基于交互式网络应答的中央随机化系统</w:t>
      </w:r>
    </w:p>
    <w:p w:rsidR="00B83609" w:rsidRPr="00F91C4F" w:rsidRDefault="00B83609" w:rsidP="00B83609">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IWRS</w:t>
      </w:r>
      <w:r w:rsidRPr="00F91C4F">
        <w:rPr>
          <w:rFonts w:asciiTheme="minorEastAsia" w:eastAsiaTheme="minorEastAsia" w:hAnsiTheme="minorEastAsia" w:cs="Arial" w:hint="eastAsia"/>
          <w:color w:val="000000"/>
          <w:sz w:val="24"/>
        </w:rPr>
        <w:t>）进行</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的竞争入组及处理分组随机化的管理。试验组与对照组的分配比例为</w:t>
      </w:r>
      <w:r w:rsidRPr="00F91C4F">
        <w:rPr>
          <w:rFonts w:asciiTheme="minorEastAsia" w:eastAsiaTheme="minorEastAsia" w:hAnsiTheme="minorEastAsia" w:cs="Arial"/>
          <w:color w:val="000000"/>
          <w:sz w:val="24"/>
        </w:rPr>
        <w:t xml:space="preserve"> 1:1</w:t>
      </w:r>
      <w:r w:rsidRPr="00F91C4F">
        <w:rPr>
          <w:rFonts w:asciiTheme="minorEastAsia" w:eastAsiaTheme="minorEastAsia" w:hAnsiTheme="minorEastAsia" w:cs="Arial" w:hint="eastAsia"/>
          <w:color w:val="000000"/>
          <w:sz w:val="24"/>
        </w:rPr>
        <w:t>。</w:t>
      </w:r>
    </w:p>
    <w:p w:rsidR="005C2CF0" w:rsidRPr="00F91C4F" w:rsidRDefault="006B415C" w:rsidP="005C2CF0">
      <w:pPr>
        <w:pStyle w:val="a0"/>
        <w:spacing w:line="360" w:lineRule="auto"/>
        <w:rPr>
          <w:rFonts w:asciiTheme="minorEastAsia" w:eastAsiaTheme="minorEastAsia" w:hAnsiTheme="minorEastAsia" w:cs="Arial"/>
          <w:b/>
          <w:color w:val="000000"/>
          <w:u w:val="single"/>
        </w:rPr>
      </w:pPr>
      <w:r w:rsidRPr="00F91C4F">
        <w:rPr>
          <w:rFonts w:asciiTheme="minorEastAsia" w:eastAsiaTheme="minorEastAsia" w:hAnsiTheme="minorEastAsia" w:cs="Arial" w:hint="eastAsia"/>
          <w:b/>
          <w:color w:val="000000"/>
        </w:rPr>
        <w:t>五</w:t>
      </w:r>
      <w:r w:rsidR="00B83609" w:rsidRPr="00F91C4F">
        <w:rPr>
          <w:rFonts w:asciiTheme="minorEastAsia" w:eastAsiaTheme="minorEastAsia" w:hAnsiTheme="minorEastAsia" w:cs="Arial" w:hint="eastAsia"/>
          <w:b/>
          <w:color w:val="000000"/>
        </w:rPr>
        <w:t>、</w:t>
      </w:r>
      <w:r w:rsidR="002E0D0F">
        <w:rPr>
          <w:rFonts w:asciiTheme="minorEastAsia" w:eastAsiaTheme="minorEastAsia" w:hAnsiTheme="minorEastAsia" w:cs="Arial" w:hint="eastAsia"/>
          <w:b/>
          <w:color w:val="000000"/>
          <w:u w:val="single"/>
        </w:rPr>
        <w:t>研究参与者</w:t>
      </w:r>
      <w:commentRangeStart w:id="9"/>
      <w:r w:rsidR="00B83609" w:rsidRPr="00F91C4F">
        <w:rPr>
          <w:rFonts w:asciiTheme="minorEastAsia" w:eastAsiaTheme="minorEastAsia" w:hAnsiTheme="minorEastAsia" w:cs="Arial" w:hint="eastAsia"/>
          <w:b/>
          <w:color w:val="000000"/>
          <w:u w:val="single"/>
        </w:rPr>
        <w:t>选择标准</w:t>
      </w:r>
      <w:commentRangeEnd w:id="9"/>
      <w:r w:rsidR="00B83609" w:rsidRPr="00F91C4F">
        <w:rPr>
          <w:rStyle w:val="ab"/>
          <w:rFonts w:asciiTheme="minorEastAsia" w:eastAsiaTheme="minorEastAsia" w:hAnsiTheme="minorEastAsia"/>
        </w:rPr>
        <w:commentReference w:id="9"/>
      </w:r>
    </w:p>
    <w:p w:rsidR="000154C4" w:rsidRPr="00F91C4F" w:rsidRDefault="000154C4" w:rsidP="005C2CF0">
      <w:pPr>
        <w:pStyle w:val="a0"/>
        <w:spacing w:line="360" w:lineRule="auto"/>
        <w:rPr>
          <w:rFonts w:asciiTheme="minorEastAsia" w:eastAsiaTheme="minorEastAsia" w:hAnsiTheme="minorEastAsia" w:cs="Arial"/>
          <w:b/>
          <w:color w:val="000000" w:themeColor="text1"/>
          <w:sz w:val="24"/>
        </w:rPr>
      </w:pPr>
      <w:r w:rsidRPr="00F91C4F">
        <w:rPr>
          <w:rFonts w:asciiTheme="minorEastAsia" w:eastAsiaTheme="minorEastAsia" w:hAnsiTheme="minorEastAsia" w:cs="Arial" w:hint="eastAsia"/>
          <w:b/>
          <w:color w:val="000000"/>
          <w:szCs w:val="28"/>
        </w:rPr>
        <w:t>1.研究人群：</w:t>
      </w: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themeColor="text1"/>
          <w:sz w:val="24"/>
        </w:rPr>
        <w:t>进展性射血分数降低性心衰</w:t>
      </w:r>
      <w:r w:rsidR="002E0D0F">
        <w:rPr>
          <w:rFonts w:asciiTheme="minorEastAsia" w:eastAsiaTheme="minorEastAsia" w:hAnsiTheme="minorEastAsia" w:cs="Arial" w:hint="eastAsia"/>
          <w:color w:val="000000" w:themeColor="text1"/>
          <w:sz w:val="24"/>
        </w:rPr>
        <w:t>研究参与者</w:t>
      </w:r>
      <w:r w:rsidRPr="00F91C4F">
        <w:rPr>
          <w:rFonts w:asciiTheme="minorEastAsia" w:eastAsiaTheme="minorEastAsia" w:hAnsiTheme="minorEastAsia" w:hint="eastAsia"/>
          <w:color w:val="000000" w:themeColor="text1"/>
          <w:sz w:val="24"/>
        </w:rPr>
        <w:t>。</w:t>
      </w:r>
    </w:p>
    <w:p w:rsidR="009F31D0" w:rsidRPr="00F91C4F" w:rsidRDefault="000154C4" w:rsidP="009F31D0">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2</w:t>
      </w:r>
      <w:r w:rsidR="009F31D0" w:rsidRPr="00F91C4F">
        <w:rPr>
          <w:rFonts w:asciiTheme="minorEastAsia" w:eastAsiaTheme="minorEastAsia" w:hAnsiTheme="minorEastAsia" w:cs="Arial" w:hint="eastAsia"/>
          <w:b/>
          <w:color w:val="000000"/>
          <w:szCs w:val="28"/>
        </w:rPr>
        <w:t>.</w:t>
      </w:r>
      <w:r w:rsidR="00B83609" w:rsidRPr="00F91C4F">
        <w:rPr>
          <w:rFonts w:asciiTheme="minorEastAsia" w:eastAsiaTheme="minorEastAsia" w:hAnsiTheme="minorEastAsia" w:cs="Arial" w:hint="eastAsia"/>
          <w:b/>
          <w:color w:val="000000"/>
          <w:szCs w:val="28"/>
        </w:rPr>
        <w:t xml:space="preserve">入选标准 </w:t>
      </w:r>
    </w:p>
    <w:p w:rsidR="009F31D0" w:rsidRPr="00F91C4F" w:rsidRDefault="001548E7" w:rsidP="001548E7">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⑴</w:t>
      </w:r>
    </w:p>
    <w:p w:rsidR="001548E7" w:rsidRPr="00F91C4F" w:rsidRDefault="001548E7" w:rsidP="001548E7">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⑵</w:t>
      </w:r>
    </w:p>
    <w:p w:rsidR="009F31D0" w:rsidRPr="00F91C4F" w:rsidRDefault="000154C4" w:rsidP="0006527D">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3</w:t>
      </w:r>
      <w:r w:rsidR="001548E7" w:rsidRPr="00F91C4F">
        <w:rPr>
          <w:rFonts w:asciiTheme="minorEastAsia" w:eastAsiaTheme="minorEastAsia" w:hAnsiTheme="minorEastAsia" w:cs="Arial" w:hint="eastAsia"/>
          <w:b/>
          <w:color w:val="000000"/>
          <w:szCs w:val="28"/>
        </w:rPr>
        <w:t>.</w:t>
      </w:r>
      <w:r w:rsidR="0006527D" w:rsidRPr="00F91C4F">
        <w:rPr>
          <w:rFonts w:asciiTheme="minorEastAsia" w:eastAsiaTheme="minorEastAsia" w:hAnsiTheme="minorEastAsia" w:cs="Arial" w:hint="eastAsia"/>
          <w:b/>
          <w:color w:val="000000"/>
          <w:szCs w:val="28"/>
        </w:rPr>
        <w:t>排除标准</w:t>
      </w:r>
    </w:p>
    <w:p w:rsidR="001548E7" w:rsidRPr="00F91C4F" w:rsidRDefault="001548E7" w:rsidP="001548E7">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⑴</w:t>
      </w:r>
    </w:p>
    <w:p w:rsidR="009F31D0" w:rsidRPr="00F91C4F" w:rsidRDefault="001548E7" w:rsidP="000154C4">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⑵</w:t>
      </w:r>
    </w:p>
    <w:p w:rsidR="0052662F" w:rsidRPr="00F91C4F" w:rsidRDefault="0052662F" w:rsidP="0052662F">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4.剔除标准</w:t>
      </w:r>
    </w:p>
    <w:p w:rsidR="0052662F" w:rsidRPr="00F91C4F" w:rsidRDefault="0052662F" w:rsidP="0052662F">
      <w:pPr>
        <w:snapToGrid w:val="0"/>
        <w:spacing w:line="360" w:lineRule="auto"/>
        <w:ind w:firstLineChars="200" w:firstLine="480"/>
        <w:jc w:val="left"/>
        <w:rPr>
          <w:rFonts w:asciiTheme="minorEastAsia" w:eastAsiaTheme="minorEastAsia" w:hAnsiTheme="minorEastAsia"/>
          <w:sz w:val="24"/>
        </w:rPr>
      </w:pPr>
      <w:r w:rsidRPr="00F91C4F">
        <w:rPr>
          <w:rFonts w:asciiTheme="minorEastAsia" w:eastAsiaTheme="minorEastAsia" w:hAnsiTheme="minorEastAsia" w:hint="eastAsia"/>
          <w:sz w:val="24"/>
        </w:rPr>
        <w:t>已入组病例但符合以下之一者，应予以剔除：</w:t>
      </w:r>
    </w:p>
    <w:p w:rsidR="0052662F" w:rsidRPr="00F91C4F" w:rsidRDefault="0052662F" w:rsidP="0052662F">
      <w:pPr>
        <w:snapToGrid w:val="0"/>
        <w:spacing w:line="360" w:lineRule="auto"/>
        <w:ind w:firstLineChars="200" w:firstLine="480"/>
        <w:jc w:val="left"/>
        <w:rPr>
          <w:rFonts w:asciiTheme="minorEastAsia" w:eastAsiaTheme="minorEastAsia" w:hAnsiTheme="minorEastAsia"/>
          <w:sz w:val="24"/>
        </w:rPr>
      </w:pPr>
      <w:r w:rsidRPr="00F91C4F">
        <w:rPr>
          <w:rFonts w:asciiTheme="minorEastAsia" w:eastAsiaTheme="minorEastAsia" w:hAnsiTheme="minorEastAsia" w:hint="eastAsia"/>
          <w:color w:val="FF0000"/>
          <w:sz w:val="24"/>
        </w:rPr>
        <w:t>如：</w:t>
      </w:r>
      <w:r w:rsidRPr="00F91C4F">
        <w:rPr>
          <w:rFonts w:asciiTheme="minorEastAsia" w:eastAsiaTheme="minorEastAsia" w:hAnsiTheme="minorEastAsia" w:cs="Arial" w:hint="eastAsia"/>
          <w:color w:val="000000"/>
          <w:sz w:val="24"/>
        </w:rPr>
        <w:t xml:space="preserve">⑴ </w:t>
      </w:r>
      <w:r w:rsidRPr="00F91C4F">
        <w:rPr>
          <w:rFonts w:asciiTheme="minorEastAsia" w:eastAsiaTheme="minorEastAsia" w:hAnsiTheme="minorEastAsia" w:hint="eastAsia"/>
          <w:sz w:val="24"/>
        </w:rPr>
        <w:t>不符合纳入标准或符合排除标准；</w:t>
      </w:r>
    </w:p>
    <w:p w:rsidR="0052662F" w:rsidRPr="00F91C4F" w:rsidRDefault="0052662F" w:rsidP="0052662F">
      <w:pPr>
        <w:snapToGrid w:val="0"/>
        <w:spacing w:line="360" w:lineRule="auto"/>
        <w:ind w:firstLineChars="200" w:firstLine="480"/>
        <w:jc w:val="left"/>
        <w:rPr>
          <w:rFonts w:asciiTheme="minorEastAsia" w:eastAsiaTheme="minorEastAsia" w:hAnsiTheme="minorEastAsia"/>
          <w:sz w:val="24"/>
        </w:rPr>
      </w:pPr>
      <w:r w:rsidRPr="00F91C4F">
        <w:rPr>
          <w:rFonts w:asciiTheme="minorEastAsia" w:eastAsiaTheme="minorEastAsia" w:hAnsiTheme="minorEastAsia" w:cs="Arial" w:hint="eastAsia"/>
          <w:color w:val="000000"/>
          <w:sz w:val="24"/>
        </w:rPr>
        <w:t xml:space="preserve">⑵ </w:t>
      </w:r>
      <w:r w:rsidRPr="00F91C4F">
        <w:rPr>
          <w:rFonts w:asciiTheme="minorEastAsia" w:eastAsiaTheme="minorEastAsia" w:hAnsiTheme="minorEastAsia" w:hint="eastAsia"/>
          <w:sz w:val="24"/>
        </w:rPr>
        <w:t>随机化后无任何研究记录；</w:t>
      </w:r>
    </w:p>
    <w:p w:rsidR="0052662F" w:rsidRPr="00F91C4F" w:rsidRDefault="0052662F" w:rsidP="0052662F">
      <w:pPr>
        <w:snapToGrid w:val="0"/>
        <w:spacing w:line="360" w:lineRule="auto"/>
        <w:ind w:firstLineChars="200" w:firstLine="480"/>
        <w:jc w:val="left"/>
        <w:rPr>
          <w:rFonts w:asciiTheme="minorEastAsia" w:eastAsiaTheme="minorEastAsia" w:hAnsiTheme="minorEastAsia"/>
          <w:sz w:val="24"/>
        </w:rPr>
      </w:pPr>
      <w:r w:rsidRPr="00F91C4F">
        <w:rPr>
          <w:rFonts w:asciiTheme="minorEastAsia" w:eastAsiaTheme="minorEastAsia" w:hAnsiTheme="minorEastAsia" w:cs="Arial" w:hint="eastAsia"/>
          <w:color w:val="000000"/>
          <w:sz w:val="24"/>
        </w:rPr>
        <w:t>⑶</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依从性差，未按规定方案进行需予以剔除；</w:t>
      </w:r>
    </w:p>
    <w:p w:rsidR="0052662F" w:rsidRPr="00F91C4F" w:rsidRDefault="0052662F" w:rsidP="0052662F">
      <w:pPr>
        <w:snapToGrid w:val="0"/>
        <w:spacing w:line="360" w:lineRule="auto"/>
        <w:ind w:firstLineChars="200" w:firstLine="480"/>
        <w:jc w:val="left"/>
        <w:rPr>
          <w:rFonts w:asciiTheme="minorEastAsia" w:eastAsiaTheme="minorEastAsia" w:hAnsiTheme="minorEastAsia"/>
          <w:sz w:val="24"/>
        </w:rPr>
      </w:pPr>
      <w:r w:rsidRPr="00F91C4F">
        <w:rPr>
          <w:rFonts w:asciiTheme="minorEastAsia" w:eastAsiaTheme="minorEastAsia" w:hAnsiTheme="minorEastAsia" w:cs="Arial" w:hint="eastAsia"/>
          <w:color w:val="000000"/>
          <w:sz w:val="24"/>
        </w:rPr>
        <w:t xml:space="preserve">⑷ </w:t>
      </w:r>
      <w:r w:rsidRPr="00F91C4F">
        <w:rPr>
          <w:rFonts w:asciiTheme="minorEastAsia" w:eastAsiaTheme="minorEastAsia" w:hAnsiTheme="minorEastAsia" w:hint="eastAsia"/>
          <w:sz w:val="24"/>
        </w:rPr>
        <w:t>使用方案中规定的禁用药物。</w:t>
      </w:r>
    </w:p>
    <w:p w:rsidR="000E228B" w:rsidRPr="00F91C4F" w:rsidRDefault="0052662F" w:rsidP="0052662F">
      <w:pPr>
        <w:autoSpaceDE w:val="0"/>
        <w:autoSpaceDN w:val="0"/>
        <w:adjustRightInd w:val="0"/>
        <w:ind w:firstLineChars="200" w:firstLine="480"/>
        <w:jc w:val="left"/>
        <w:rPr>
          <w:rFonts w:asciiTheme="minorEastAsia" w:eastAsiaTheme="minorEastAsia" w:hAnsiTheme="minorEastAsia"/>
          <w:color w:val="000000"/>
          <w:kern w:val="0"/>
          <w:sz w:val="24"/>
        </w:rPr>
      </w:pPr>
      <w:r w:rsidRPr="00F91C4F">
        <w:rPr>
          <w:rFonts w:asciiTheme="minorEastAsia" w:eastAsiaTheme="minorEastAsia" w:hAnsiTheme="minorEastAsia"/>
          <w:color w:val="000000"/>
          <w:kern w:val="0"/>
          <w:sz w:val="24"/>
        </w:rPr>
        <w:t>资料统计分析前，由统计人员及主要研究者讨论判断病例是否剔除。</w:t>
      </w:r>
    </w:p>
    <w:p w:rsidR="0006527D" w:rsidRPr="00F91C4F" w:rsidRDefault="000E228B" w:rsidP="009F31D0">
      <w:pPr>
        <w:pStyle w:val="a0"/>
        <w:spacing w:line="360" w:lineRule="auto"/>
        <w:rPr>
          <w:rFonts w:asciiTheme="minorEastAsia" w:eastAsiaTheme="minorEastAsia" w:hAnsiTheme="minorEastAsia" w:cs="Arial"/>
          <w:b/>
          <w:color w:val="000000"/>
          <w:szCs w:val="28"/>
          <w:u w:val="single"/>
        </w:rPr>
      </w:pPr>
      <w:r w:rsidRPr="00F91C4F">
        <w:rPr>
          <w:rFonts w:asciiTheme="minorEastAsia" w:eastAsiaTheme="minorEastAsia" w:hAnsiTheme="minorEastAsia" w:cs="Arial" w:hint="eastAsia"/>
          <w:b/>
          <w:color w:val="000000"/>
          <w:szCs w:val="28"/>
        </w:rPr>
        <w:t>六、</w:t>
      </w:r>
      <w:commentRangeStart w:id="10"/>
      <w:r w:rsidRPr="00F91C4F">
        <w:rPr>
          <w:rFonts w:asciiTheme="minorEastAsia" w:eastAsiaTheme="minorEastAsia" w:hAnsiTheme="minorEastAsia" w:cs="Arial" w:hint="eastAsia"/>
          <w:b/>
          <w:color w:val="000000"/>
          <w:szCs w:val="28"/>
          <w:u w:val="single"/>
        </w:rPr>
        <w:t>研究</w:t>
      </w:r>
      <w:r w:rsidR="00467863" w:rsidRPr="00F91C4F">
        <w:rPr>
          <w:rFonts w:asciiTheme="minorEastAsia" w:eastAsiaTheme="minorEastAsia" w:hAnsiTheme="minorEastAsia" w:cs="Arial" w:hint="eastAsia"/>
          <w:b/>
          <w:color w:val="000000"/>
          <w:szCs w:val="28"/>
          <w:u w:val="single"/>
        </w:rPr>
        <w:t>流程</w:t>
      </w:r>
      <w:commentRangeEnd w:id="10"/>
      <w:r w:rsidR="00467863" w:rsidRPr="00F91C4F">
        <w:rPr>
          <w:rStyle w:val="ab"/>
          <w:rFonts w:asciiTheme="minorEastAsia" w:eastAsiaTheme="minorEastAsia" w:hAnsiTheme="minorEastAsia"/>
        </w:rPr>
        <w:commentReference w:id="10"/>
      </w:r>
    </w:p>
    <w:p w:rsidR="00467863" w:rsidRPr="00F91C4F" w:rsidRDefault="00467863" w:rsidP="00467863">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1.筛选期</w:t>
      </w:r>
    </w:p>
    <w:p w:rsidR="00467863" w:rsidRPr="00F91C4F" w:rsidRDefault="00467863" w:rsidP="00467863">
      <w:pPr>
        <w:pStyle w:val="a0"/>
        <w:spacing w:line="360" w:lineRule="auto"/>
        <w:rPr>
          <w:rFonts w:asciiTheme="minorEastAsia" w:eastAsiaTheme="minorEastAsia" w:hAnsiTheme="minorEastAsia" w:cs="Arial"/>
          <w:color w:val="FF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sz w:val="24"/>
        </w:rPr>
        <w:t>⑴ 通过对入组</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排除标准符合性的评估，确定研究对象入选本项研究的资格。</w:t>
      </w:r>
    </w:p>
    <w:p w:rsidR="00467863" w:rsidRPr="00F91C4F" w:rsidRDefault="00467863" w:rsidP="00467863">
      <w:pPr>
        <w:pStyle w:val="a0"/>
        <w:spacing w:line="360" w:lineRule="auto"/>
        <w:ind w:left="360"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⑵ 收集完整的医学史和临床资料：人口学资料、病史资料、生命体征、XX症状体征、治疗史</w:t>
      </w:r>
      <w:r w:rsidRPr="00F91C4F">
        <w:rPr>
          <w:rFonts w:asciiTheme="minorEastAsia" w:eastAsiaTheme="minorEastAsia" w:hAnsiTheme="minorEastAsia" w:cs="Arial" w:hint="eastAsia"/>
          <w:color w:val="000000"/>
          <w:sz w:val="24"/>
        </w:rPr>
        <w:lastRenderedPageBreak/>
        <w:t>等。</w:t>
      </w:r>
    </w:p>
    <w:p w:rsidR="00467863" w:rsidRPr="00F91C4F" w:rsidRDefault="00467863" w:rsidP="00467863">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⑶ 临床检查和评估：</w:t>
      </w:r>
    </w:p>
    <w:p w:rsidR="00467863" w:rsidRPr="00F91C4F" w:rsidRDefault="00467863" w:rsidP="008E7770">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宋体"/>
          <w:color w:val="000000"/>
          <w:kern w:val="0"/>
          <w:sz w:val="24"/>
        </w:rPr>
        <w:t>1)</w:t>
      </w:r>
      <w:r w:rsidRPr="00F91C4F">
        <w:rPr>
          <w:rFonts w:asciiTheme="minorEastAsia" w:eastAsiaTheme="minorEastAsia" w:hAnsiTheme="minorEastAsia" w:cs="Arial" w:hint="eastAsia"/>
          <w:color w:val="000000"/>
          <w:sz w:val="24"/>
        </w:rPr>
        <w:t>化验（本地实验室，1 周内化验结果有效）：血常规、血生化、NT-proBNP、尿 常 规、便常规、尿 βHCG（仅针对有育龄期的女性）</w:t>
      </w:r>
    </w:p>
    <w:p w:rsidR="00467863" w:rsidRPr="00F91C4F" w:rsidRDefault="00467863" w:rsidP="00467863">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宋体"/>
          <w:color w:val="000000"/>
          <w:kern w:val="0"/>
          <w:sz w:val="24"/>
        </w:rPr>
        <w:t>2)</w:t>
      </w:r>
      <w:r w:rsidRPr="00F91C4F">
        <w:rPr>
          <w:rFonts w:asciiTheme="minorEastAsia" w:eastAsiaTheme="minorEastAsia" w:hAnsiTheme="minorEastAsia" w:cs="Arial" w:hint="eastAsia"/>
          <w:color w:val="000000"/>
          <w:sz w:val="24"/>
        </w:rPr>
        <w:t>静息 ECG 检查（当地常规检查 1 个月内有效）</w:t>
      </w:r>
    </w:p>
    <w:p w:rsidR="008E7770" w:rsidRPr="00F91C4F" w:rsidRDefault="008E7770" w:rsidP="008E7770">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color w:val="000000"/>
          <w:sz w:val="24"/>
        </w:rPr>
        <w:t>3)</w:t>
      </w:r>
      <w:r w:rsidR="00467863" w:rsidRPr="00F91C4F">
        <w:rPr>
          <w:rFonts w:asciiTheme="minorEastAsia" w:eastAsiaTheme="minorEastAsia" w:hAnsiTheme="minorEastAsia" w:cs="Arial" w:hint="eastAsia"/>
          <w:color w:val="000000"/>
          <w:sz w:val="24"/>
        </w:rPr>
        <w:t>胸部 X 线检查（当地常规检查 1 个月内有效）</w:t>
      </w:r>
    </w:p>
    <w:p w:rsidR="008E7770" w:rsidRPr="00F91C4F" w:rsidRDefault="008E7770" w:rsidP="008E7770">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4</w:t>
      </w:r>
      <w:r w:rsidRPr="00F91C4F">
        <w:rPr>
          <w:rFonts w:asciiTheme="minorEastAsia" w:eastAsiaTheme="minorEastAsia" w:hAnsiTheme="minorEastAsia" w:cs="Arial"/>
          <w:color w:val="000000"/>
          <w:sz w:val="24"/>
        </w:rPr>
        <w:t>)</w:t>
      </w:r>
      <w:r w:rsidR="00467863" w:rsidRPr="00F91C4F">
        <w:rPr>
          <w:rFonts w:asciiTheme="minorEastAsia" w:eastAsiaTheme="minorEastAsia" w:hAnsiTheme="minorEastAsia" w:cs="Arial" w:hint="eastAsia"/>
          <w:color w:val="000000"/>
          <w:sz w:val="24"/>
        </w:rPr>
        <w:t>超声心动图（2 周内超声结果有效）</w:t>
      </w:r>
    </w:p>
    <w:p w:rsidR="008E7770" w:rsidRPr="00F91C4F" w:rsidRDefault="008E7770" w:rsidP="008E7770">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5</w:t>
      </w:r>
      <w:r w:rsidRPr="00F91C4F">
        <w:rPr>
          <w:rFonts w:asciiTheme="minorEastAsia" w:eastAsiaTheme="minorEastAsia" w:hAnsiTheme="minorEastAsia" w:cs="Arial"/>
          <w:color w:val="000000"/>
          <w:sz w:val="24"/>
        </w:rPr>
        <w:t>)</w:t>
      </w:r>
      <w:r w:rsidR="00467863" w:rsidRPr="00F91C4F">
        <w:rPr>
          <w:rFonts w:asciiTheme="minorEastAsia" w:eastAsiaTheme="minorEastAsia" w:hAnsiTheme="minorEastAsia" w:cs="Arial" w:hint="eastAsia"/>
          <w:color w:val="000000"/>
          <w:sz w:val="24"/>
        </w:rPr>
        <w:t>功能状态和生活质量评估：</w:t>
      </w:r>
    </w:p>
    <w:p w:rsidR="00467863" w:rsidRPr="00F91C4F" w:rsidRDefault="00467863" w:rsidP="008E7770">
      <w:pPr>
        <w:pStyle w:val="a0"/>
        <w:spacing w:line="360" w:lineRule="auto"/>
        <w:ind w:firstLineChars="300" w:firstLine="72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NYHA 功能状态</w:t>
      </w:r>
    </w:p>
    <w:p w:rsidR="00467863" w:rsidRPr="00F91C4F" w:rsidRDefault="008E7770" w:rsidP="008E7770">
      <w:pPr>
        <w:pStyle w:val="a0"/>
        <w:spacing w:line="360" w:lineRule="auto"/>
        <w:ind w:left="360"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⑷ </w:t>
      </w:r>
      <w:r w:rsidR="00467863" w:rsidRPr="00F91C4F">
        <w:rPr>
          <w:rFonts w:asciiTheme="minorEastAsia" w:eastAsiaTheme="minorEastAsia" w:hAnsiTheme="minorEastAsia" w:cs="Arial" w:hint="eastAsia"/>
          <w:color w:val="000000"/>
          <w:sz w:val="24"/>
        </w:rPr>
        <w:t>将给予</w:t>
      </w:r>
      <w:r w:rsidR="002E0D0F">
        <w:rPr>
          <w:rFonts w:asciiTheme="minorEastAsia" w:eastAsiaTheme="minorEastAsia" w:hAnsiTheme="minorEastAsia" w:cs="Arial" w:hint="eastAsia"/>
          <w:color w:val="000000"/>
          <w:sz w:val="24"/>
        </w:rPr>
        <w:t>研究参与者</w:t>
      </w:r>
      <w:r w:rsidR="00467863" w:rsidRPr="00F91C4F">
        <w:rPr>
          <w:rFonts w:asciiTheme="minorEastAsia" w:eastAsiaTheme="minorEastAsia" w:hAnsiTheme="minorEastAsia" w:cs="Arial" w:hint="eastAsia"/>
          <w:color w:val="000000"/>
          <w:sz w:val="24"/>
        </w:rPr>
        <w:t>有关这项研究目的和评估的完整的书面及口头说明。然后，</w:t>
      </w:r>
      <w:r w:rsidR="002E0D0F">
        <w:rPr>
          <w:rFonts w:asciiTheme="minorEastAsia" w:eastAsiaTheme="minorEastAsia" w:hAnsiTheme="minorEastAsia" w:cs="Arial" w:hint="eastAsia"/>
          <w:color w:val="000000"/>
          <w:sz w:val="24"/>
        </w:rPr>
        <w:t>研究参与者</w:t>
      </w:r>
      <w:r w:rsidR="00467863" w:rsidRPr="00F91C4F">
        <w:rPr>
          <w:rFonts w:asciiTheme="minorEastAsia" w:eastAsiaTheme="minorEastAsia" w:hAnsiTheme="minorEastAsia" w:cs="Arial" w:hint="eastAsia"/>
          <w:color w:val="000000"/>
          <w:sz w:val="24"/>
        </w:rPr>
        <w:t>必须</w:t>
      </w:r>
      <w:r w:rsidRPr="00F91C4F">
        <w:rPr>
          <w:rFonts w:asciiTheme="minorEastAsia" w:eastAsiaTheme="minorEastAsia" w:hAnsiTheme="minorEastAsia" w:cs="Arial" w:hint="eastAsia"/>
          <w:color w:val="000000"/>
          <w:sz w:val="24"/>
        </w:rPr>
        <w:t>同意参与并</w:t>
      </w:r>
      <w:r w:rsidR="00467863" w:rsidRPr="00F91C4F">
        <w:rPr>
          <w:rFonts w:asciiTheme="minorEastAsia" w:eastAsiaTheme="minorEastAsia" w:hAnsiTheme="minorEastAsia" w:cs="Arial" w:hint="eastAsia"/>
          <w:color w:val="000000"/>
          <w:sz w:val="24"/>
        </w:rPr>
        <w:t>签署</w:t>
      </w:r>
      <w:r w:rsidRPr="00F91C4F">
        <w:rPr>
          <w:rFonts w:asciiTheme="minorEastAsia" w:eastAsiaTheme="minorEastAsia" w:hAnsiTheme="minorEastAsia" w:cs="Arial" w:hint="eastAsia"/>
          <w:color w:val="000000"/>
          <w:sz w:val="24"/>
        </w:rPr>
        <w:t>大连医科大学附属第一医院伦理委员会已</w:t>
      </w:r>
      <w:r w:rsidR="00467863" w:rsidRPr="00F91C4F">
        <w:rPr>
          <w:rFonts w:asciiTheme="minorEastAsia" w:eastAsiaTheme="minorEastAsia" w:hAnsiTheme="minorEastAsia" w:cs="Arial" w:hint="eastAsia"/>
          <w:color w:val="000000"/>
          <w:sz w:val="24"/>
        </w:rPr>
        <w:t>批准</w:t>
      </w:r>
      <w:r w:rsidRPr="00F91C4F">
        <w:rPr>
          <w:rFonts w:asciiTheme="minorEastAsia" w:eastAsiaTheme="minorEastAsia" w:hAnsiTheme="minorEastAsia" w:cs="Arial" w:hint="eastAsia"/>
          <w:color w:val="000000"/>
          <w:sz w:val="24"/>
        </w:rPr>
        <w:t>版本</w:t>
      </w:r>
      <w:r w:rsidR="00467863" w:rsidRPr="00F91C4F">
        <w:rPr>
          <w:rFonts w:asciiTheme="minorEastAsia" w:eastAsiaTheme="minorEastAsia" w:hAnsiTheme="minorEastAsia" w:cs="Arial" w:hint="eastAsia"/>
          <w:color w:val="000000"/>
          <w:sz w:val="24"/>
        </w:rPr>
        <w:t>的</w:t>
      </w:r>
      <w:r w:rsidR="00467863" w:rsidRPr="00F91C4F">
        <w:rPr>
          <w:rFonts w:asciiTheme="minorEastAsia" w:eastAsiaTheme="minorEastAsia" w:hAnsiTheme="minorEastAsia" w:cs="Arial"/>
          <w:color w:val="000000"/>
          <w:sz w:val="24"/>
        </w:rPr>
        <w:t>知情同意</w:t>
      </w:r>
      <w:r w:rsidRPr="00F91C4F">
        <w:rPr>
          <w:rFonts w:asciiTheme="minorEastAsia" w:eastAsiaTheme="minorEastAsia" w:hAnsiTheme="minorEastAsia" w:cs="Arial"/>
          <w:color w:val="000000"/>
          <w:sz w:val="24"/>
        </w:rPr>
        <w:t>书（一式两份），</w:t>
      </w:r>
      <w:r w:rsidRPr="00F91C4F">
        <w:rPr>
          <w:rFonts w:asciiTheme="minorEastAsia" w:eastAsiaTheme="minorEastAsia" w:hAnsiTheme="minorEastAsia" w:cs="Arial" w:hint="eastAsia"/>
          <w:color w:val="000000"/>
          <w:sz w:val="24"/>
        </w:rPr>
        <w:t>研究者及</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各执一份</w:t>
      </w:r>
      <w:r w:rsidR="00467863" w:rsidRPr="00F91C4F">
        <w:rPr>
          <w:rFonts w:asciiTheme="minorEastAsia" w:eastAsiaTheme="minorEastAsia" w:hAnsiTheme="minorEastAsia" w:cs="Arial"/>
          <w:color w:val="000000"/>
          <w:sz w:val="24"/>
        </w:rPr>
        <w:t xml:space="preserve">。 </w:t>
      </w:r>
    </w:p>
    <w:p w:rsidR="00467863" w:rsidRPr="00F91C4F" w:rsidRDefault="0009416B" w:rsidP="00023FC4">
      <w:pPr>
        <w:pStyle w:val="a0"/>
        <w:spacing w:line="360" w:lineRule="auto"/>
        <w:ind w:left="360"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⑸ </w:t>
      </w:r>
      <w:r w:rsidR="00467863" w:rsidRPr="00F91C4F">
        <w:rPr>
          <w:rFonts w:asciiTheme="minorEastAsia" w:eastAsiaTheme="minorEastAsia" w:hAnsiTheme="minorEastAsia" w:cs="Arial"/>
          <w:color w:val="000000"/>
          <w:sz w:val="24"/>
        </w:rPr>
        <w:t>所有在签署知情同意书后但给予首剂研究药物之前发生的不良事件均被归属为</w:t>
      </w:r>
      <w:r w:rsidR="002E0D0F">
        <w:rPr>
          <w:rFonts w:asciiTheme="minorEastAsia" w:eastAsiaTheme="minorEastAsia" w:hAnsiTheme="minorEastAsia" w:cs="Arial"/>
          <w:color w:val="000000"/>
          <w:sz w:val="24"/>
        </w:rPr>
        <w:t>研究参与者</w:t>
      </w:r>
      <w:r w:rsidR="00E23C7C" w:rsidRPr="00F91C4F">
        <w:rPr>
          <w:rFonts w:asciiTheme="minorEastAsia" w:eastAsiaTheme="minorEastAsia" w:hAnsiTheme="minorEastAsia" w:cs="Arial"/>
          <w:color w:val="000000"/>
          <w:sz w:val="24"/>
        </w:rPr>
        <w:t>的</w:t>
      </w:r>
      <w:r w:rsidR="00761A1F" w:rsidRPr="00F91C4F">
        <w:rPr>
          <w:rFonts w:asciiTheme="minorEastAsia" w:eastAsiaTheme="minorEastAsia" w:hAnsiTheme="minorEastAsia" w:cs="Arial"/>
          <w:color w:val="000000"/>
          <w:sz w:val="24"/>
        </w:rPr>
        <w:t>医学</w:t>
      </w:r>
      <w:r w:rsidR="00E23C7C" w:rsidRPr="00F91C4F">
        <w:rPr>
          <w:rFonts w:asciiTheme="minorEastAsia" w:eastAsiaTheme="minorEastAsia" w:hAnsiTheme="minorEastAsia" w:cs="Arial" w:hint="eastAsia"/>
          <w:color w:val="000000"/>
          <w:sz w:val="24"/>
        </w:rPr>
        <w:t>病史</w:t>
      </w:r>
      <w:r w:rsidR="00467863" w:rsidRPr="00F91C4F">
        <w:rPr>
          <w:rFonts w:asciiTheme="minorEastAsia" w:eastAsiaTheme="minorEastAsia" w:hAnsiTheme="minorEastAsia" w:cs="Arial"/>
          <w:color w:val="000000"/>
          <w:sz w:val="24"/>
        </w:rPr>
        <w:t>部分</w:t>
      </w:r>
      <w:r w:rsidR="00761A1F" w:rsidRPr="00F91C4F">
        <w:rPr>
          <w:rFonts w:asciiTheme="minorEastAsia" w:eastAsiaTheme="minorEastAsia" w:hAnsiTheme="minorEastAsia" w:cs="Arial"/>
          <w:color w:val="000000"/>
          <w:sz w:val="24"/>
        </w:rPr>
        <w:t>，需要记录在</w:t>
      </w:r>
      <w:r w:rsidR="003F043C" w:rsidRPr="00F91C4F">
        <w:rPr>
          <w:rFonts w:asciiTheme="minorEastAsia" w:eastAsiaTheme="minorEastAsia" w:hAnsiTheme="minorEastAsia" w:cs="Arial"/>
          <w:color w:val="000000"/>
          <w:sz w:val="24"/>
        </w:rPr>
        <w:t>原始科研病历</w:t>
      </w:r>
      <w:r w:rsidR="00761A1F" w:rsidRPr="00F91C4F">
        <w:rPr>
          <w:rFonts w:asciiTheme="minorEastAsia" w:eastAsiaTheme="minorEastAsia" w:hAnsiTheme="minorEastAsia" w:cs="Arial"/>
          <w:color w:val="000000"/>
          <w:sz w:val="24"/>
        </w:rPr>
        <w:t>中</w:t>
      </w:r>
      <w:r w:rsidR="00467863" w:rsidRPr="00F91C4F">
        <w:rPr>
          <w:rFonts w:asciiTheme="minorEastAsia" w:eastAsiaTheme="minorEastAsia" w:hAnsiTheme="minorEastAsia" w:cs="Arial"/>
          <w:color w:val="000000"/>
          <w:sz w:val="24"/>
        </w:rPr>
        <w:t>。</w:t>
      </w:r>
      <w:r w:rsidR="00E23C7C" w:rsidRPr="00F91C4F">
        <w:rPr>
          <w:rFonts w:asciiTheme="minorEastAsia" w:eastAsiaTheme="minorEastAsia" w:hAnsiTheme="minorEastAsia" w:cs="Arial" w:hint="eastAsia"/>
          <w:color w:val="000000"/>
          <w:sz w:val="24"/>
        </w:rPr>
        <w:t>如果</w:t>
      </w:r>
      <w:r w:rsidR="002E0D0F">
        <w:rPr>
          <w:rFonts w:asciiTheme="minorEastAsia" w:eastAsiaTheme="minorEastAsia" w:hAnsiTheme="minorEastAsia" w:cs="Arial" w:hint="eastAsia"/>
          <w:color w:val="000000"/>
          <w:sz w:val="24"/>
        </w:rPr>
        <w:t>研究参与者</w:t>
      </w:r>
      <w:r w:rsidR="00E23C7C" w:rsidRPr="00F91C4F">
        <w:rPr>
          <w:rFonts w:asciiTheme="minorEastAsia" w:eastAsiaTheme="minorEastAsia" w:hAnsiTheme="minorEastAsia" w:cs="Arial" w:hint="eastAsia"/>
          <w:color w:val="000000"/>
          <w:sz w:val="24"/>
        </w:rPr>
        <w:t>筛选失败，需要在筛选病历</w:t>
      </w:r>
      <w:r w:rsidR="00761A1F" w:rsidRPr="00F91C4F">
        <w:rPr>
          <w:rFonts w:asciiTheme="minorEastAsia" w:eastAsiaTheme="minorEastAsia" w:hAnsiTheme="minorEastAsia" w:cs="Arial" w:hint="eastAsia"/>
          <w:color w:val="000000"/>
          <w:sz w:val="24"/>
        </w:rPr>
        <w:t>/</w:t>
      </w:r>
      <w:r w:rsidR="003F043C" w:rsidRPr="00F91C4F">
        <w:rPr>
          <w:rFonts w:asciiTheme="minorEastAsia" w:eastAsiaTheme="minorEastAsia" w:hAnsiTheme="minorEastAsia" w:cs="Arial" w:hint="eastAsia"/>
          <w:color w:val="000000"/>
          <w:sz w:val="24"/>
        </w:rPr>
        <w:t>原始科研病历</w:t>
      </w:r>
      <w:r w:rsidR="00E23C7C" w:rsidRPr="00F91C4F">
        <w:rPr>
          <w:rFonts w:asciiTheme="minorEastAsia" w:eastAsiaTheme="minorEastAsia" w:hAnsiTheme="minorEastAsia" w:cs="Arial" w:hint="eastAsia"/>
          <w:color w:val="000000"/>
          <w:sz w:val="24"/>
        </w:rPr>
        <w:t>中记录</w:t>
      </w:r>
      <w:r w:rsidR="002E0D0F">
        <w:rPr>
          <w:rFonts w:asciiTheme="minorEastAsia" w:eastAsiaTheme="minorEastAsia" w:hAnsiTheme="minorEastAsia" w:cs="Arial" w:hint="eastAsia"/>
          <w:color w:val="000000"/>
          <w:sz w:val="24"/>
        </w:rPr>
        <w:t>研究参与者</w:t>
      </w:r>
      <w:r w:rsidR="00467863" w:rsidRPr="00F91C4F">
        <w:rPr>
          <w:rFonts w:asciiTheme="minorEastAsia" w:eastAsiaTheme="minorEastAsia" w:hAnsiTheme="minorEastAsia" w:cs="Arial"/>
          <w:color w:val="000000"/>
          <w:sz w:val="24"/>
        </w:rPr>
        <w:t>筛选失败的原因。</w:t>
      </w:r>
    </w:p>
    <w:p w:rsidR="00467863" w:rsidRPr="00F91C4F" w:rsidRDefault="00023FC4" w:rsidP="009F31D0">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2.研究治疗期</w:t>
      </w:r>
    </w:p>
    <w:p w:rsidR="00023FC4" w:rsidRPr="00F91C4F" w:rsidRDefault="006E1431" w:rsidP="009F31D0">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2.1首次治疗</w:t>
      </w:r>
    </w:p>
    <w:p w:rsidR="006E1431" w:rsidRPr="00F91C4F" w:rsidRDefault="006E1431" w:rsidP="006E1431">
      <w:pPr>
        <w:pStyle w:val="Default"/>
        <w:rPr>
          <w:rFonts w:asciiTheme="minorEastAsia" w:eastAsiaTheme="minorEastAsia" w:hAnsiTheme="minorEastAsia"/>
        </w:rPr>
      </w:pPr>
      <w:r w:rsidRPr="00F91C4F">
        <w:rPr>
          <w:rFonts w:asciiTheme="minorEastAsia" w:eastAsiaTheme="minorEastAsia" w:hAnsiTheme="minorEastAsia" w:cs="Arial" w:hint="eastAsia"/>
        </w:rPr>
        <w:t xml:space="preserve">    ⑴ </w:t>
      </w:r>
      <w:r w:rsidRPr="00F91C4F">
        <w:rPr>
          <w:rFonts w:asciiTheme="minorEastAsia" w:eastAsiaTheme="minorEastAsia" w:hAnsiTheme="minorEastAsia" w:hint="eastAsia"/>
        </w:rPr>
        <w:t>确认合格后，研究组和对照组2</w:t>
      </w:r>
      <w:r w:rsidRPr="00F91C4F">
        <w:rPr>
          <w:rFonts w:asciiTheme="minorEastAsia" w:eastAsiaTheme="minorEastAsia" w:hAnsiTheme="minorEastAsia"/>
        </w:rPr>
        <w:t xml:space="preserve">:1 </w:t>
      </w:r>
      <w:r w:rsidRPr="00F91C4F">
        <w:rPr>
          <w:rFonts w:asciiTheme="minorEastAsia" w:eastAsiaTheme="minorEastAsia" w:hAnsiTheme="minorEastAsia" w:hint="eastAsia"/>
        </w:rPr>
        <w:t>随机化分组，时间点为</w:t>
      </w:r>
      <w:r w:rsidRPr="00F91C4F">
        <w:rPr>
          <w:rFonts w:asciiTheme="minorEastAsia" w:eastAsiaTheme="minorEastAsia" w:hAnsiTheme="minorEastAsia"/>
        </w:rPr>
        <w:t xml:space="preserve"> 0 </w:t>
      </w:r>
      <w:r w:rsidRPr="00F91C4F">
        <w:rPr>
          <w:rFonts w:asciiTheme="minorEastAsia" w:eastAsiaTheme="minorEastAsia" w:hAnsiTheme="minorEastAsia" w:hint="eastAsia"/>
        </w:rPr>
        <w:t>周；</w:t>
      </w:r>
    </w:p>
    <w:p w:rsidR="006E1431" w:rsidRPr="00F91C4F" w:rsidRDefault="006E1431" w:rsidP="006E1431">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⑵ </w:t>
      </w:r>
      <w:commentRangeStart w:id="11"/>
      <w:r w:rsidRPr="00F91C4F">
        <w:rPr>
          <w:rFonts w:asciiTheme="minorEastAsia" w:eastAsiaTheme="minorEastAsia" w:hAnsiTheme="minorEastAsia" w:cs="Arial" w:hint="eastAsia"/>
          <w:color w:val="000000"/>
          <w:sz w:val="24"/>
        </w:rPr>
        <w:t>开始用药</w:t>
      </w:r>
      <w:commentRangeEnd w:id="11"/>
      <w:r w:rsidRPr="00F91C4F">
        <w:rPr>
          <w:rStyle w:val="ab"/>
          <w:rFonts w:asciiTheme="minorEastAsia" w:eastAsiaTheme="minorEastAsia" w:hAnsiTheme="minorEastAsia"/>
        </w:rPr>
        <w:commentReference w:id="11"/>
      </w:r>
    </w:p>
    <w:p w:rsidR="006E1431" w:rsidRPr="00F91C4F" w:rsidRDefault="006E1431" w:rsidP="006E1431">
      <w:pPr>
        <w:pStyle w:val="a0"/>
        <w:spacing w:line="360" w:lineRule="auto"/>
        <w:ind w:firstLine="465"/>
        <w:rPr>
          <w:rFonts w:asciiTheme="minorEastAsia" w:eastAsiaTheme="minorEastAsia" w:hAnsiTheme="minorEastAsia" w:cs="宋体"/>
          <w:color w:val="000000"/>
          <w:kern w:val="0"/>
          <w:sz w:val="24"/>
        </w:rPr>
      </w:pPr>
      <w:r w:rsidRPr="00F91C4F">
        <w:rPr>
          <w:rFonts w:asciiTheme="minorEastAsia" w:eastAsiaTheme="minorEastAsia" w:hAnsiTheme="minorEastAsia" w:cs="宋体"/>
          <w:color w:val="000000"/>
          <w:kern w:val="0"/>
          <w:sz w:val="24"/>
        </w:rPr>
        <w:t>1)研究组：</w:t>
      </w:r>
    </w:p>
    <w:p w:rsidR="006E1431" w:rsidRPr="00F91C4F" w:rsidRDefault="006E1431" w:rsidP="006E1431">
      <w:pPr>
        <w:pStyle w:val="a0"/>
        <w:spacing w:line="360" w:lineRule="auto"/>
        <w:ind w:firstLine="465"/>
        <w:rPr>
          <w:rFonts w:asciiTheme="minorEastAsia" w:eastAsiaTheme="minorEastAsia" w:hAnsiTheme="minorEastAsia" w:cs="宋体"/>
          <w:color w:val="000000"/>
          <w:kern w:val="0"/>
          <w:sz w:val="24"/>
        </w:rPr>
      </w:pPr>
      <w:r w:rsidRPr="00F91C4F">
        <w:rPr>
          <w:rFonts w:asciiTheme="minorEastAsia" w:eastAsiaTheme="minorEastAsia" w:hAnsiTheme="minorEastAsia" w:cs="宋体" w:hint="eastAsia"/>
          <w:color w:val="000000"/>
          <w:kern w:val="0"/>
          <w:sz w:val="24"/>
        </w:rPr>
        <w:t xml:space="preserve">   2</w:t>
      </w:r>
      <w:r w:rsidRPr="00F91C4F">
        <w:rPr>
          <w:rFonts w:asciiTheme="minorEastAsia" w:eastAsiaTheme="minorEastAsia" w:hAnsiTheme="minorEastAsia" w:cs="宋体"/>
          <w:color w:val="000000"/>
          <w:kern w:val="0"/>
          <w:sz w:val="24"/>
        </w:rPr>
        <w:t>)对照组：</w:t>
      </w:r>
    </w:p>
    <w:p w:rsidR="006E12F0" w:rsidRPr="00F91C4F" w:rsidRDefault="006E1431" w:rsidP="006E12F0">
      <w:pPr>
        <w:pStyle w:val="a0"/>
        <w:spacing w:line="360" w:lineRule="auto"/>
        <w:ind w:leftChars="219" w:left="820"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⑶</w:t>
      </w:r>
      <w:r w:rsidR="006E12F0" w:rsidRPr="00F91C4F">
        <w:rPr>
          <w:rFonts w:asciiTheme="minorEastAsia" w:eastAsiaTheme="minorEastAsia" w:hAnsiTheme="minorEastAsia" w:cs="Arial" w:hint="eastAsia"/>
          <w:color w:val="000000"/>
          <w:sz w:val="24"/>
        </w:rPr>
        <w:t xml:space="preserve"> 在药物治疗前、治疗中和治疗后监测生命体征包括XX、YY、ZZ。</w:t>
      </w:r>
    </w:p>
    <w:p w:rsidR="006E12F0" w:rsidRPr="00F91C4F" w:rsidRDefault="006E1431" w:rsidP="006E12F0">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⑷</w:t>
      </w:r>
      <w:r w:rsidR="006E12F0" w:rsidRPr="00F91C4F">
        <w:rPr>
          <w:rFonts w:asciiTheme="minorEastAsia" w:eastAsiaTheme="minorEastAsia" w:hAnsiTheme="minorEastAsia" w:cs="Arial" w:hint="eastAsia"/>
          <w:color w:val="000000"/>
          <w:sz w:val="24"/>
        </w:rPr>
        <w:t xml:space="preserve"> 临床检查和评估：</w:t>
      </w:r>
    </w:p>
    <w:p w:rsidR="006E12F0" w:rsidRPr="00F91C4F" w:rsidRDefault="006E12F0" w:rsidP="006E12F0">
      <w:pPr>
        <w:pStyle w:val="a0"/>
        <w:spacing w:line="360" w:lineRule="auto"/>
        <w:ind w:firstLineChars="342" w:firstLine="821"/>
        <w:rPr>
          <w:rFonts w:asciiTheme="minorEastAsia" w:eastAsiaTheme="minorEastAsia" w:hAnsiTheme="minorEastAsia" w:cs="Arial"/>
          <w:color w:val="000000"/>
          <w:sz w:val="24"/>
        </w:rPr>
      </w:pPr>
      <w:r w:rsidRPr="00F91C4F">
        <w:rPr>
          <w:rFonts w:asciiTheme="minorEastAsia" w:eastAsiaTheme="minorEastAsia" w:hAnsiTheme="minorEastAsia" w:cs="宋体"/>
          <w:color w:val="000000"/>
          <w:kern w:val="0"/>
          <w:sz w:val="24"/>
        </w:rPr>
        <w:t>1)</w:t>
      </w:r>
      <w:r w:rsidRPr="00F91C4F">
        <w:rPr>
          <w:rFonts w:asciiTheme="minorEastAsia" w:eastAsiaTheme="minorEastAsia" w:hAnsiTheme="minorEastAsia" w:cs="Arial" w:hint="eastAsia"/>
          <w:color w:val="000000"/>
          <w:sz w:val="24"/>
        </w:rPr>
        <w:t>化验：XX、YY、ZZ。</w:t>
      </w:r>
    </w:p>
    <w:p w:rsidR="006E12F0" w:rsidRPr="00F91C4F" w:rsidRDefault="006E12F0" w:rsidP="006E12F0">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宋体" w:hint="eastAsia"/>
          <w:color w:val="000000"/>
          <w:sz w:val="24"/>
        </w:rPr>
        <w:t xml:space="preserve"> </w:t>
      </w:r>
      <w:r w:rsidRPr="00F91C4F">
        <w:rPr>
          <w:rFonts w:asciiTheme="minorEastAsia" w:eastAsiaTheme="minorEastAsia" w:hAnsiTheme="minorEastAsia" w:cs="宋体" w:hint="eastAsia"/>
          <w:color w:val="000000"/>
          <w:kern w:val="0"/>
          <w:sz w:val="24"/>
        </w:rPr>
        <w:t>2</w:t>
      </w:r>
      <w:r w:rsidRPr="00F91C4F">
        <w:rPr>
          <w:rFonts w:asciiTheme="minorEastAsia" w:eastAsiaTheme="minorEastAsia" w:hAnsiTheme="minorEastAsia" w:cs="宋体"/>
          <w:color w:val="000000"/>
          <w:kern w:val="0"/>
          <w:sz w:val="24"/>
        </w:rPr>
        <w:t>)</w:t>
      </w:r>
      <w:r w:rsidRPr="00F91C4F">
        <w:rPr>
          <w:rFonts w:asciiTheme="minorEastAsia" w:eastAsiaTheme="minorEastAsia" w:hAnsiTheme="minorEastAsia" w:cs="宋体" w:hint="eastAsia"/>
          <w:color w:val="000000"/>
          <w:kern w:val="0"/>
          <w:sz w:val="24"/>
        </w:rPr>
        <w:t>XX</w:t>
      </w:r>
    </w:p>
    <w:p w:rsidR="006E12F0" w:rsidRPr="00F91C4F" w:rsidRDefault="006E12F0" w:rsidP="006E12F0">
      <w:pPr>
        <w:pStyle w:val="a0"/>
        <w:spacing w:line="360" w:lineRule="auto"/>
        <w:ind w:firstLineChars="342" w:firstLine="821"/>
        <w:rPr>
          <w:rFonts w:asciiTheme="minorEastAsia" w:eastAsiaTheme="minorEastAsia" w:hAnsiTheme="minorEastAsia" w:cs="Arial"/>
          <w:color w:val="000000"/>
          <w:sz w:val="24"/>
        </w:rPr>
      </w:pPr>
      <w:r w:rsidRPr="00F91C4F">
        <w:rPr>
          <w:rFonts w:asciiTheme="minorEastAsia" w:eastAsiaTheme="minorEastAsia" w:hAnsiTheme="minorEastAsia" w:cs="宋体" w:hint="eastAsia"/>
          <w:color w:val="000000"/>
          <w:kern w:val="0"/>
          <w:sz w:val="24"/>
        </w:rPr>
        <w:t>3</w:t>
      </w:r>
      <w:r w:rsidRPr="00F91C4F">
        <w:rPr>
          <w:rFonts w:asciiTheme="minorEastAsia" w:eastAsiaTheme="minorEastAsia" w:hAnsiTheme="minorEastAsia" w:cs="宋体"/>
          <w:color w:val="000000"/>
          <w:kern w:val="0"/>
          <w:sz w:val="24"/>
        </w:rPr>
        <w:t>)</w:t>
      </w:r>
      <w:r w:rsidRPr="00F91C4F">
        <w:rPr>
          <w:rFonts w:asciiTheme="minorEastAsia" w:eastAsiaTheme="minorEastAsia" w:hAnsiTheme="minorEastAsia" w:cs="Arial" w:hint="eastAsia"/>
          <w:color w:val="000000"/>
          <w:sz w:val="24"/>
        </w:rPr>
        <w:t>功能状态和生活质量评估：XX、YY、ZZ。</w:t>
      </w:r>
    </w:p>
    <w:p w:rsidR="006E1431" w:rsidRPr="00F91C4F" w:rsidRDefault="006E1431" w:rsidP="006E12F0">
      <w:pPr>
        <w:pStyle w:val="a0"/>
        <w:spacing w:line="360" w:lineRule="auto"/>
        <w:ind w:leftChars="219" w:left="820"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⑸ 伴随治疗及非药物治疗情况</w:t>
      </w:r>
    </w:p>
    <w:p w:rsidR="006E1431" w:rsidRPr="00F91C4F" w:rsidRDefault="006E1431" w:rsidP="006E1431">
      <w:pPr>
        <w:pStyle w:val="a0"/>
        <w:spacing w:line="360" w:lineRule="auto"/>
        <w:ind w:firstLine="465"/>
        <w:rPr>
          <w:rFonts w:asciiTheme="minorEastAsia" w:eastAsiaTheme="minorEastAsia" w:hAnsiTheme="minorEastAsia" w:cs="Arial"/>
          <w:color w:val="000000"/>
          <w:sz w:val="24"/>
        </w:rPr>
      </w:pPr>
    </w:p>
    <w:p w:rsidR="006E1431" w:rsidRPr="00F91C4F" w:rsidRDefault="006E1431" w:rsidP="006E1431">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⑹ 不良事件的记录</w:t>
      </w:r>
    </w:p>
    <w:p w:rsidR="006E1431" w:rsidRPr="00F91C4F" w:rsidRDefault="006E1431" w:rsidP="006E1431">
      <w:pPr>
        <w:pStyle w:val="a0"/>
        <w:spacing w:line="360" w:lineRule="auto"/>
        <w:ind w:firstLineChars="200" w:firstLine="480"/>
        <w:rPr>
          <w:rFonts w:asciiTheme="minorEastAsia" w:eastAsiaTheme="minorEastAsia" w:hAnsiTheme="minorEastAsia" w:cs="Arial"/>
          <w:color w:val="000000"/>
          <w:sz w:val="24"/>
        </w:rPr>
      </w:pPr>
    </w:p>
    <w:p w:rsidR="006E1431" w:rsidRPr="00F91C4F" w:rsidRDefault="006E1431" w:rsidP="006E1431">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⑺ 终点事件记录</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死亡</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住院</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XX恶化事件</w:t>
      </w:r>
      <w:r w:rsidRPr="00F91C4F">
        <w:rPr>
          <w:rFonts w:asciiTheme="minorEastAsia" w:eastAsiaTheme="minorEastAsia" w:hAnsiTheme="minorEastAsia" w:cs="Arial"/>
          <w:color w:val="000000"/>
          <w:sz w:val="24"/>
        </w:rPr>
        <w:t>)</w:t>
      </w:r>
    </w:p>
    <w:p w:rsidR="006E1431" w:rsidRPr="00F91C4F" w:rsidRDefault="006E1431" w:rsidP="009F31D0">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2.2后续治疗期</w:t>
      </w:r>
    </w:p>
    <w:p w:rsidR="006E1431" w:rsidRPr="00F91C4F" w:rsidRDefault="00E23C7C" w:rsidP="00C61FA3">
      <w:pPr>
        <w:pStyle w:val="a0"/>
        <w:spacing w:line="360" w:lineRule="auto"/>
        <w:ind w:left="823" w:hangingChars="343" w:hanging="823"/>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⑴ 第一次用药结束后，以后每次间隔</w:t>
      </w:r>
      <w:r w:rsidRPr="00F91C4F">
        <w:rPr>
          <w:rFonts w:asciiTheme="minorEastAsia" w:eastAsiaTheme="minorEastAsia" w:hAnsiTheme="minorEastAsia" w:cs="Arial"/>
          <w:color w:val="000000"/>
          <w:sz w:val="24"/>
        </w:rPr>
        <w:t xml:space="preserve"> 4 </w:t>
      </w:r>
      <w:r w:rsidRPr="00F91C4F">
        <w:rPr>
          <w:rFonts w:asciiTheme="minorEastAsia" w:eastAsiaTheme="minorEastAsia" w:hAnsiTheme="minorEastAsia" w:cs="Arial" w:hint="eastAsia"/>
          <w:color w:val="000000"/>
          <w:sz w:val="24"/>
        </w:rPr>
        <w:t>周</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来用药。用药时间点为</w:t>
      </w:r>
      <w:r w:rsidRPr="00F91C4F">
        <w:rPr>
          <w:rFonts w:asciiTheme="minorEastAsia" w:eastAsiaTheme="minorEastAsia" w:hAnsiTheme="minorEastAsia" w:cs="Arial"/>
          <w:color w:val="000000"/>
          <w:sz w:val="24"/>
        </w:rPr>
        <w:t xml:space="preserve"> 4</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 xml:space="preserve">1 </w:t>
      </w:r>
      <w:r w:rsidRPr="00F91C4F">
        <w:rPr>
          <w:rFonts w:asciiTheme="minorEastAsia" w:eastAsiaTheme="minorEastAsia" w:hAnsiTheme="minorEastAsia" w:cs="Arial" w:hint="eastAsia"/>
          <w:color w:val="000000"/>
          <w:sz w:val="24"/>
        </w:rPr>
        <w:t>周、</w:t>
      </w:r>
      <w:r w:rsidRPr="00F91C4F">
        <w:rPr>
          <w:rFonts w:asciiTheme="minorEastAsia" w:eastAsiaTheme="minorEastAsia" w:hAnsiTheme="minorEastAsia" w:cs="Arial"/>
          <w:color w:val="000000"/>
          <w:sz w:val="24"/>
        </w:rPr>
        <w:t>8</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1</w:t>
      </w:r>
      <w:r w:rsidRPr="00F91C4F">
        <w:rPr>
          <w:rFonts w:asciiTheme="minorEastAsia" w:eastAsiaTheme="minorEastAsia" w:hAnsiTheme="minorEastAsia" w:cs="Arial" w:hint="eastAsia"/>
          <w:color w:val="000000"/>
          <w:sz w:val="24"/>
        </w:rPr>
        <w:t>周、</w:t>
      </w:r>
      <w:r w:rsidRPr="00F91C4F">
        <w:rPr>
          <w:rFonts w:asciiTheme="minorEastAsia" w:eastAsiaTheme="minorEastAsia" w:hAnsiTheme="minorEastAsia" w:cs="Arial"/>
          <w:color w:val="000000"/>
          <w:sz w:val="24"/>
        </w:rPr>
        <w:t>12</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 xml:space="preserve">1 </w:t>
      </w:r>
      <w:r w:rsidRPr="00F91C4F">
        <w:rPr>
          <w:rFonts w:asciiTheme="minorEastAsia" w:eastAsiaTheme="minorEastAsia" w:hAnsiTheme="minorEastAsia" w:cs="Arial" w:hint="eastAsia"/>
          <w:color w:val="000000"/>
          <w:sz w:val="24"/>
        </w:rPr>
        <w:t>周、</w:t>
      </w:r>
      <w:r w:rsidRPr="00F91C4F">
        <w:rPr>
          <w:rFonts w:asciiTheme="minorEastAsia" w:eastAsiaTheme="minorEastAsia" w:hAnsiTheme="minorEastAsia" w:cs="Arial"/>
          <w:color w:val="000000"/>
          <w:sz w:val="24"/>
        </w:rPr>
        <w:t>16</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 xml:space="preserve">1 </w:t>
      </w:r>
      <w:r w:rsidRPr="00F91C4F">
        <w:rPr>
          <w:rFonts w:asciiTheme="minorEastAsia" w:eastAsiaTheme="minorEastAsia" w:hAnsiTheme="minorEastAsia" w:cs="Arial" w:hint="eastAsia"/>
          <w:color w:val="000000"/>
          <w:sz w:val="24"/>
        </w:rPr>
        <w:t>周；</w:t>
      </w:r>
    </w:p>
    <w:p w:rsidR="00E23C7C" w:rsidRPr="00F91C4F" w:rsidRDefault="00E23C7C" w:rsidP="00E23C7C">
      <w:pPr>
        <w:pStyle w:val="a0"/>
        <w:spacing w:line="360" w:lineRule="auto"/>
        <w:ind w:left="823" w:hangingChars="343" w:hanging="823"/>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    ⑵ 开始用药</w:t>
      </w:r>
    </w:p>
    <w:p w:rsidR="00E23C7C" w:rsidRPr="00F91C4F" w:rsidRDefault="00E23C7C" w:rsidP="00E23C7C">
      <w:pPr>
        <w:pStyle w:val="a0"/>
        <w:spacing w:line="360" w:lineRule="auto"/>
        <w:ind w:firstLine="465"/>
        <w:rPr>
          <w:rFonts w:asciiTheme="minorEastAsia" w:eastAsiaTheme="minorEastAsia" w:hAnsiTheme="minorEastAsia" w:cs="宋体"/>
          <w:color w:val="000000"/>
          <w:kern w:val="0"/>
          <w:sz w:val="24"/>
        </w:rPr>
      </w:pPr>
      <w:r w:rsidRPr="00F91C4F">
        <w:rPr>
          <w:rFonts w:asciiTheme="minorEastAsia" w:eastAsiaTheme="minorEastAsia" w:hAnsiTheme="minorEastAsia" w:cs="宋体"/>
          <w:color w:val="000000"/>
          <w:kern w:val="0"/>
          <w:sz w:val="24"/>
        </w:rPr>
        <w:t>1)研究组：</w:t>
      </w:r>
    </w:p>
    <w:p w:rsidR="00E23C7C" w:rsidRPr="00F91C4F" w:rsidRDefault="00E23C7C" w:rsidP="00E23C7C">
      <w:pPr>
        <w:pStyle w:val="a0"/>
        <w:spacing w:line="360" w:lineRule="auto"/>
        <w:ind w:firstLine="465"/>
        <w:rPr>
          <w:rFonts w:asciiTheme="minorEastAsia" w:eastAsiaTheme="minorEastAsia" w:hAnsiTheme="minorEastAsia" w:cs="宋体"/>
          <w:color w:val="000000"/>
          <w:kern w:val="0"/>
          <w:sz w:val="24"/>
        </w:rPr>
      </w:pPr>
      <w:r w:rsidRPr="00F91C4F">
        <w:rPr>
          <w:rFonts w:asciiTheme="minorEastAsia" w:eastAsiaTheme="minorEastAsia" w:hAnsiTheme="minorEastAsia" w:cs="宋体" w:hint="eastAsia"/>
          <w:color w:val="000000"/>
          <w:kern w:val="0"/>
          <w:sz w:val="24"/>
        </w:rPr>
        <w:t xml:space="preserve">   2</w:t>
      </w:r>
      <w:r w:rsidRPr="00F91C4F">
        <w:rPr>
          <w:rFonts w:asciiTheme="minorEastAsia" w:eastAsiaTheme="minorEastAsia" w:hAnsiTheme="minorEastAsia" w:cs="宋体"/>
          <w:color w:val="000000"/>
          <w:kern w:val="0"/>
          <w:sz w:val="24"/>
        </w:rPr>
        <w:t>)对照组：</w:t>
      </w:r>
    </w:p>
    <w:p w:rsidR="00E23C7C" w:rsidRPr="00F91C4F" w:rsidRDefault="00E23C7C" w:rsidP="00E23C7C">
      <w:pPr>
        <w:pStyle w:val="a0"/>
        <w:spacing w:line="360" w:lineRule="auto"/>
        <w:ind w:leftChars="219" w:left="820"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⑶ 在药物治疗前、治疗中和治疗后监测生命体征包括</w:t>
      </w:r>
      <w:r w:rsidR="006E12F0" w:rsidRPr="00F91C4F">
        <w:rPr>
          <w:rFonts w:asciiTheme="minorEastAsia" w:eastAsiaTheme="minorEastAsia" w:hAnsiTheme="minorEastAsia" w:cs="Arial" w:hint="eastAsia"/>
          <w:color w:val="000000"/>
          <w:sz w:val="24"/>
        </w:rPr>
        <w:t>XX、YY、ZZ。</w:t>
      </w:r>
    </w:p>
    <w:p w:rsidR="00E23C7C" w:rsidRPr="00F91C4F" w:rsidRDefault="00E23C7C" w:rsidP="00E23C7C">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⑷ 临床检查和评估：</w:t>
      </w:r>
    </w:p>
    <w:p w:rsidR="006E12F0" w:rsidRPr="00F91C4F" w:rsidRDefault="00E23C7C" w:rsidP="006E12F0">
      <w:pPr>
        <w:pStyle w:val="a0"/>
        <w:spacing w:line="360" w:lineRule="auto"/>
        <w:ind w:firstLineChars="342" w:firstLine="821"/>
        <w:rPr>
          <w:rFonts w:asciiTheme="minorEastAsia" w:eastAsiaTheme="minorEastAsia" w:hAnsiTheme="minorEastAsia" w:cs="Arial"/>
          <w:color w:val="000000"/>
          <w:sz w:val="24"/>
        </w:rPr>
      </w:pPr>
      <w:r w:rsidRPr="00F91C4F">
        <w:rPr>
          <w:rFonts w:asciiTheme="minorEastAsia" w:eastAsiaTheme="minorEastAsia" w:hAnsiTheme="minorEastAsia" w:cs="宋体"/>
          <w:color w:val="000000"/>
          <w:kern w:val="0"/>
          <w:sz w:val="24"/>
        </w:rPr>
        <w:t>1)</w:t>
      </w:r>
      <w:r w:rsidRPr="00F91C4F">
        <w:rPr>
          <w:rFonts w:asciiTheme="minorEastAsia" w:eastAsiaTheme="minorEastAsia" w:hAnsiTheme="minorEastAsia" w:cs="Arial" w:hint="eastAsia"/>
          <w:color w:val="000000"/>
          <w:sz w:val="24"/>
        </w:rPr>
        <w:t>化验</w:t>
      </w:r>
      <w:r w:rsidR="006E12F0" w:rsidRPr="00F91C4F">
        <w:rPr>
          <w:rFonts w:asciiTheme="minorEastAsia" w:eastAsiaTheme="minorEastAsia" w:hAnsiTheme="minorEastAsia" w:cs="Arial" w:hint="eastAsia"/>
          <w:color w:val="000000"/>
          <w:sz w:val="24"/>
        </w:rPr>
        <w:t>：XX、YY、ZZ。</w:t>
      </w:r>
    </w:p>
    <w:p w:rsidR="00E23C7C" w:rsidRPr="00F91C4F" w:rsidRDefault="00E23C7C" w:rsidP="00E23C7C">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宋体" w:hint="eastAsia"/>
          <w:color w:val="000000"/>
          <w:sz w:val="24"/>
        </w:rPr>
        <w:t xml:space="preserve"> </w:t>
      </w:r>
      <w:r w:rsidRPr="00F91C4F">
        <w:rPr>
          <w:rFonts w:asciiTheme="minorEastAsia" w:eastAsiaTheme="minorEastAsia" w:hAnsiTheme="minorEastAsia" w:cs="宋体" w:hint="eastAsia"/>
          <w:color w:val="000000"/>
          <w:kern w:val="0"/>
          <w:sz w:val="24"/>
        </w:rPr>
        <w:t>2</w:t>
      </w:r>
      <w:r w:rsidRPr="00F91C4F">
        <w:rPr>
          <w:rFonts w:asciiTheme="minorEastAsia" w:eastAsiaTheme="minorEastAsia" w:hAnsiTheme="minorEastAsia" w:cs="宋体"/>
          <w:color w:val="000000"/>
          <w:kern w:val="0"/>
          <w:sz w:val="24"/>
        </w:rPr>
        <w:t>)</w:t>
      </w:r>
      <w:r w:rsidR="006E12F0" w:rsidRPr="00F91C4F">
        <w:rPr>
          <w:rFonts w:asciiTheme="minorEastAsia" w:eastAsiaTheme="minorEastAsia" w:hAnsiTheme="minorEastAsia" w:cs="宋体" w:hint="eastAsia"/>
          <w:color w:val="000000"/>
          <w:kern w:val="0"/>
          <w:sz w:val="24"/>
        </w:rPr>
        <w:t>XX</w:t>
      </w:r>
    </w:p>
    <w:p w:rsidR="006E12F0" w:rsidRPr="00F91C4F" w:rsidRDefault="00E23C7C" w:rsidP="006E12F0">
      <w:pPr>
        <w:pStyle w:val="a0"/>
        <w:spacing w:line="360" w:lineRule="auto"/>
        <w:ind w:firstLineChars="342" w:firstLine="821"/>
        <w:rPr>
          <w:rFonts w:asciiTheme="minorEastAsia" w:eastAsiaTheme="minorEastAsia" w:hAnsiTheme="minorEastAsia" w:cs="Arial"/>
          <w:color w:val="000000"/>
          <w:sz w:val="24"/>
        </w:rPr>
      </w:pPr>
      <w:r w:rsidRPr="00F91C4F">
        <w:rPr>
          <w:rFonts w:asciiTheme="minorEastAsia" w:eastAsiaTheme="minorEastAsia" w:hAnsiTheme="minorEastAsia" w:cs="宋体" w:hint="eastAsia"/>
          <w:color w:val="000000"/>
          <w:kern w:val="0"/>
          <w:sz w:val="24"/>
        </w:rPr>
        <w:t>3</w:t>
      </w:r>
      <w:r w:rsidRPr="00F91C4F">
        <w:rPr>
          <w:rFonts w:asciiTheme="minorEastAsia" w:eastAsiaTheme="minorEastAsia" w:hAnsiTheme="minorEastAsia" w:cs="宋体"/>
          <w:color w:val="000000"/>
          <w:kern w:val="0"/>
          <w:sz w:val="24"/>
        </w:rPr>
        <w:t>)</w:t>
      </w:r>
      <w:r w:rsidRPr="00F91C4F">
        <w:rPr>
          <w:rFonts w:asciiTheme="minorEastAsia" w:eastAsiaTheme="minorEastAsia" w:hAnsiTheme="minorEastAsia" w:cs="Arial" w:hint="eastAsia"/>
          <w:color w:val="000000"/>
          <w:sz w:val="24"/>
        </w:rPr>
        <w:t>功能状态和生活质量评估：</w:t>
      </w:r>
      <w:r w:rsidR="006E12F0" w:rsidRPr="00F91C4F">
        <w:rPr>
          <w:rFonts w:asciiTheme="minorEastAsia" w:eastAsiaTheme="minorEastAsia" w:hAnsiTheme="minorEastAsia" w:cs="Arial" w:hint="eastAsia"/>
          <w:color w:val="000000"/>
          <w:sz w:val="24"/>
        </w:rPr>
        <w:t>XX、YY、ZZ。</w:t>
      </w:r>
    </w:p>
    <w:p w:rsidR="00E23C7C" w:rsidRPr="00F91C4F" w:rsidRDefault="00E23C7C" w:rsidP="006E12F0">
      <w:pPr>
        <w:pStyle w:val="a0"/>
        <w:spacing w:line="360" w:lineRule="auto"/>
        <w:ind w:leftChars="219" w:left="1060" w:hangingChars="250" w:hanging="60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⑸ 伴随治疗及非药物治疗情况</w:t>
      </w:r>
    </w:p>
    <w:p w:rsidR="00E23C7C" w:rsidRPr="00F91C4F" w:rsidRDefault="00E23C7C" w:rsidP="00E23C7C">
      <w:pPr>
        <w:pStyle w:val="a0"/>
        <w:spacing w:line="360" w:lineRule="auto"/>
        <w:ind w:firstLine="465"/>
        <w:rPr>
          <w:rFonts w:asciiTheme="minorEastAsia" w:eastAsiaTheme="minorEastAsia" w:hAnsiTheme="minorEastAsia" w:cs="Arial"/>
          <w:color w:val="000000"/>
          <w:sz w:val="24"/>
        </w:rPr>
      </w:pPr>
    </w:p>
    <w:p w:rsidR="00E23C7C" w:rsidRPr="00F91C4F" w:rsidRDefault="00E23C7C" w:rsidP="00E23C7C">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⑹ 不良事件的记录</w:t>
      </w:r>
    </w:p>
    <w:p w:rsidR="00E23C7C" w:rsidRPr="00F91C4F" w:rsidRDefault="00E23C7C" w:rsidP="00E23C7C">
      <w:pPr>
        <w:pStyle w:val="a0"/>
        <w:spacing w:line="360" w:lineRule="auto"/>
        <w:ind w:firstLineChars="200" w:firstLine="480"/>
        <w:rPr>
          <w:rFonts w:asciiTheme="minorEastAsia" w:eastAsiaTheme="minorEastAsia" w:hAnsiTheme="minorEastAsia" w:cs="Arial"/>
          <w:color w:val="000000"/>
          <w:sz w:val="24"/>
        </w:rPr>
      </w:pPr>
    </w:p>
    <w:p w:rsidR="00E23C7C" w:rsidRPr="00F91C4F" w:rsidRDefault="00E23C7C" w:rsidP="00E23C7C">
      <w:pPr>
        <w:pStyle w:val="a0"/>
        <w:spacing w:line="360" w:lineRule="auto"/>
        <w:ind w:firstLine="46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⑺ 终点事件记录</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死亡</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住院</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XX恶化事件</w:t>
      </w:r>
      <w:r w:rsidRPr="00F91C4F">
        <w:rPr>
          <w:rFonts w:asciiTheme="minorEastAsia" w:eastAsiaTheme="minorEastAsia" w:hAnsiTheme="minorEastAsia" w:cs="Arial"/>
          <w:color w:val="000000"/>
          <w:sz w:val="24"/>
        </w:rPr>
        <w:t>)</w:t>
      </w:r>
    </w:p>
    <w:p w:rsidR="00933781" w:rsidRPr="00F91C4F" w:rsidRDefault="00933781" w:rsidP="00933781">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2.3研究药物的管理</w:t>
      </w:r>
    </w:p>
    <w:p w:rsidR="00933781" w:rsidRPr="00F91C4F" w:rsidRDefault="00933781" w:rsidP="00E23C7C">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2.3.1研究用药</w:t>
      </w:r>
    </w:p>
    <w:p w:rsidR="00933781" w:rsidRPr="00F91C4F" w:rsidRDefault="00933781" w:rsidP="00933781">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研究组：XX（药品名称），由XX公司生产，规格:XX，批号</w:t>
      </w:r>
      <w:r w:rsidRPr="00F91C4F">
        <w:rPr>
          <w:rFonts w:asciiTheme="minorEastAsia" w:eastAsiaTheme="minorEastAsia" w:hAnsiTheme="minorEastAsia" w:cs="Arial"/>
          <w:color w:val="000000"/>
          <w:sz w:val="24"/>
        </w:rPr>
        <w:t>XXXX</w:t>
      </w:r>
      <w:r w:rsidRPr="00F91C4F">
        <w:rPr>
          <w:rFonts w:asciiTheme="minorEastAsia" w:eastAsiaTheme="minorEastAsia" w:hAnsiTheme="minorEastAsia" w:cs="Arial" w:hint="eastAsia"/>
          <w:color w:val="000000"/>
          <w:sz w:val="24"/>
        </w:rPr>
        <w:t>。</w:t>
      </w:r>
    </w:p>
    <w:p w:rsidR="00933781" w:rsidRPr="00F91C4F" w:rsidRDefault="00933781" w:rsidP="00933781">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对照组：XX（药品名称），由XX公司生产，规格:XX，批号</w:t>
      </w:r>
      <w:r w:rsidRPr="00F91C4F">
        <w:rPr>
          <w:rFonts w:asciiTheme="minorEastAsia" w:eastAsiaTheme="minorEastAsia" w:hAnsiTheme="minorEastAsia" w:cs="Arial"/>
          <w:color w:val="000000"/>
          <w:sz w:val="24"/>
        </w:rPr>
        <w:t>XXXX</w:t>
      </w:r>
      <w:r w:rsidRPr="00F91C4F">
        <w:rPr>
          <w:rFonts w:asciiTheme="minorEastAsia" w:eastAsiaTheme="minorEastAsia" w:hAnsiTheme="minorEastAsia" w:cs="Arial" w:hint="eastAsia"/>
          <w:color w:val="000000"/>
          <w:sz w:val="24"/>
        </w:rPr>
        <w:t>。</w:t>
      </w:r>
    </w:p>
    <w:p w:rsidR="00933781" w:rsidRPr="00F91C4F" w:rsidRDefault="00933781" w:rsidP="00933781">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2.3.2药品管理</w:t>
      </w:r>
    </w:p>
    <w:p w:rsidR="00933781" w:rsidRPr="00F91C4F" w:rsidRDefault="00933781" w:rsidP="00933781">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color w:val="000000"/>
          <w:sz w:val="24"/>
        </w:rPr>
        <w:t>1</w:t>
      </w:r>
      <w:r w:rsidRPr="00F91C4F">
        <w:rPr>
          <w:rFonts w:asciiTheme="minorEastAsia" w:eastAsiaTheme="minorEastAsia" w:hAnsiTheme="minorEastAsia" w:cs="Arial" w:hint="eastAsia"/>
          <w:color w:val="000000"/>
          <w:sz w:val="24"/>
        </w:rPr>
        <w:t>小盒</w:t>
      </w:r>
      <w:r w:rsidRPr="00F91C4F">
        <w:rPr>
          <w:rFonts w:asciiTheme="minorEastAsia" w:eastAsiaTheme="minorEastAsia" w:hAnsiTheme="minorEastAsia" w:cs="Arial"/>
          <w:color w:val="000000"/>
          <w:sz w:val="24"/>
        </w:rPr>
        <w:t>12</w:t>
      </w:r>
      <w:r w:rsidRPr="00F91C4F">
        <w:rPr>
          <w:rFonts w:asciiTheme="minorEastAsia" w:eastAsiaTheme="minorEastAsia" w:hAnsiTheme="minorEastAsia" w:cs="Arial" w:hint="eastAsia"/>
          <w:color w:val="000000"/>
          <w:sz w:val="24"/>
        </w:rPr>
        <w:t>支为</w:t>
      </w:r>
      <w:r w:rsidRPr="00F91C4F">
        <w:rPr>
          <w:rFonts w:asciiTheme="minorEastAsia" w:eastAsiaTheme="minorEastAsia" w:hAnsiTheme="minorEastAsia" w:cs="Arial"/>
          <w:color w:val="000000"/>
          <w:sz w:val="24"/>
        </w:rPr>
        <w:t>4</w:t>
      </w:r>
      <w:r w:rsidRPr="00F91C4F">
        <w:rPr>
          <w:rFonts w:asciiTheme="minorEastAsia" w:eastAsiaTheme="minorEastAsia" w:hAnsiTheme="minorEastAsia" w:cs="Arial" w:hint="eastAsia"/>
          <w:color w:val="000000"/>
          <w:sz w:val="24"/>
        </w:rPr>
        <w:t>天用量，</w:t>
      </w:r>
      <w:r w:rsidRPr="00F91C4F">
        <w:rPr>
          <w:rFonts w:asciiTheme="minorEastAsia" w:eastAsiaTheme="minorEastAsia" w:hAnsiTheme="minorEastAsia" w:cs="Arial"/>
          <w:color w:val="000000"/>
          <w:sz w:val="24"/>
        </w:rPr>
        <w:t>8</w:t>
      </w:r>
      <w:r w:rsidRPr="00F91C4F">
        <w:rPr>
          <w:rFonts w:asciiTheme="minorEastAsia" w:eastAsiaTheme="minorEastAsia" w:hAnsiTheme="minorEastAsia" w:cs="Arial" w:hint="eastAsia"/>
          <w:color w:val="000000"/>
          <w:sz w:val="24"/>
        </w:rPr>
        <w:t>盒包装为</w:t>
      </w:r>
      <w:r w:rsidRPr="00F91C4F">
        <w:rPr>
          <w:rFonts w:asciiTheme="minorEastAsia" w:eastAsiaTheme="minorEastAsia" w:hAnsiTheme="minorEastAsia" w:cs="Arial"/>
          <w:color w:val="000000"/>
          <w:sz w:val="24"/>
        </w:rPr>
        <w:t>4</w:t>
      </w:r>
      <w:r w:rsidRPr="00F91C4F">
        <w:rPr>
          <w:rFonts w:asciiTheme="minorEastAsia" w:eastAsiaTheme="minorEastAsia" w:hAnsiTheme="minorEastAsia" w:cs="Arial" w:hint="eastAsia"/>
          <w:color w:val="000000"/>
          <w:sz w:val="24"/>
        </w:rPr>
        <w:t>周用量（</w:t>
      </w:r>
      <w:r w:rsidRPr="00F91C4F">
        <w:rPr>
          <w:rFonts w:asciiTheme="minorEastAsia" w:eastAsiaTheme="minorEastAsia" w:hAnsiTheme="minorEastAsia" w:cs="Arial"/>
          <w:color w:val="000000"/>
          <w:sz w:val="24"/>
        </w:rPr>
        <w:t>28+4</w:t>
      </w:r>
      <w:r w:rsidRPr="00F91C4F">
        <w:rPr>
          <w:rFonts w:asciiTheme="minorEastAsia" w:eastAsiaTheme="minorEastAsia" w:hAnsiTheme="minorEastAsia" w:cs="Arial" w:hint="eastAsia"/>
          <w:color w:val="000000"/>
          <w:sz w:val="24"/>
        </w:rPr>
        <w:t>天），包装为</w:t>
      </w:r>
      <w:r w:rsidRPr="00F91C4F">
        <w:rPr>
          <w:rFonts w:asciiTheme="minorEastAsia" w:eastAsiaTheme="minorEastAsia" w:hAnsiTheme="minorEastAsia" w:cs="Arial"/>
          <w:color w:val="000000"/>
          <w:sz w:val="24"/>
        </w:rPr>
        <w:t>1</w:t>
      </w:r>
      <w:r w:rsidRPr="00F91C4F">
        <w:rPr>
          <w:rFonts w:asciiTheme="minorEastAsia" w:eastAsiaTheme="minorEastAsia" w:hAnsiTheme="minorEastAsia" w:cs="Arial" w:hint="eastAsia"/>
          <w:color w:val="000000"/>
          <w:sz w:val="24"/>
        </w:rPr>
        <w:t>中盒，每个</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color w:val="000000"/>
          <w:sz w:val="24"/>
        </w:rPr>
        <w:t>12</w:t>
      </w:r>
      <w:r w:rsidRPr="00F91C4F">
        <w:rPr>
          <w:rFonts w:asciiTheme="minorEastAsia" w:eastAsiaTheme="minorEastAsia" w:hAnsiTheme="minorEastAsia" w:cs="Arial" w:hint="eastAsia"/>
          <w:color w:val="000000"/>
          <w:sz w:val="24"/>
        </w:rPr>
        <w:t>周所需药物（</w:t>
      </w:r>
      <w:r w:rsidRPr="00F91C4F">
        <w:rPr>
          <w:rFonts w:asciiTheme="minorEastAsia" w:eastAsiaTheme="minorEastAsia" w:hAnsiTheme="minorEastAsia" w:cs="Arial"/>
          <w:color w:val="000000"/>
          <w:sz w:val="24"/>
        </w:rPr>
        <w:t>12</w:t>
      </w:r>
      <w:r w:rsidRPr="00F91C4F">
        <w:rPr>
          <w:rFonts w:asciiTheme="minorEastAsia" w:eastAsiaTheme="minorEastAsia" w:hAnsiTheme="minorEastAsia" w:cs="Arial" w:hint="eastAsia"/>
          <w:color w:val="000000"/>
          <w:sz w:val="24"/>
        </w:rPr>
        <w:t>周</w:t>
      </w:r>
      <w:r w:rsidRPr="00F91C4F">
        <w:rPr>
          <w:rFonts w:asciiTheme="minorEastAsia" w:eastAsiaTheme="minorEastAsia" w:hAnsiTheme="minorEastAsia" w:cs="Arial"/>
          <w:color w:val="000000"/>
          <w:sz w:val="24"/>
        </w:rPr>
        <w:t>+4</w:t>
      </w:r>
      <w:r w:rsidRPr="00F91C4F">
        <w:rPr>
          <w:rFonts w:asciiTheme="minorEastAsia" w:eastAsiaTheme="minorEastAsia" w:hAnsiTheme="minorEastAsia" w:cs="Arial" w:hint="eastAsia"/>
          <w:color w:val="000000"/>
          <w:sz w:val="24"/>
        </w:rPr>
        <w:t>天）（即</w:t>
      </w:r>
      <w:r w:rsidRPr="00F91C4F">
        <w:rPr>
          <w:rFonts w:asciiTheme="minorEastAsia" w:eastAsiaTheme="minorEastAsia" w:hAnsiTheme="minorEastAsia" w:cs="Arial"/>
          <w:color w:val="000000"/>
          <w:sz w:val="24"/>
        </w:rPr>
        <w:t>3</w:t>
      </w:r>
      <w:r w:rsidRPr="00F91C4F">
        <w:rPr>
          <w:rFonts w:asciiTheme="minorEastAsia" w:eastAsiaTheme="minorEastAsia" w:hAnsiTheme="minorEastAsia" w:cs="Arial" w:hint="eastAsia"/>
          <w:color w:val="000000"/>
          <w:sz w:val="24"/>
        </w:rPr>
        <w:t>中盒</w:t>
      </w:r>
      <w:r w:rsidRPr="00F91C4F">
        <w:rPr>
          <w:rFonts w:asciiTheme="minorEastAsia" w:eastAsiaTheme="minorEastAsia" w:hAnsiTheme="minorEastAsia" w:cs="Arial"/>
          <w:color w:val="000000"/>
          <w:sz w:val="24"/>
        </w:rPr>
        <w:t>+1</w:t>
      </w:r>
      <w:r w:rsidRPr="00F91C4F">
        <w:rPr>
          <w:rFonts w:asciiTheme="minorEastAsia" w:eastAsiaTheme="minorEastAsia" w:hAnsiTheme="minorEastAsia" w:cs="Arial" w:hint="eastAsia"/>
          <w:color w:val="000000"/>
          <w:sz w:val="24"/>
        </w:rPr>
        <w:t>小盒）包装成</w:t>
      </w:r>
      <w:r w:rsidRPr="00F91C4F">
        <w:rPr>
          <w:rFonts w:asciiTheme="minorEastAsia" w:eastAsiaTheme="minorEastAsia" w:hAnsiTheme="minorEastAsia" w:cs="Arial"/>
          <w:color w:val="000000"/>
          <w:sz w:val="24"/>
        </w:rPr>
        <w:t>1</w:t>
      </w:r>
      <w:r w:rsidRPr="00F91C4F">
        <w:rPr>
          <w:rFonts w:asciiTheme="minorEastAsia" w:eastAsiaTheme="minorEastAsia" w:hAnsiTheme="minorEastAsia" w:cs="Arial" w:hint="eastAsia"/>
          <w:color w:val="000000"/>
          <w:sz w:val="24"/>
        </w:rPr>
        <w:t>大盒，根据中央随机的结果对药物统一编号。所有临床研究用药品由专人保管、登记，详细记录研究用药的运送、接受、验收、贮存、发放、研究结束后剩余药品的回收与销毁等过程，并由质控员负责对临床研究用药品的供给、使用、贮存及剩余药品的处理过程进行检查。</w:t>
      </w:r>
    </w:p>
    <w:p w:rsidR="003E2878" w:rsidRPr="00F91C4F" w:rsidRDefault="003E2878" w:rsidP="003E2878">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sz w:val="24"/>
        </w:rPr>
        <w:t>研究期间应建立研究药物管理制度，设专柜保管研究药物，由研究药物管理员进行统</w:t>
      </w:r>
      <w:r w:rsidRPr="00F91C4F">
        <w:rPr>
          <w:rFonts w:asciiTheme="minorEastAsia" w:eastAsiaTheme="minorEastAsia" w:hAnsiTheme="minorEastAsia" w:cs="Arial" w:hint="eastAsia"/>
          <w:color w:val="000000"/>
          <w:sz w:val="24"/>
        </w:rPr>
        <w:lastRenderedPageBreak/>
        <w:t>一管理，负责试验药物的保存、发放、回收、记录等。依据</w:t>
      </w:r>
      <w:r w:rsidRPr="00F91C4F">
        <w:rPr>
          <w:rFonts w:asciiTheme="minorEastAsia" w:eastAsiaTheme="minorEastAsia" w:hAnsiTheme="minorEastAsia" w:cs="Arial"/>
          <w:color w:val="000000"/>
          <w:sz w:val="24"/>
        </w:rPr>
        <w:t xml:space="preserve">IWRS </w:t>
      </w:r>
      <w:r w:rsidRPr="00F91C4F">
        <w:rPr>
          <w:rFonts w:asciiTheme="minorEastAsia" w:eastAsiaTheme="minorEastAsia" w:hAnsiTheme="minorEastAsia" w:cs="Arial" w:hint="eastAsia"/>
          <w:color w:val="000000"/>
          <w:sz w:val="24"/>
        </w:rPr>
        <w:t>提供的</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处理分组信息由研究药物管理员发放药物并填写药物发放登记表。全部试验结束后，由药物管理员负责将剩余药物集中返还申办单位或按程序销毁（填写《试验用药销毁记录》），交于申办单位存档。</w:t>
      </w:r>
    </w:p>
    <w:p w:rsidR="00D31AA4" w:rsidRPr="00F91C4F" w:rsidRDefault="00D31AA4" w:rsidP="00E23C7C">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b/>
          <w:color w:val="000000"/>
          <w:sz w:val="24"/>
        </w:rPr>
        <w:t>2.3.</w:t>
      </w:r>
      <w:r w:rsidR="003E2878" w:rsidRPr="00F91C4F">
        <w:rPr>
          <w:rFonts w:asciiTheme="minorEastAsia" w:eastAsiaTheme="minorEastAsia" w:hAnsiTheme="minorEastAsia" w:cs="Arial" w:hint="eastAsia"/>
          <w:b/>
          <w:color w:val="000000"/>
          <w:sz w:val="24"/>
        </w:rPr>
        <w:t>3合并用药</w:t>
      </w:r>
    </w:p>
    <w:p w:rsidR="003E2878" w:rsidRPr="00F91C4F" w:rsidRDefault="003E2878" w:rsidP="00E23C7C">
      <w:pPr>
        <w:pStyle w:val="a0"/>
        <w:spacing w:line="360" w:lineRule="auto"/>
        <w:rPr>
          <w:rFonts w:asciiTheme="minorEastAsia" w:eastAsiaTheme="minorEastAsia" w:hAnsiTheme="minorEastAsia" w:cs="Arial"/>
          <w:color w:val="000000"/>
          <w:sz w:val="24"/>
        </w:rPr>
      </w:pPr>
    </w:p>
    <w:p w:rsidR="00D31AA4" w:rsidRPr="00F91C4F" w:rsidRDefault="00D31AA4" w:rsidP="00D31AA4">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2.3.</w:t>
      </w:r>
      <w:r w:rsidR="003E2878" w:rsidRPr="00F91C4F">
        <w:rPr>
          <w:rFonts w:asciiTheme="minorEastAsia" w:eastAsiaTheme="minorEastAsia" w:hAnsiTheme="minorEastAsia" w:cs="Arial" w:hint="eastAsia"/>
          <w:b/>
          <w:color w:val="000000"/>
          <w:sz w:val="24"/>
        </w:rPr>
        <w:t>4</w:t>
      </w:r>
      <w:r w:rsidRPr="00F91C4F">
        <w:rPr>
          <w:rFonts w:asciiTheme="minorEastAsia" w:eastAsiaTheme="minorEastAsia" w:hAnsiTheme="minorEastAsia" w:cs="Arial" w:hint="eastAsia"/>
          <w:b/>
          <w:color w:val="000000"/>
          <w:sz w:val="24"/>
        </w:rPr>
        <w:t>禁用药物</w:t>
      </w:r>
    </w:p>
    <w:p w:rsidR="00933781" w:rsidRPr="00F91C4F" w:rsidRDefault="00933781" w:rsidP="00E23C7C">
      <w:pPr>
        <w:pStyle w:val="a0"/>
        <w:spacing w:line="360" w:lineRule="auto"/>
        <w:rPr>
          <w:rFonts w:asciiTheme="minorEastAsia" w:eastAsiaTheme="minorEastAsia" w:hAnsiTheme="minorEastAsia" w:cs="Arial"/>
          <w:color w:val="000000"/>
          <w:sz w:val="24"/>
        </w:rPr>
      </w:pPr>
    </w:p>
    <w:p w:rsidR="00E23C7C" w:rsidRPr="00F91C4F" w:rsidRDefault="00E23C7C" w:rsidP="00E23C7C">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w:t>
      </w:r>
      <w:r w:rsidR="003E2878" w:rsidRPr="00F91C4F">
        <w:rPr>
          <w:rFonts w:asciiTheme="minorEastAsia" w:eastAsiaTheme="minorEastAsia" w:hAnsiTheme="minorEastAsia" w:cs="Arial" w:hint="eastAsia"/>
          <w:b/>
          <w:color w:val="000000"/>
          <w:sz w:val="24"/>
        </w:rPr>
        <w:t>4</w:t>
      </w:r>
      <w:r w:rsidR="008C59CD" w:rsidRPr="00F91C4F">
        <w:rPr>
          <w:rFonts w:asciiTheme="minorEastAsia" w:eastAsiaTheme="minorEastAsia" w:hAnsiTheme="minorEastAsia" w:cs="Arial" w:hint="eastAsia"/>
          <w:b/>
          <w:color w:val="000000"/>
          <w:sz w:val="24"/>
        </w:rPr>
        <w:t>随访</w:t>
      </w:r>
    </w:p>
    <w:p w:rsidR="008C59CD" w:rsidRPr="00F91C4F" w:rsidRDefault="008C59CD" w:rsidP="008C59CD">
      <w:pPr>
        <w:pStyle w:val="a0"/>
        <w:spacing w:line="360" w:lineRule="auto"/>
        <w:jc w:val="center"/>
        <w:rPr>
          <w:rFonts w:asciiTheme="minorEastAsia" w:eastAsiaTheme="minorEastAsia" w:hAnsiTheme="minorEastAsia" w:cs="Arial"/>
          <w:color w:val="FF0000"/>
          <w:sz w:val="24"/>
        </w:rPr>
      </w:pPr>
      <w:r w:rsidRPr="00F91C4F">
        <w:rPr>
          <w:rFonts w:asciiTheme="minorEastAsia" w:eastAsiaTheme="minorEastAsia" w:hAnsiTheme="minorEastAsia" w:cs="Arial" w:hint="eastAsia"/>
          <w:color w:val="FF0000"/>
          <w:sz w:val="24"/>
        </w:rPr>
        <w:t>（</w:t>
      </w:r>
      <w:r w:rsidR="00BC1DEF" w:rsidRPr="00F91C4F">
        <w:rPr>
          <w:rFonts w:asciiTheme="minorEastAsia" w:eastAsiaTheme="minorEastAsia" w:hAnsiTheme="minorEastAsia" w:cs="Arial" w:hint="eastAsia"/>
          <w:color w:val="FF0000"/>
          <w:sz w:val="24"/>
        </w:rPr>
        <w:t>建议</w:t>
      </w:r>
      <w:r w:rsidRPr="00F91C4F">
        <w:rPr>
          <w:rFonts w:asciiTheme="minorEastAsia" w:eastAsiaTheme="minorEastAsia" w:hAnsiTheme="minorEastAsia" w:cs="Arial" w:hint="eastAsia"/>
          <w:color w:val="FF0000"/>
          <w:sz w:val="24"/>
        </w:rPr>
        <w:t>以图表形式</w:t>
      </w:r>
      <w:r w:rsidR="00BC1DEF" w:rsidRPr="00F91C4F">
        <w:rPr>
          <w:rFonts w:asciiTheme="minorEastAsia" w:eastAsiaTheme="minorEastAsia" w:hAnsiTheme="minorEastAsia" w:cs="Arial" w:hint="eastAsia"/>
          <w:color w:val="FF0000"/>
          <w:sz w:val="24"/>
        </w:rPr>
        <w:t>列出电话随访/门诊访视的</w:t>
      </w:r>
      <w:r w:rsidRPr="00F91C4F">
        <w:rPr>
          <w:rFonts w:asciiTheme="minorEastAsia" w:eastAsiaTheme="minorEastAsia" w:hAnsiTheme="minorEastAsia" w:cs="Arial" w:hint="eastAsia"/>
          <w:color w:val="FF0000"/>
          <w:sz w:val="24"/>
        </w:rPr>
        <w:t>访视窗口及随访内容</w:t>
      </w:r>
      <w:r w:rsidR="000D7810" w:rsidRPr="00F91C4F">
        <w:rPr>
          <w:rFonts w:asciiTheme="minorEastAsia" w:eastAsiaTheme="minorEastAsia" w:hAnsiTheme="minorEastAsia" w:cs="Arial" w:hint="eastAsia"/>
          <w:color w:val="FF0000"/>
          <w:sz w:val="24"/>
        </w:rPr>
        <w:t>，如随访期数据收集计划表</w:t>
      </w:r>
      <w:r w:rsidRPr="00F91C4F">
        <w:rPr>
          <w:rFonts w:asciiTheme="minorEastAsia" w:eastAsiaTheme="minorEastAsia" w:hAnsiTheme="minorEastAsia" w:cs="Arial" w:hint="eastAsia"/>
          <w:color w:val="FF0000"/>
          <w:sz w:val="24"/>
        </w:rPr>
        <w:t>）</w:t>
      </w:r>
    </w:p>
    <w:p w:rsidR="008C59CD" w:rsidRPr="00F91C4F" w:rsidRDefault="008C59CD" w:rsidP="008C59CD">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所有入组本研究的</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的随访共</w:t>
      </w:r>
      <w:r w:rsidRPr="00F91C4F">
        <w:rPr>
          <w:rFonts w:asciiTheme="minorEastAsia" w:eastAsiaTheme="minorEastAsia" w:hAnsiTheme="minorEastAsia" w:cs="Arial"/>
          <w:color w:val="000000"/>
          <w:sz w:val="24"/>
        </w:rPr>
        <w:t xml:space="preserve"> 5 </w:t>
      </w:r>
      <w:r w:rsidRPr="00F91C4F">
        <w:rPr>
          <w:rFonts w:asciiTheme="minorEastAsia" w:eastAsiaTheme="minorEastAsia" w:hAnsiTheme="minorEastAsia" w:cs="Arial" w:hint="eastAsia"/>
          <w:color w:val="000000"/>
          <w:sz w:val="24"/>
        </w:rPr>
        <w:t>年：治疗期随访（</w:t>
      </w:r>
      <w:r w:rsidRPr="00F91C4F">
        <w:rPr>
          <w:rFonts w:asciiTheme="minorEastAsia" w:eastAsiaTheme="minorEastAsia" w:hAnsiTheme="minorEastAsia" w:cs="Arial"/>
          <w:color w:val="000000"/>
          <w:sz w:val="24"/>
        </w:rPr>
        <w:t xml:space="preserve">2 </w:t>
      </w:r>
      <w:r w:rsidRPr="00F91C4F">
        <w:rPr>
          <w:rFonts w:asciiTheme="minorEastAsia" w:eastAsiaTheme="minorEastAsia" w:hAnsiTheme="minorEastAsia" w:cs="Arial" w:hint="eastAsia"/>
          <w:color w:val="000000"/>
          <w:sz w:val="24"/>
        </w:rPr>
        <w:t>年）、停药随访（</w:t>
      </w:r>
      <w:r w:rsidRPr="00F91C4F">
        <w:rPr>
          <w:rFonts w:asciiTheme="minorEastAsia" w:eastAsiaTheme="minorEastAsia" w:hAnsiTheme="minorEastAsia" w:cs="Arial"/>
          <w:color w:val="000000"/>
          <w:sz w:val="24"/>
        </w:rPr>
        <w:t xml:space="preserve">1 </w:t>
      </w:r>
      <w:r w:rsidRPr="00F91C4F">
        <w:rPr>
          <w:rFonts w:asciiTheme="minorEastAsia" w:eastAsiaTheme="minorEastAsia" w:hAnsiTheme="minorEastAsia" w:cs="Arial" w:hint="eastAsia"/>
          <w:color w:val="000000"/>
          <w:sz w:val="24"/>
        </w:rPr>
        <w:t>年）和生存期随访（</w:t>
      </w:r>
      <w:r w:rsidRPr="00F91C4F">
        <w:rPr>
          <w:rFonts w:asciiTheme="minorEastAsia" w:eastAsiaTheme="minorEastAsia" w:hAnsiTheme="minorEastAsia" w:cs="Arial"/>
          <w:color w:val="000000"/>
          <w:sz w:val="24"/>
        </w:rPr>
        <w:t xml:space="preserve">2 </w:t>
      </w:r>
      <w:r w:rsidRPr="00F91C4F">
        <w:rPr>
          <w:rFonts w:asciiTheme="minorEastAsia" w:eastAsiaTheme="minorEastAsia" w:hAnsiTheme="minorEastAsia" w:cs="Arial" w:hint="eastAsia"/>
          <w:color w:val="000000"/>
          <w:sz w:val="24"/>
        </w:rPr>
        <w:t>年）。按照《XX诊治指南与规范》推荐，入组研究</w:t>
      </w:r>
      <w:r w:rsidRPr="00F91C4F">
        <w:rPr>
          <w:rFonts w:asciiTheme="minorEastAsia" w:eastAsiaTheme="minorEastAsia" w:hAnsiTheme="minorEastAsia" w:cs="Arial"/>
          <w:color w:val="000000"/>
          <w:sz w:val="24"/>
        </w:rPr>
        <w:t xml:space="preserve"> 2 </w:t>
      </w:r>
      <w:r w:rsidRPr="00F91C4F">
        <w:rPr>
          <w:rFonts w:asciiTheme="minorEastAsia" w:eastAsiaTheme="minorEastAsia" w:hAnsiTheme="minorEastAsia" w:cs="Arial" w:hint="eastAsia"/>
          <w:color w:val="000000"/>
          <w:sz w:val="24"/>
        </w:rPr>
        <w:t>年内，一般每</w:t>
      </w:r>
      <w:r w:rsidRPr="00F91C4F">
        <w:rPr>
          <w:rFonts w:asciiTheme="minorEastAsia" w:eastAsiaTheme="minorEastAsia" w:hAnsiTheme="minorEastAsia" w:cs="Arial"/>
          <w:color w:val="000000"/>
          <w:sz w:val="24"/>
        </w:rPr>
        <w:t xml:space="preserve"> 3 </w:t>
      </w:r>
      <w:r w:rsidRPr="00F91C4F">
        <w:rPr>
          <w:rFonts w:asciiTheme="minorEastAsia" w:eastAsiaTheme="minorEastAsia" w:hAnsiTheme="minorEastAsia" w:cs="Arial" w:hint="eastAsia"/>
          <w:color w:val="000000"/>
          <w:sz w:val="24"/>
        </w:rPr>
        <w:t>个月随访</w:t>
      </w:r>
      <w:r w:rsidRPr="00F91C4F">
        <w:rPr>
          <w:rFonts w:asciiTheme="minorEastAsia" w:eastAsiaTheme="minorEastAsia" w:hAnsiTheme="minorEastAsia" w:cs="Arial"/>
          <w:color w:val="000000"/>
          <w:sz w:val="24"/>
        </w:rPr>
        <w:t xml:space="preserve"> 1 </w:t>
      </w:r>
      <w:r w:rsidRPr="00F91C4F">
        <w:rPr>
          <w:rFonts w:asciiTheme="minorEastAsia" w:eastAsiaTheme="minorEastAsia" w:hAnsiTheme="minorEastAsia" w:cs="Arial" w:hint="eastAsia"/>
          <w:color w:val="000000"/>
          <w:sz w:val="24"/>
        </w:rPr>
        <w:t>次，入组研究</w:t>
      </w:r>
      <w:r w:rsidRPr="00F91C4F">
        <w:rPr>
          <w:rFonts w:asciiTheme="minorEastAsia" w:eastAsiaTheme="minorEastAsia" w:hAnsiTheme="minorEastAsia" w:cs="Arial"/>
          <w:color w:val="000000"/>
          <w:sz w:val="24"/>
        </w:rPr>
        <w:t xml:space="preserve"> 3</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 xml:space="preserve">5 </w:t>
      </w:r>
      <w:r w:rsidRPr="00F91C4F">
        <w:rPr>
          <w:rFonts w:asciiTheme="minorEastAsia" w:eastAsiaTheme="minorEastAsia" w:hAnsiTheme="minorEastAsia" w:cs="Arial" w:hint="eastAsia"/>
          <w:color w:val="000000"/>
          <w:sz w:val="24"/>
        </w:rPr>
        <w:t>年，每</w:t>
      </w:r>
      <w:r w:rsidRPr="00F91C4F">
        <w:rPr>
          <w:rFonts w:asciiTheme="minorEastAsia" w:eastAsiaTheme="minorEastAsia" w:hAnsiTheme="minorEastAsia" w:cs="Arial"/>
          <w:color w:val="000000"/>
          <w:sz w:val="24"/>
        </w:rPr>
        <w:t xml:space="preserve"> 6 </w:t>
      </w:r>
      <w:r w:rsidRPr="00F91C4F">
        <w:rPr>
          <w:rFonts w:asciiTheme="minorEastAsia" w:eastAsiaTheme="minorEastAsia" w:hAnsiTheme="minorEastAsia" w:cs="Arial" w:hint="eastAsia"/>
          <w:color w:val="000000"/>
          <w:sz w:val="24"/>
        </w:rPr>
        <w:t>个月随访</w:t>
      </w:r>
      <w:r w:rsidRPr="00F91C4F">
        <w:rPr>
          <w:rFonts w:asciiTheme="minorEastAsia" w:eastAsiaTheme="minorEastAsia" w:hAnsiTheme="minorEastAsia" w:cs="Arial"/>
          <w:color w:val="000000"/>
          <w:sz w:val="24"/>
        </w:rPr>
        <w:t xml:space="preserve"> 1 </w:t>
      </w:r>
      <w:r w:rsidRPr="00F91C4F">
        <w:rPr>
          <w:rFonts w:asciiTheme="minorEastAsia" w:eastAsiaTheme="minorEastAsia" w:hAnsiTheme="minorEastAsia" w:cs="Arial" w:hint="eastAsia"/>
          <w:color w:val="000000"/>
          <w:sz w:val="24"/>
        </w:rPr>
        <w:t>次。入组研究</w:t>
      </w:r>
      <w:r w:rsidRPr="00F91C4F">
        <w:rPr>
          <w:rFonts w:asciiTheme="minorEastAsia" w:eastAsiaTheme="minorEastAsia" w:hAnsiTheme="minorEastAsia" w:cs="Arial"/>
          <w:color w:val="000000"/>
          <w:sz w:val="24"/>
        </w:rPr>
        <w:t xml:space="preserve"> 5 </w:t>
      </w:r>
      <w:r w:rsidRPr="00F91C4F">
        <w:rPr>
          <w:rFonts w:asciiTheme="minorEastAsia" w:eastAsiaTheme="minorEastAsia" w:hAnsiTheme="minorEastAsia" w:cs="Arial" w:hint="eastAsia"/>
          <w:color w:val="000000"/>
          <w:sz w:val="24"/>
        </w:rPr>
        <w:t>年以上，每年随访</w:t>
      </w:r>
      <w:r w:rsidRPr="00F91C4F">
        <w:rPr>
          <w:rFonts w:asciiTheme="minorEastAsia" w:eastAsiaTheme="minorEastAsia" w:hAnsiTheme="minorEastAsia" w:cs="Arial"/>
          <w:color w:val="000000"/>
          <w:sz w:val="24"/>
        </w:rPr>
        <w:t xml:space="preserve"> 1 </w:t>
      </w:r>
      <w:r w:rsidRPr="00F91C4F">
        <w:rPr>
          <w:rFonts w:asciiTheme="minorEastAsia" w:eastAsiaTheme="minorEastAsia" w:hAnsiTheme="minorEastAsia" w:cs="Arial" w:hint="eastAsia"/>
          <w:color w:val="000000"/>
          <w:sz w:val="24"/>
        </w:rPr>
        <w:t>次，直至终身。如有异常情况，应当及时就诊而不拘泥于固定随访时间。</w:t>
      </w:r>
    </w:p>
    <w:p w:rsidR="000D7810" w:rsidRPr="00F91C4F" w:rsidRDefault="000D7810" w:rsidP="000D7810">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 随访内容为：主要包括不良事件、合并用药、生活质量评分、临床查体、影像学和实验室检查等（详见数据收集计划表）。当临床怀疑有复发</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转移时进一步行相关检查明确诊断。</w:t>
      </w:r>
    </w:p>
    <w:p w:rsidR="00BC1DEF" w:rsidRPr="00F91C4F" w:rsidRDefault="000D7810" w:rsidP="000D7810">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w:t>
      </w:r>
      <w:r w:rsidR="003E2878" w:rsidRPr="00F91C4F">
        <w:rPr>
          <w:rFonts w:asciiTheme="minorEastAsia" w:eastAsiaTheme="minorEastAsia" w:hAnsiTheme="minorEastAsia" w:cs="Arial" w:hint="eastAsia"/>
          <w:b/>
          <w:color w:val="000000"/>
          <w:sz w:val="24"/>
        </w:rPr>
        <w:t>4</w:t>
      </w:r>
      <w:r w:rsidRPr="00F91C4F">
        <w:rPr>
          <w:rFonts w:asciiTheme="minorEastAsia" w:eastAsiaTheme="minorEastAsia" w:hAnsiTheme="minorEastAsia" w:cs="Arial" w:hint="eastAsia"/>
          <w:b/>
          <w:color w:val="000000"/>
          <w:sz w:val="24"/>
        </w:rPr>
        <w:t>.1电话随访</w:t>
      </w:r>
    </w:p>
    <w:p w:rsidR="000D7810" w:rsidRPr="00F91C4F" w:rsidRDefault="000D7810" w:rsidP="00BC1DEF">
      <w:pPr>
        <w:pStyle w:val="a0"/>
        <w:spacing w:line="360" w:lineRule="auto"/>
        <w:ind w:firstLineChars="245" w:firstLine="588"/>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在获得主要研究者授权和经过伦理委员会批准后，对本中心</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进行电话随访。整个研究期间，电话随访共有</w:t>
      </w:r>
      <w:r w:rsidRPr="00F91C4F">
        <w:rPr>
          <w:rFonts w:asciiTheme="minorEastAsia" w:eastAsiaTheme="minorEastAsia" w:hAnsiTheme="minorEastAsia" w:cs="Arial"/>
          <w:color w:val="000000"/>
          <w:sz w:val="24"/>
        </w:rPr>
        <w:t xml:space="preserve"> 8 </w:t>
      </w:r>
      <w:r w:rsidRPr="00F91C4F">
        <w:rPr>
          <w:rFonts w:asciiTheme="minorEastAsia" w:eastAsiaTheme="minorEastAsia" w:hAnsiTheme="minorEastAsia" w:cs="Arial" w:hint="eastAsia"/>
          <w:color w:val="000000"/>
          <w:sz w:val="24"/>
        </w:rPr>
        <w:t>次。首先在</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入组后的一周内，</w:t>
      </w:r>
      <w:r w:rsidR="00BC1DEF" w:rsidRPr="00F91C4F">
        <w:rPr>
          <w:rFonts w:asciiTheme="minorEastAsia" w:eastAsiaTheme="minorEastAsia" w:hAnsiTheme="minorEastAsia" w:cs="Arial" w:hint="eastAsia"/>
          <w:color w:val="000000"/>
          <w:sz w:val="24"/>
        </w:rPr>
        <w:t>通过</w:t>
      </w:r>
      <w:r w:rsidRPr="00F91C4F">
        <w:rPr>
          <w:rFonts w:asciiTheme="minorEastAsia" w:eastAsiaTheme="minorEastAsia" w:hAnsiTheme="minorEastAsia" w:cs="Arial" w:hint="eastAsia"/>
          <w:color w:val="000000"/>
          <w:sz w:val="24"/>
        </w:rPr>
        <w:t>电话随访确认</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信息是否正确，然后在</w:t>
      </w:r>
      <w:r w:rsidR="006E12F0" w:rsidRPr="00F91C4F">
        <w:rPr>
          <w:rFonts w:asciiTheme="minorEastAsia" w:eastAsiaTheme="minorEastAsia" w:hAnsiTheme="minorEastAsia" w:cs="Arial" w:hint="eastAsia"/>
          <w:color w:val="000000"/>
          <w:sz w:val="24"/>
        </w:rPr>
        <w:t>XX、YY、ZZ时间进行电话随访，每次的随访内容分别是XX。</w:t>
      </w:r>
    </w:p>
    <w:p w:rsidR="000D7810" w:rsidRPr="00F91C4F" w:rsidRDefault="00BC1DEF" w:rsidP="000D7810">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w:t>
      </w:r>
      <w:r w:rsidR="003E2878" w:rsidRPr="00F91C4F">
        <w:rPr>
          <w:rFonts w:asciiTheme="minorEastAsia" w:eastAsiaTheme="minorEastAsia" w:hAnsiTheme="minorEastAsia" w:cs="Arial" w:hint="eastAsia"/>
          <w:b/>
          <w:color w:val="000000"/>
          <w:sz w:val="24"/>
        </w:rPr>
        <w:t>4</w:t>
      </w:r>
      <w:r w:rsidRPr="00F91C4F">
        <w:rPr>
          <w:rFonts w:asciiTheme="minorEastAsia" w:eastAsiaTheme="minorEastAsia" w:hAnsiTheme="minorEastAsia" w:cs="Arial" w:hint="eastAsia"/>
          <w:b/>
          <w:color w:val="000000"/>
          <w:sz w:val="24"/>
        </w:rPr>
        <w:t>.2门诊访视</w:t>
      </w:r>
    </w:p>
    <w:p w:rsidR="00E23C7C" w:rsidRPr="00F91C4F" w:rsidRDefault="00E23C7C" w:rsidP="00E23C7C">
      <w:pPr>
        <w:pStyle w:val="a0"/>
        <w:spacing w:line="360" w:lineRule="auto"/>
        <w:rPr>
          <w:rFonts w:asciiTheme="minorEastAsia" w:eastAsiaTheme="minorEastAsia" w:hAnsiTheme="minorEastAsia" w:cs="Arial"/>
          <w:color w:val="000000"/>
          <w:sz w:val="24"/>
        </w:rPr>
      </w:pPr>
    </w:p>
    <w:p w:rsidR="0052662F" w:rsidRPr="00F91C4F" w:rsidRDefault="00E23C7C" w:rsidP="0052662F">
      <w:pPr>
        <w:pStyle w:val="a0"/>
        <w:spacing w:line="360" w:lineRule="auto"/>
        <w:rPr>
          <w:rFonts w:asciiTheme="minorEastAsia" w:eastAsiaTheme="minorEastAsia" w:hAnsiTheme="minorEastAsia" w:cs="Arial"/>
          <w:b/>
          <w:bCs/>
          <w:color w:val="000000"/>
          <w:sz w:val="24"/>
        </w:rPr>
      </w:pPr>
      <w:r w:rsidRPr="00F91C4F">
        <w:rPr>
          <w:rFonts w:asciiTheme="minorEastAsia" w:eastAsiaTheme="minorEastAsia" w:hAnsiTheme="minorEastAsia" w:cs="Arial" w:hint="eastAsia"/>
          <w:b/>
          <w:color w:val="000000"/>
          <w:sz w:val="24"/>
        </w:rPr>
        <w:t>2.</w:t>
      </w:r>
      <w:r w:rsidR="003E2878" w:rsidRPr="00F91C4F">
        <w:rPr>
          <w:rFonts w:asciiTheme="minorEastAsia" w:eastAsiaTheme="minorEastAsia" w:hAnsiTheme="minorEastAsia" w:cs="Arial" w:hint="eastAsia"/>
          <w:b/>
          <w:color w:val="000000"/>
          <w:sz w:val="24"/>
        </w:rPr>
        <w:t>5</w:t>
      </w:r>
      <w:r w:rsidR="002E0D0F">
        <w:rPr>
          <w:rFonts w:asciiTheme="minorEastAsia" w:eastAsiaTheme="minorEastAsia" w:hAnsiTheme="minorEastAsia" w:cs="Arial" w:hint="eastAsia"/>
          <w:b/>
          <w:bCs/>
          <w:color w:val="000000"/>
          <w:sz w:val="24"/>
        </w:rPr>
        <w:t>研究参与者</w:t>
      </w:r>
      <w:r w:rsidR="0052662F" w:rsidRPr="00F91C4F">
        <w:rPr>
          <w:rFonts w:asciiTheme="minorEastAsia" w:eastAsiaTheme="minorEastAsia" w:hAnsiTheme="minorEastAsia" w:cs="Arial" w:hint="eastAsia"/>
          <w:b/>
          <w:bCs/>
          <w:color w:val="000000"/>
          <w:sz w:val="24"/>
        </w:rPr>
        <w:t>脱落（退出）研究的标准及处理</w:t>
      </w:r>
    </w:p>
    <w:p w:rsidR="0052662F" w:rsidRPr="00F91C4F" w:rsidRDefault="0052662F" w:rsidP="0052662F">
      <w:pPr>
        <w:pStyle w:val="a0"/>
        <w:spacing w:line="360" w:lineRule="auto"/>
        <w:ind w:firstLineChars="200" w:firstLine="480"/>
        <w:rPr>
          <w:rFonts w:asciiTheme="minorEastAsia" w:eastAsiaTheme="minorEastAsia" w:hAnsiTheme="minorEastAsia" w:cs="Arial"/>
          <w:bCs/>
          <w:color w:val="000000"/>
          <w:sz w:val="24"/>
        </w:rPr>
      </w:pPr>
      <w:r w:rsidRPr="00F91C4F">
        <w:rPr>
          <w:rFonts w:asciiTheme="minorEastAsia" w:eastAsiaTheme="minorEastAsia" w:hAnsiTheme="minorEastAsia" w:cs="Arial" w:hint="eastAsia"/>
          <w:bCs/>
          <w:color w:val="000000"/>
          <w:sz w:val="24"/>
        </w:rPr>
        <w:t>所有填写了知情同意书并筛选合格进入研究的</w:t>
      </w:r>
      <w:r w:rsidR="002E0D0F">
        <w:rPr>
          <w:rFonts w:asciiTheme="minorEastAsia" w:eastAsiaTheme="minorEastAsia" w:hAnsiTheme="minorEastAsia" w:cs="Arial" w:hint="eastAsia"/>
          <w:bCs/>
          <w:color w:val="000000"/>
          <w:sz w:val="24"/>
        </w:rPr>
        <w:t>研究参与者</w:t>
      </w:r>
      <w:r w:rsidRPr="00F91C4F">
        <w:rPr>
          <w:rFonts w:asciiTheme="minorEastAsia" w:eastAsiaTheme="minorEastAsia" w:hAnsiTheme="minorEastAsia" w:cs="Arial" w:hint="eastAsia"/>
          <w:bCs/>
          <w:color w:val="000000"/>
          <w:sz w:val="24"/>
        </w:rPr>
        <w:t>，均有权利随时退出临床研究，无论何时何因退出，没有完成方案所规定观察周期的</w:t>
      </w:r>
      <w:r w:rsidR="002E0D0F">
        <w:rPr>
          <w:rFonts w:asciiTheme="minorEastAsia" w:eastAsiaTheme="minorEastAsia" w:hAnsiTheme="minorEastAsia" w:cs="Arial" w:hint="eastAsia"/>
          <w:bCs/>
          <w:color w:val="000000"/>
          <w:sz w:val="24"/>
        </w:rPr>
        <w:t>研究参与者</w:t>
      </w:r>
      <w:r w:rsidRPr="00F91C4F">
        <w:rPr>
          <w:rFonts w:asciiTheme="minorEastAsia" w:eastAsiaTheme="minorEastAsia" w:hAnsiTheme="minorEastAsia" w:cs="Arial" w:hint="eastAsia"/>
          <w:bCs/>
          <w:color w:val="000000"/>
          <w:sz w:val="24"/>
        </w:rPr>
        <w:t>均称为脱落病例。</w:t>
      </w:r>
    </w:p>
    <w:p w:rsidR="0052662F" w:rsidRPr="00F91C4F" w:rsidRDefault="0052662F" w:rsidP="0052662F">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w:t>
      </w:r>
      <w:r w:rsidR="003E2878" w:rsidRPr="00F91C4F">
        <w:rPr>
          <w:rFonts w:asciiTheme="minorEastAsia" w:eastAsiaTheme="minorEastAsia" w:hAnsiTheme="minorEastAsia" w:cs="Arial" w:hint="eastAsia"/>
          <w:b/>
          <w:color w:val="000000"/>
          <w:sz w:val="24"/>
        </w:rPr>
        <w:t>5</w:t>
      </w:r>
      <w:r w:rsidRPr="00F91C4F">
        <w:rPr>
          <w:rFonts w:asciiTheme="minorEastAsia" w:eastAsiaTheme="minorEastAsia" w:hAnsiTheme="minorEastAsia" w:cs="Arial" w:hint="eastAsia"/>
          <w:b/>
          <w:color w:val="000000"/>
          <w:sz w:val="24"/>
        </w:rPr>
        <w:t>.1由研究者决定的退出</w:t>
      </w:r>
    </w:p>
    <w:p w:rsidR="0052662F" w:rsidRPr="00F91C4F" w:rsidRDefault="0052662F" w:rsidP="0052662F">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已入选的</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在试验过程中出现了不宜继续进行试验的情况下，研究者决定该病例退出研究。</w:t>
      </w:r>
    </w:p>
    <w:p w:rsidR="0052662F" w:rsidRPr="00F91C4F" w:rsidRDefault="0052662F" w:rsidP="0052662F">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⑴ 研究者从</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最大利益出发判定应该终止研究，比如</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发生了某些合并症、并发症、严重不良事件或特殊生理变化等；</w:t>
      </w:r>
    </w:p>
    <w:p w:rsidR="0052662F" w:rsidRPr="00F91C4F" w:rsidRDefault="0052662F" w:rsidP="0052662F">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lastRenderedPageBreak/>
        <w:t xml:space="preserve">⑵ </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依从性差，整个研究治疗期（X年）使用药物达不到规定量的X</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（出现本研究的终点事件和终点指标者除外）或超过规定量的X</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w:t>
      </w:r>
    </w:p>
    <w:p w:rsidR="0052662F" w:rsidRPr="00F91C4F" w:rsidRDefault="0052662F" w:rsidP="0052662F">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⑶ </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使用了方案规定的禁用药物；</w:t>
      </w:r>
    </w:p>
    <w:p w:rsidR="0052662F" w:rsidRPr="00F91C4F" w:rsidRDefault="0052662F" w:rsidP="0052662F">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⑷ </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治疗失败（局部复发、远处转移或死亡）；</w:t>
      </w:r>
    </w:p>
    <w:p w:rsidR="0052662F" w:rsidRPr="00F91C4F" w:rsidRDefault="0052662F" w:rsidP="0052662F">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⑸ 研究期间</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发现妊娠或者计划备孕。</w:t>
      </w:r>
    </w:p>
    <w:p w:rsidR="00273EF9" w:rsidRPr="00F91C4F" w:rsidRDefault="00273EF9" w:rsidP="00273EF9">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w:t>
      </w:r>
      <w:r w:rsidR="003E2878" w:rsidRPr="00F91C4F">
        <w:rPr>
          <w:rFonts w:asciiTheme="minorEastAsia" w:eastAsiaTheme="minorEastAsia" w:hAnsiTheme="minorEastAsia" w:cs="Arial" w:hint="eastAsia"/>
          <w:b/>
          <w:color w:val="000000"/>
          <w:sz w:val="24"/>
        </w:rPr>
        <w:t>5</w:t>
      </w:r>
      <w:r w:rsidRPr="00F91C4F">
        <w:rPr>
          <w:rFonts w:asciiTheme="minorEastAsia" w:eastAsiaTheme="minorEastAsia" w:hAnsiTheme="minorEastAsia" w:cs="Arial" w:hint="eastAsia"/>
          <w:b/>
          <w:color w:val="000000"/>
          <w:sz w:val="24"/>
        </w:rPr>
        <w:t>.2</w:t>
      </w:r>
      <w:r w:rsidR="002E0D0F">
        <w:rPr>
          <w:rFonts w:asciiTheme="minorEastAsia" w:eastAsiaTheme="minorEastAsia" w:hAnsiTheme="minorEastAsia" w:cs="Arial" w:hint="eastAsia"/>
          <w:b/>
          <w:color w:val="000000"/>
          <w:sz w:val="24"/>
        </w:rPr>
        <w:t>研究参与者</w:t>
      </w:r>
      <w:r w:rsidRPr="00F91C4F">
        <w:rPr>
          <w:rFonts w:asciiTheme="minorEastAsia" w:eastAsiaTheme="minorEastAsia" w:hAnsiTheme="minorEastAsia" w:cs="Arial" w:hint="eastAsia"/>
          <w:b/>
          <w:color w:val="000000"/>
          <w:sz w:val="24"/>
        </w:rPr>
        <w:t>自行退出</w:t>
      </w:r>
    </w:p>
    <w:p w:rsidR="001F094C" w:rsidRPr="00F91C4F" w:rsidRDefault="00A1714A" w:rsidP="001F094C">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根据</w:t>
      </w:r>
      <w:r w:rsidRPr="00F23B71">
        <w:rPr>
          <w:rFonts w:asciiTheme="minorEastAsia" w:eastAsiaTheme="minorEastAsia" w:hAnsiTheme="minorEastAsia" w:cs="Arial" w:hint="eastAsia"/>
          <w:color w:val="000000"/>
          <w:sz w:val="24"/>
        </w:rPr>
        <w:t>《涉及人的生物医学研究伦理审查办法》</w:t>
      </w:r>
      <w:r>
        <w:rPr>
          <w:rFonts w:asciiTheme="minorEastAsia" w:eastAsiaTheme="minorEastAsia" w:hAnsiTheme="minorEastAsia" w:cs="Arial" w:hint="eastAsia"/>
          <w:color w:val="000000"/>
          <w:sz w:val="24"/>
        </w:rPr>
        <w:t>及</w:t>
      </w:r>
      <w:r w:rsidRPr="00F23B71">
        <w:rPr>
          <w:rFonts w:asciiTheme="minorEastAsia" w:eastAsiaTheme="minorEastAsia" w:hAnsiTheme="minorEastAsia" w:cs="Arial" w:hint="eastAsia"/>
          <w:color w:val="000000"/>
          <w:sz w:val="24"/>
        </w:rPr>
        <w:t>《涉及人的</w:t>
      </w:r>
      <w:r>
        <w:rPr>
          <w:rFonts w:asciiTheme="minorEastAsia" w:eastAsiaTheme="minorEastAsia" w:hAnsiTheme="minorEastAsia" w:cs="Arial" w:hint="eastAsia"/>
          <w:color w:val="000000"/>
          <w:sz w:val="24"/>
        </w:rPr>
        <w:t>生命科学和</w:t>
      </w:r>
      <w:r w:rsidRPr="00F23B71">
        <w:rPr>
          <w:rFonts w:asciiTheme="minorEastAsia" w:eastAsiaTheme="minorEastAsia" w:hAnsiTheme="minorEastAsia" w:cs="Arial" w:hint="eastAsia"/>
          <w:color w:val="000000"/>
          <w:sz w:val="24"/>
        </w:rPr>
        <w:t>医学研究伦理审查办法》</w:t>
      </w:r>
      <w:r>
        <w:rPr>
          <w:rFonts w:asciiTheme="minorEastAsia" w:eastAsiaTheme="minorEastAsia" w:hAnsiTheme="minorEastAsia" w:cs="Arial" w:hint="eastAsia"/>
          <w:color w:val="000000"/>
          <w:sz w:val="24"/>
        </w:rPr>
        <w:t>等有关法规的规定</w:t>
      </w:r>
      <w:r w:rsidR="001F094C" w:rsidRPr="00F91C4F">
        <w:rPr>
          <w:rFonts w:asciiTheme="minorEastAsia" w:eastAsiaTheme="minorEastAsia" w:hAnsiTheme="minorEastAsia" w:cs="Arial" w:hint="eastAsia"/>
          <w:color w:val="000000"/>
          <w:sz w:val="24"/>
        </w:rPr>
        <w:t>，</w:t>
      </w:r>
      <w:r w:rsidR="002E0D0F">
        <w:rPr>
          <w:rFonts w:asciiTheme="minorEastAsia" w:eastAsiaTheme="minorEastAsia" w:hAnsiTheme="minorEastAsia" w:cs="Arial" w:hint="eastAsia"/>
          <w:color w:val="000000"/>
          <w:sz w:val="24"/>
        </w:rPr>
        <w:t>研究参与者</w:t>
      </w:r>
      <w:r w:rsidR="001F094C" w:rsidRPr="00F91C4F">
        <w:rPr>
          <w:rFonts w:asciiTheme="minorEastAsia" w:eastAsiaTheme="minorEastAsia" w:hAnsiTheme="minorEastAsia" w:cs="Arial" w:hint="eastAsia"/>
          <w:color w:val="000000"/>
          <w:sz w:val="24"/>
        </w:rPr>
        <w:t>有权在任何时候无需任何理由而退出研究。</w:t>
      </w:r>
    </w:p>
    <w:p w:rsidR="001F094C" w:rsidRPr="00F91C4F" w:rsidRDefault="001F094C" w:rsidP="001F094C">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⑴ 用药后发现治疗药物效果不好，甚至无效，</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不愿意继续进行研究，向研究者提出退出研究；</w:t>
      </w:r>
    </w:p>
    <w:p w:rsidR="001F094C" w:rsidRPr="00F91C4F" w:rsidRDefault="001F094C" w:rsidP="001F094C">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⑵ 用药后出现不可耐受的研究药物相关的不良反应，</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不愿意继续进行研究，向研究者提出退出研究；</w:t>
      </w:r>
    </w:p>
    <w:p w:rsidR="001F094C" w:rsidRPr="00F91C4F" w:rsidRDefault="0046327F" w:rsidP="001F094C">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⑶</w:t>
      </w:r>
      <w:r w:rsidR="001F094C" w:rsidRPr="00F91C4F">
        <w:rPr>
          <w:rFonts w:asciiTheme="minorEastAsia" w:eastAsiaTheme="minorEastAsia" w:hAnsiTheme="minorEastAsia" w:cs="Arial" w:hint="eastAsia"/>
          <w:color w:val="000000"/>
          <w:sz w:val="24"/>
        </w:rPr>
        <w:t xml:space="preserve"> 由于其他各种原因，</w:t>
      </w:r>
      <w:r w:rsidR="002E0D0F">
        <w:rPr>
          <w:rFonts w:asciiTheme="minorEastAsia" w:eastAsiaTheme="minorEastAsia" w:hAnsiTheme="minorEastAsia" w:cs="Arial" w:hint="eastAsia"/>
          <w:color w:val="000000"/>
          <w:sz w:val="24"/>
        </w:rPr>
        <w:t>研究参与者</w:t>
      </w:r>
      <w:r w:rsidR="001F094C" w:rsidRPr="00F91C4F">
        <w:rPr>
          <w:rFonts w:asciiTheme="minorEastAsia" w:eastAsiaTheme="minorEastAsia" w:hAnsiTheme="minorEastAsia" w:cs="Arial" w:hint="eastAsia"/>
          <w:color w:val="000000"/>
          <w:sz w:val="24"/>
        </w:rPr>
        <w:t>不愿意或不可能继续进行临床试验，向研究者提出退出研究；</w:t>
      </w:r>
    </w:p>
    <w:p w:rsidR="001F094C" w:rsidRPr="00F91C4F" w:rsidRDefault="0046327F" w:rsidP="001F094C">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⑷</w:t>
      </w:r>
      <w:r w:rsidR="002E0D0F">
        <w:rPr>
          <w:rFonts w:asciiTheme="minorEastAsia" w:eastAsiaTheme="minorEastAsia" w:hAnsiTheme="minorEastAsia" w:cs="Arial" w:hint="eastAsia"/>
          <w:color w:val="000000"/>
          <w:sz w:val="24"/>
        </w:rPr>
        <w:t>研究参与者</w:t>
      </w:r>
      <w:r w:rsidR="001F094C" w:rsidRPr="00F91C4F">
        <w:rPr>
          <w:rFonts w:asciiTheme="minorEastAsia" w:eastAsiaTheme="minorEastAsia" w:hAnsiTheme="minorEastAsia" w:cs="Arial" w:hint="eastAsia"/>
          <w:color w:val="000000"/>
          <w:sz w:val="24"/>
        </w:rPr>
        <w:t>虽未明确提出退出研究，但不再接受随访。</w:t>
      </w:r>
    </w:p>
    <w:p w:rsidR="004E6E94" w:rsidRPr="00F91C4F" w:rsidRDefault="004E6E94" w:rsidP="004E6E94">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w:t>
      </w:r>
      <w:r w:rsidR="003E2878" w:rsidRPr="00F91C4F">
        <w:rPr>
          <w:rFonts w:asciiTheme="minorEastAsia" w:eastAsiaTheme="minorEastAsia" w:hAnsiTheme="minorEastAsia" w:cs="Arial" w:hint="eastAsia"/>
          <w:b/>
          <w:color w:val="000000"/>
          <w:sz w:val="24"/>
        </w:rPr>
        <w:t>5</w:t>
      </w:r>
      <w:r w:rsidRPr="00F91C4F">
        <w:rPr>
          <w:rFonts w:asciiTheme="minorEastAsia" w:eastAsiaTheme="minorEastAsia" w:hAnsiTheme="minorEastAsia" w:cs="Arial" w:hint="eastAsia"/>
          <w:b/>
          <w:color w:val="000000"/>
          <w:sz w:val="24"/>
        </w:rPr>
        <w:t>.3脱落病例的处理</w:t>
      </w:r>
    </w:p>
    <w:p w:rsidR="004E6E94" w:rsidRPr="00F91C4F" w:rsidRDefault="004E6E94" w:rsidP="004E6E94">
      <w:pPr>
        <w:pStyle w:val="a0"/>
        <w:kinsoku w:val="0"/>
        <w:overflowPunct w:val="0"/>
        <w:spacing w:line="360" w:lineRule="auto"/>
        <w:ind w:right="892" w:firstLine="480"/>
        <w:rPr>
          <w:rFonts w:asciiTheme="minorEastAsia" w:eastAsiaTheme="minorEastAsia" w:hAnsiTheme="minorEastAsia"/>
          <w:sz w:val="24"/>
        </w:rPr>
      </w:pPr>
      <w:r w:rsidRPr="00F91C4F">
        <w:rPr>
          <w:rFonts w:asciiTheme="minorEastAsia" w:eastAsiaTheme="minorEastAsia" w:hAnsiTheme="minorEastAsia" w:hint="eastAsia"/>
          <w:sz w:val="24"/>
        </w:rPr>
        <w:t>如果</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提前终止研究，研究者应该询问</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决定终止研究的原因，并在充分沟通后询问</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是否愿意继续接受随访，尽可能减少失随访率，并将讨论结果记录在</w:t>
      </w:r>
      <w:r w:rsidR="003F043C" w:rsidRPr="00F91C4F">
        <w:rPr>
          <w:rFonts w:asciiTheme="minorEastAsia" w:eastAsiaTheme="minorEastAsia" w:hAnsiTheme="minorEastAsia" w:hint="eastAsia"/>
          <w:sz w:val="24"/>
        </w:rPr>
        <w:t>原始科研病历</w:t>
      </w:r>
      <w:r w:rsidRPr="00F91C4F">
        <w:rPr>
          <w:rFonts w:asciiTheme="minorEastAsia" w:eastAsiaTheme="minorEastAsia" w:hAnsiTheme="minorEastAsia" w:hint="eastAsia"/>
          <w:sz w:val="24"/>
        </w:rPr>
        <w:t>/病例报告表中。如果</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失访，研究者应该尽可能联系到</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或者其亲属，了解其退出研究的原因，并完成最后一次评估，同时记录</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退出研究的原因。</w:t>
      </w:r>
    </w:p>
    <w:p w:rsidR="004E6E94" w:rsidRPr="00F91C4F" w:rsidRDefault="004E6E94" w:rsidP="004E6E94">
      <w:pPr>
        <w:pStyle w:val="a0"/>
        <w:spacing w:line="360" w:lineRule="auto"/>
        <w:ind w:right="892" w:firstLineChars="200" w:firstLine="480"/>
        <w:rPr>
          <w:rFonts w:asciiTheme="minorEastAsia" w:eastAsiaTheme="minorEastAsia" w:hAnsiTheme="minorEastAsia"/>
          <w:sz w:val="24"/>
        </w:rPr>
      </w:pPr>
      <w:r w:rsidRPr="00F91C4F">
        <w:rPr>
          <w:rFonts w:asciiTheme="minorEastAsia" w:eastAsiaTheme="minorEastAsia" w:hAnsiTheme="minorEastAsia" w:hint="eastAsia"/>
          <w:sz w:val="24"/>
        </w:rPr>
        <w:t>如果</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因为不良事件终止研究，不良事件需随访至恢复正常或者基线水平或者病情稳定，该事件需要进行收集。注意：判定为与研究药物相关的所有不良事件（即使</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未因不良事件终止治疗）都应该随访至恢复正常或者基线水平或者病情稳定。如果不良事件不能恢复到正常或基线水平或者病情稳定，需将合理的解释进行记录并收集。</w:t>
      </w:r>
    </w:p>
    <w:p w:rsidR="004E6E94" w:rsidRPr="00F91C4F" w:rsidRDefault="004E6E94" w:rsidP="004E6E94">
      <w:pPr>
        <w:pStyle w:val="a0"/>
        <w:spacing w:line="360" w:lineRule="auto"/>
        <w:ind w:right="892" w:firstLineChars="200" w:firstLine="480"/>
        <w:rPr>
          <w:rFonts w:asciiTheme="minorEastAsia" w:eastAsiaTheme="minorEastAsia" w:hAnsiTheme="minorEastAsia"/>
          <w:sz w:val="24"/>
        </w:rPr>
      </w:pPr>
      <w:r w:rsidRPr="00F91C4F">
        <w:rPr>
          <w:rFonts w:asciiTheme="minorEastAsia" w:eastAsiaTheme="minorEastAsia" w:hAnsiTheme="minorEastAsia" w:hint="eastAsia"/>
          <w:sz w:val="24"/>
        </w:rPr>
        <w:t>研究者应妥善保存脱落病例的有关试验资料，既作留档，也是进行全分析集统计所需。所有脱落病例，均应在</w:t>
      </w:r>
      <w:r w:rsidR="003F043C" w:rsidRPr="00F91C4F">
        <w:rPr>
          <w:rFonts w:asciiTheme="minorEastAsia" w:eastAsiaTheme="minorEastAsia" w:hAnsiTheme="minorEastAsia" w:hint="eastAsia"/>
          <w:sz w:val="24"/>
        </w:rPr>
        <w:t>原始科研病历</w:t>
      </w:r>
      <w:r w:rsidRPr="00F91C4F">
        <w:rPr>
          <w:rFonts w:asciiTheme="minorEastAsia" w:eastAsiaTheme="minorEastAsia" w:hAnsiTheme="minorEastAsia" w:hint="eastAsia"/>
          <w:sz w:val="24"/>
        </w:rPr>
        <w:t>/病例报告表中记录脱落的原因。并将其最后一次的主要疗效检测结果结转为最终结果进行统计分析，其</w:t>
      </w:r>
      <w:r w:rsidR="003F043C" w:rsidRPr="00F91C4F">
        <w:rPr>
          <w:rFonts w:asciiTheme="minorEastAsia" w:eastAsiaTheme="minorEastAsia" w:hAnsiTheme="minorEastAsia" w:hint="eastAsia"/>
          <w:sz w:val="24"/>
        </w:rPr>
        <w:t>原始科研病历</w:t>
      </w:r>
      <w:r w:rsidRPr="00F91C4F">
        <w:rPr>
          <w:rFonts w:asciiTheme="minorEastAsia" w:eastAsiaTheme="minorEastAsia" w:hAnsiTheme="minorEastAsia" w:hint="eastAsia"/>
          <w:sz w:val="24"/>
        </w:rPr>
        <w:t>/病例</w:t>
      </w:r>
      <w:r w:rsidRPr="00F91C4F">
        <w:rPr>
          <w:rFonts w:asciiTheme="minorEastAsia" w:eastAsiaTheme="minorEastAsia" w:hAnsiTheme="minorEastAsia" w:hint="eastAsia"/>
          <w:sz w:val="24"/>
        </w:rPr>
        <w:lastRenderedPageBreak/>
        <w:t>报告表应保留备查。较高比例的</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终止研究将不能准确地阐述研究结果，因此，应该尽量避免不必要的退出，如果</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决定退出研究，研究者应该尽可能完成相关检查和评估。</w:t>
      </w:r>
    </w:p>
    <w:p w:rsidR="004E6E94" w:rsidRPr="00F91C4F" w:rsidRDefault="004E6E94" w:rsidP="004E6E94">
      <w:pPr>
        <w:pStyle w:val="a0"/>
        <w:kinsoku w:val="0"/>
        <w:overflowPunct w:val="0"/>
        <w:spacing w:line="360" w:lineRule="auto"/>
        <w:ind w:right="892"/>
        <w:rPr>
          <w:rFonts w:asciiTheme="minorEastAsia" w:eastAsiaTheme="minorEastAsia" w:hAnsiTheme="minorEastAsia"/>
          <w:b/>
          <w:szCs w:val="28"/>
          <w:u w:val="single"/>
        </w:rPr>
      </w:pPr>
      <w:r w:rsidRPr="00F91C4F">
        <w:rPr>
          <w:rFonts w:asciiTheme="minorEastAsia" w:eastAsiaTheme="minorEastAsia" w:hAnsiTheme="minorEastAsia" w:hint="eastAsia"/>
          <w:b/>
          <w:szCs w:val="28"/>
        </w:rPr>
        <w:t>七、</w:t>
      </w:r>
      <w:r w:rsidRPr="00F91C4F">
        <w:rPr>
          <w:rFonts w:asciiTheme="minorEastAsia" w:eastAsiaTheme="minorEastAsia" w:hAnsiTheme="minorEastAsia" w:hint="eastAsia"/>
          <w:b/>
          <w:szCs w:val="28"/>
          <w:u w:val="single"/>
        </w:rPr>
        <w:t>疗效评估</w:t>
      </w:r>
    </w:p>
    <w:p w:rsidR="004E6E94" w:rsidRPr="00F91C4F" w:rsidRDefault="004E6E94" w:rsidP="004E6E94">
      <w:pPr>
        <w:pStyle w:val="a0"/>
        <w:kinsoku w:val="0"/>
        <w:overflowPunct w:val="0"/>
        <w:spacing w:line="360" w:lineRule="auto"/>
        <w:ind w:right="892"/>
        <w:rPr>
          <w:rFonts w:asciiTheme="minorEastAsia" w:eastAsiaTheme="minorEastAsia" w:hAnsiTheme="minorEastAsia"/>
          <w:b/>
          <w:szCs w:val="28"/>
        </w:rPr>
      </w:pPr>
      <w:r w:rsidRPr="00F91C4F">
        <w:rPr>
          <w:rFonts w:asciiTheme="minorEastAsia" w:eastAsiaTheme="minorEastAsia" w:hAnsiTheme="minorEastAsia" w:hint="eastAsia"/>
          <w:b/>
          <w:szCs w:val="28"/>
        </w:rPr>
        <w:t>1.</w:t>
      </w:r>
      <w:commentRangeStart w:id="12"/>
      <w:r w:rsidR="0046327F" w:rsidRPr="00F91C4F">
        <w:rPr>
          <w:rFonts w:asciiTheme="minorEastAsia" w:eastAsiaTheme="minorEastAsia" w:hAnsiTheme="minorEastAsia" w:hint="eastAsia"/>
          <w:b/>
          <w:szCs w:val="28"/>
        </w:rPr>
        <w:t>主要疗效评估</w:t>
      </w:r>
      <w:commentRangeEnd w:id="12"/>
      <w:r w:rsidR="0046327F" w:rsidRPr="00F91C4F">
        <w:rPr>
          <w:rStyle w:val="ab"/>
          <w:rFonts w:asciiTheme="minorEastAsia" w:eastAsiaTheme="minorEastAsia" w:hAnsiTheme="minorEastAsia"/>
        </w:rPr>
        <w:commentReference w:id="12"/>
      </w:r>
    </w:p>
    <w:p w:rsidR="0046327F" w:rsidRPr="00F91C4F" w:rsidRDefault="0046327F" w:rsidP="004E6E94">
      <w:pPr>
        <w:pStyle w:val="a0"/>
        <w:kinsoku w:val="0"/>
        <w:overflowPunct w:val="0"/>
        <w:spacing w:line="360" w:lineRule="auto"/>
        <w:ind w:right="892"/>
        <w:rPr>
          <w:rFonts w:asciiTheme="minorEastAsia" w:eastAsiaTheme="minorEastAsia" w:hAnsiTheme="minorEastAsia"/>
          <w:sz w:val="24"/>
        </w:rPr>
      </w:pPr>
    </w:p>
    <w:p w:rsidR="0046327F" w:rsidRPr="00F91C4F" w:rsidRDefault="0046327F" w:rsidP="0046327F">
      <w:pPr>
        <w:pStyle w:val="a0"/>
        <w:kinsoku w:val="0"/>
        <w:overflowPunct w:val="0"/>
        <w:spacing w:line="360" w:lineRule="auto"/>
        <w:ind w:right="892"/>
        <w:rPr>
          <w:rFonts w:asciiTheme="minorEastAsia" w:eastAsiaTheme="minorEastAsia" w:hAnsiTheme="minorEastAsia"/>
          <w:b/>
          <w:szCs w:val="28"/>
        </w:rPr>
      </w:pPr>
      <w:r w:rsidRPr="00F91C4F">
        <w:rPr>
          <w:rFonts w:asciiTheme="minorEastAsia" w:eastAsiaTheme="minorEastAsia" w:hAnsiTheme="minorEastAsia" w:hint="eastAsia"/>
          <w:b/>
          <w:szCs w:val="28"/>
        </w:rPr>
        <w:t xml:space="preserve">2. </w:t>
      </w:r>
      <w:commentRangeStart w:id="13"/>
      <w:r w:rsidRPr="00F91C4F">
        <w:rPr>
          <w:rFonts w:asciiTheme="minorEastAsia" w:eastAsiaTheme="minorEastAsia" w:hAnsiTheme="minorEastAsia" w:hint="eastAsia"/>
          <w:b/>
          <w:szCs w:val="28"/>
        </w:rPr>
        <w:t>次要疗效评估</w:t>
      </w:r>
      <w:commentRangeEnd w:id="13"/>
      <w:r w:rsidRPr="00F91C4F">
        <w:rPr>
          <w:rStyle w:val="ab"/>
          <w:rFonts w:asciiTheme="minorEastAsia" w:eastAsiaTheme="minorEastAsia" w:hAnsiTheme="minorEastAsia"/>
        </w:rPr>
        <w:commentReference w:id="13"/>
      </w:r>
    </w:p>
    <w:p w:rsidR="0046327F" w:rsidRPr="00F91C4F" w:rsidRDefault="0046327F" w:rsidP="0046327F">
      <w:pPr>
        <w:pStyle w:val="a0"/>
        <w:kinsoku w:val="0"/>
        <w:overflowPunct w:val="0"/>
        <w:spacing w:line="360" w:lineRule="auto"/>
        <w:ind w:right="892"/>
        <w:rPr>
          <w:rFonts w:asciiTheme="minorEastAsia" w:eastAsiaTheme="minorEastAsia" w:hAnsiTheme="minorEastAsia"/>
          <w:sz w:val="24"/>
        </w:rPr>
      </w:pPr>
    </w:p>
    <w:p w:rsidR="0046327F" w:rsidRPr="00F91C4F" w:rsidRDefault="0046327F" w:rsidP="0046327F">
      <w:pPr>
        <w:pStyle w:val="a0"/>
        <w:kinsoku w:val="0"/>
        <w:overflowPunct w:val="0"/>
        <w:spacing w:line="360" w:lineRule="auto"/>
        <w:ind w:right="892"/>
        <w:rPr>
          <w:rFonts w:asciiTheme="minorEastAsia" w:eastAsiaTheme="minorEastAsia" w:hAnsiTheme="minorEastAsia"/>
          <w:b/>
          <w:szCs w:val="28"/>
        </w:rPr>
      </w:pPr>
      <w:r w:rsidRPr="00F91C4F">
        <w:rPr>
          <w:rFonts w:asciiTheme="minorEastAsia" w:eastAsiaTheme="minorEastAsia" w:hAnsiTheme="minorEastAsia" w:hint="eastAsia"/>
          <w:b/>
          <w:szCs w:val="28"/>
        </w:rPr>
        <w:t xml:space="preserve">3. </w:t>
      </w:r>
      <w:commentRangeStart w:id="14"/>
      <w:r w:rsidRPr="00F91C4F">
        <w:rPr>
          <w:rFonts w:asciiTheme="minorEastAsia" w:eastAsiaTheme="minorEastAsia" w:hAnsiTheme="minorEastAsia" w:hint="eastAsia"/>
          <w:b/>
          <w:szCs w:val="28"/>
        </w:rPr>
        <w:t>探索性疗效评估</w:t>
      </w:r>
      <w:commentRangeEnd w:id="14"/>
      <w:r w:rsidRPr="00F91C4F">
        <w:rPr>
          <w:rStyle w:val="ab"/>
          <w:rFonts w:asciiTheme="minorEastAsia" w:eastAsiaTheme="minorEastAsia" w:hAnsiTheme="minorEastAsia"/>
        </w:rPr>
        <w:commentReference w:id="14"/>
      </w:r>
    </w:p>
    <w:p w:rsidR="0046327F" w:rsidRPr="00F91C4F" w:rsidRDefault="0046327F" w:rsidP="0046327F">
      <w:pPr>
        <w:pStyle w:val="a0"/>
        <w:kinsoku w:val="0"/>
        <w:overflowPunct w:val="0"/>
        <w:spacing w:line="360" w:lineRule="auto"/>
        <w:ind w:right="892"/>
        <w:rPr>
          <w:rFonts w:asciiTheme="minorEastAsia" w:eastAsiaTheme="minorEastAsia" w:hAnsiTheme="minorEastAsia"/>
          <w:sz w:val="24"/>
        </w:rPr>
      </w:pPr>
    </w:p>
    <w:p w:rsidR="004E6E94" w:rsidRPr="00F91C4F" w:rsidRDefault="0046327F" w:rsidP="0046327F">
      <w:pPr>
        <w:pStyle w:val="a0"/>
        <w:kinsoku w:val="0"/>
        <w:overflowPunct w:val="0"/>
        <w:spacing w:line="360" w:lineRule="auto"/>
        <w:ind w:right="892"/>
        <w:rPr>
          <w:rFonts w:asciiTheme="minorEastAsia" w:eastAsiaTheme="minorEastAsia" w:hAnsiTheme="minorEastAsia"/>
          <w:b/>
          <w:szCs w:val="28"/>
        </w:rPr>
      </w:pPr>
      <w:r w:rsidRPr="00F91C4F">
        <w:rPr>
          <w:rFonts w:asciiTheme="minorEastAsia" w:eastAsiaTheme="minorEastAsia" w:hAnsiTheme="minorEastAsia" w:hint="eastAsia"/>
          <w:b/>
          <w:szCs w:val="28"/>
        </w:rPr>
        <w:t>4.终点事件评价</w:t>
      </w:r>
    </w:p>
    <w:p w:rsidR="004E6E94" w:rsidRPr="00F91C4F" w:rsidRDefault="004E6E94" w:rsidP="004E6E94">
      <w:pPr>
        <w:pStyle w:val="a0"/>
        <w:spacing w:line="360" w:lineRule="auto"/>
        <w:rPr>
          <w:rFonts w:asciiTheme="minorEastAsia" w:eastAsiaTheme="minorEastAsia" w:hAnsiTheme="minorEastAsia" w:cs="Arial"/>
          <w:color w:val="000000"/>
          <w:sz w:val="24"/>
        </w:rPr>
      </w:pPr>
    </w:p>
    <w:p w:rsidR="007B45AC" w:rsidRPr="00F91C4F" w:rsidRDefault="007B45AC" w:rsidP="004E6E94">
      <w:pPr>
        <w:pStyle w:val="a0"/>
        <w:spacing w:line="360" w:lineRule="auto"/>
        <w:rPr>
          <w:rFonts w:asciiTheme="minorEastAsia" w:eastAsiaTheme="minorEastAsia" w:hAnsiTheme="minorEastAsia" w:cs="Arial"/>
          <w:b/>
          <w:color w:val="000000"/>
          <w:szCs w:val="28"/>
          <w:u w:val="single"/>
        </w:rPr>
      </w:pPr>
      <w:r w:rsidRPr="00F91C4F">
        <w:rPr>
          <w:rFonts w:asciiTheme="minorEastAsia" w:eastAsiaTheme="minorEastAsia" w:hAnsiTheme="minorEastAsia" w:cs="Arial" w:hint="eastAsia"/>
          <w:b/>
          <w:color w:val="000000"/>
          <w:szCs w:val="28"/>
        </w:rPr>
        <w:t>八、</w:t>
      </w:r>
      <w:r w:rsidRPr="00F91C4F">
        <w:rPr>
          <w:rFonts w:asciiTheme="minorEastAsia" w:eastAsiaTheme="minorEastAsia" w:hAnsiTheme="minorEastAsia" w:cs="Arial" w:hint="eastAsia"/>
          <w:b/>
          <w:color w:val="000000"/>
          <w:szCs w:val="28"/>
          <w:u w:val="single"/>
        </w:rPr>
        <w:t>安全性评价指标</w:t>
      </w:r>
    </w:p>
    <w:p w:rsidR="007B45AC" w:rsidRPr="00F91C4F" w:rsidRDefault="007B45AC" w:rsidP="004E6E94">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1.安全终点</w:t>
      </w:r>
    </w:p>
    <w:p w:rsidR="007B45AC" w:rsidRPr="00F91C4F" w:rsidRDefault="007B45AC" w:rsidP="007B45AC">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采用下列指标评估研究药物的安全性：</w:t>
      </w:r>
    </w:p>
    <w:p w:rsidR="00D54033" w:rsidRDefault="007B45AC" w:rsidP="00D54033">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sz w:val="24"/>
        </w:rPr>
        <w:t xml:space="preserve">⑴ </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检查</w:t>
      </w:r>
      <w:r w:rsidR="0094187F"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hint="eastAsia"/>
          <w:color w:val="000000"/>
          <w:sz w:val="24"/>
        </w:rPr>
        <w:t>包括</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面谈（包括直接询问不良事件的发生情况以及服用药物）、体格检</w:t>
      </w:r>
    </w:p>
    <w:p w:rsidR="007B45AC" w:rsidRPr="00F91C4F" w:rsidRDefault="007B45AC" w:rsidP="00D54033">
      <w:pPr>
        <w:pStyle w:val="a0"/>
        <w:spacing w:line="360" w:lineRule="auto"/>
        <w:ind w:firstLineChars="354" w:firstLine="85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查、体重和</w:t>
      </w:r>
      <w:r w:rsidRPr="00F91C4F">
        <w:rPr>
          <w:rFonts w:asciiTheme="minorEastAsia" w:eastAsiaTheme="minorEastAsia" w:hAnsiTheme="minorEastAsia" w:cs="Arial"/>
          <w:color w:val="000000"/>
          <w:sz w:val="24"/>
        </w:rPr>
        <w:t xml:space="preserve"> ECG </w:t>
      </w:r>
      <w:r w:rsidRPr="00F91C4F">
        <w:rPr>
          <w:rFonts w:asciiTheme="minorEastAsia" w:eastAsiaTheme="minorEastAsia" w:hAnsiTheme="minorEastAsia" w:cs="Arial" w:hint="eastAsia"/>
          <w:color w:val="000000"/>
          <w:sz w:val="24"/>
        </w:rPr>
        <w:t>检查；</w:t>
      </w:r>
    </w:p>
    <w:p w:rsidR="007B45AC" w:rsidRPr="00F91C4F" w:rsidRDefault="007B45AC" w:rsidP="007B45AC">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⑵ 临床相关的安全性实验室参数的评估</w:t>
      </w:r>
      <w:r w:rsidR="0094187F"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hint="eastAsia"/>
          <w:color w:val="000000"/>
          <w:sz w:val="24"/>
        </w:rPr>
        <w:t>例如血常规、血清肌酐、尿素氮，电解质</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血清钾、钠、氯</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和肝酶。</w:t>
      </w:r>
    </w:p>
    <w:p w:rsidR="007B45AC" w:rsidRPr="00F91C4F" w:rsidRDefault="007B45AC" w:rsidP="00557181">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⑶ 记录并评估任何发生的不良事件（</w:t>
      </w:r>
      <w:r w:rsidRPr="00F91C4F">
        <w:rPr>
          <w:rFonts w:asciiTheme="minorEastAsia" w:eastAsiaTheme="minorEastAsia" w:hAnsiTheme="minorEastAsia" w:cs="Arial"/>
          <w:color w:val="000000"/>
          <w:sz w:val="24"/>
        </w:rPr>
        <w:t>AE</w:t>
      </w:r>
      <w:r w:rsidRPr="00F91C4F">
        <w:rPr>
          <w:rFonts w:asciiTheme="minorEastAsia" w:eastAsiaTheme="minorEastAsia" w:hAnsiTheme="minorEastAsia" w:cs="Arial" w:hint="eastAsia"/>
          <w:color w:val="000000"/>
          <w:sz w:val="24"/>
        </w:rPr>
        <w:t>）或严重不良事件（</w:t>
      </w:r>
      <w:r w:rsidRPr="00F91C4F">
        <w:rPr>
          <w:rFonts w:asciiTheme="minorEastAsia" w:eastAsiaTheme="minorEastAsia" w:hAnsiTheme="minorEastAsia" w:cs="Arial"/>
          <w:color w:val="000000"/>
          <w:sz w:val="24"/>
        </w:rPr>
        <w:t>SAE</w:t>
      </w:r>
      <w:r w:rsidRPr="00F91C4F">
        <w:rPr>
          <w:rFonts w:asciiTheme="minorEastAsia" w:eastAsiaTheme="minorEastAsia" w:hAnsiTheme="minorEastAsia" w:cs="Arial" w:hint="eastAsia"/>
          <w:color w:val="000000"/>
          <w:sz w:val="24"/>
        </w:rPr>
        <w:t>）</w:t>
      </w:r>
      <w:r w:rsidR="00963CC5" w:rsidRPr="00F91C4F">
        <w:rPr>
          <w:rFonts w:asciiTheme="minorEastAsia" w:eastAsiaTheme="minorEastAsia" w:hAnsiTheme="minorEastAsia" w:cs="Arial" w:hint="eastAsia"/>
          <w:color w:val="000000"/>
          <w:sz w:val="24"/>
        </w:rPr>
        <w:t>发生率</w:t>
      </w:r>
      <w:r w:rsidRPr="00F91C4F">
        <w:rPr>
          <w:rFonts w:asciiTheme="minorEastAsia" w:eastAsiaTheme="minorEastAsia" w:hAnsiTheme="minorEastAsia" w:cs="Arial" w:hint="eastAsia"/>
          <w:color w:val="000000"/>
          <w:sz w:val="24"/>
        </w:rPr>
        <w:t>及其与研究药的相关性。</w:t>
      </w:r>
    </w:p>
    <w:p w:rsidR="004E6E94" w:rsidRPr="00F91C4F" w:rsidRDefault="00E20B49" w:rsidP="004E6E94">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Cs w:val="28"/>
        </w:rPr>
        <w:t>2.不良</w:t>
      </w:r>
      <w:r w:rsidR="00C60FD0" w:rsidRPr="00F91C4F">
        <w:rPr>
          <w:rFonts w:asciiTheme="minorEastAsia" w:eastAsiaTheme="minorEastAsia" w:hAnsiTheme="minorEastAsia" w:cs="Arial" w:hint="eastAsia"/>
          <w:b/>
          <w:color w:val="000000"/>
          <w:szCs w:val="28"/>
        </w:rPr>
        <w:t>反应/</w:t>
      </w:r>
      <w:r w:rsidRPr="00F91C4F">
        <w:rPr>
          <w:rFonts w:asciiTheme="minorEastAsia" w:eastAsiaTheme="minorEastAsia" w:hAnsiTheme="minorEastAsia" w:cs="Arial" w:hint="eastAsia"/>
          <w:b/>
          <w:color w:val="000000"/>
          <w:szCs w:val="28"/>
        </w:rPr>
        <w:t>事件的定义和评估</w:t>
      </w:r>
    </w:p>
    <w:p w:rsidR="004E6E94" w:rsidRPr="00F91C4F" w:rsidRDefault="00A73F42" w:rsidP="004E6E94">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2.1</w:t>
      </w:r>
      <w:commentRangeStart w:id="15"/>
      <w:r w:rsidRPr="00F91C4F">
        <w:rPr>
          <w:rFonts w:asciiTheme="minorEastAsia" w:eastAsiaTheme="minorEastAsia" w:hAnsiTheme="minorEastAsia" w:cs="Arial" w:hint="eastAsia"/>
          <w:b/>
          <w:color w:val="000000"/>
          <w:sz w:val="24"/>
        </w:rPr>
        <w:t>不良事件的定义</w:t>
      </w:r>
      <w:commentRangeEnd w:id="15"/>
      <w:r w:rsidRPr="00F91C4F">
        <w:rPr>
          <w:rStyle w:val="ab"/>
          <w:rFonts w:asciiTheme="minorEastAsia" w:eastAsiaTheme="minorEastAsia" w:hAnsiTheme="minorEastAsia"/>
        </w:rPr>
        <w:commentReference w:id="15"/>
      </w:r>
    </w:p>
    <w:p w:rsidR="00A73F42" w:rsidRPr="00F91C4F" w:rsidRDefault="00A73F42" w:rsidP="00C60FD0">
      <w:pPr>
        <w:pStyle w:val="a0"/>
        <w:spacing w:line="360" w:lineRule="auto"/>
        <w:ind w:firstLine="495"/>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不良事件（</w:t>
      </w:r>
      <w:r w:rsidRPr="00F91C4F">
        <w:rPr>
          <w:rFonts w:asciiTheme="minorEastAsia" w:eastAsiaTheme="minorEastAsia" w:hAnsiTheme="minorEastAsia" w:cs="Arial"/>
          <w:color w:val="000000"/>
          <w:sz w:val="24"/>
        </w:rPr>
        <w:t>adverse event</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AE</w:t>
      </w:r>
      <w:r w:rsidRPr="00F91C4F">
        <w:rPr>
          <w:rFonts w:asciiTheme="minorEastAsia" w:eastAsiaTheme="minorEastAsia" w:hAnsiTheme="minorEastAsia" w:cs="Arial" w:hint="eastAsia"/>
          <w:color w:val="000000"/>
          <w:sz w:val="24"/>
        </w:rPr>
        <w:t>）指</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接受试验用药品后出现的所有不良医学事件，可以表现为症状体征、疾病或者实验室检查异常，但不一定与试验用药品有因果关系。不良事件分为一般不良事件和重要不良事件。重要不良事件是指因不良事件而导致减少给药剂量、</w:t>
      </w:r>
      <w:r w:rsidRPr="00F91C4F">
        <w:rPr>
          <w:rFonts w:asciiTheme="minorEastAsia" w:eastAsiaTheme="minorEastAsia" w:hAnsiTheme="minorEastAsia" w:cs="Arial" w:hint="eastAsia"/>
          <w:color w:val="000000"/>
          <w:sz w:val="24"/>
        </w:rPr>
        <w:lastRenderedPageBreak/>
        <w:t>或撤药、或实验室检查明显异常、或出现的不良事件需作治疗处理。</w:t>
      </w:r>
    </w:p>
    <w:p w:rsidR="00C60FD0" w:rsidRPr="00F91C4F" w:rsidRDefault="00C60FD0" w:rsidP="00C60FD0">
      <w:pPr>
        <w:pStyle w:val="a0"/>
        <w:spacing w:line="360" w:lineRule="auto"/>
        <w:ind w:firstLine="465"/>
        <w:rPr>
          <w:rFonts w:asciiTheme="minorEastAsia" w:eastAsiaTheme="minorEastAsia" w:hAnsiTheme="minorEastAsia" w:cs="Arial"/>
          <w:b/>
          <w:color w:val="000000"/>
          <w:sz w:val="21"/>
          <w:szCs w:val="21"/>
        </w:rPr>
      </w:pPr>
      <w:r w:rsidRPr="00F91C4F">
        <w:rPr>
          <w:rFonts w:asciiTheme="minorEastAsia" w:eastAsiaTheme="minorEastAsia" w:hAnsiTheme="minorEastAsia" w:hint="eastAsia"/>
          <w:sz w:val="24"/>
        </w:rPr>
        <w:t>药物不良反应（</w:t>
      </w:r>
      <w:r w:rsidRPr="00F91C4F">
        <w:rPr>
          <w:rFonts w:asciiTheme="minorEastAsia" w:eastAsiaTheme="minorEastAsia" w:hAnsiTheme="minorEastAsia"/>
          <w:sz w:val="24"/>
        </w:rPr>
        <w:t>ADR</w:t>
      </w:r>
      <w:r w:rsidRPr="00F91C4F">
        <w:rPr>
          <w:rFonts w:asciiTheme="minorEastAsia" w:eastAsiaTheme="minorEastAsia" w:hAnsiTheme="minorEastAsia" w:hint="eastAsia"/>
          <w:sz w:val="24"/>
        </w:rPr>
        <w:t>），指临床试验中发生的任何与试验用药品可能有关的对人体有害或者非期望的反应。试验用药品与不良事件之间的因果关系至少有一个合理的可能性，即不能排除相关性</w:t>
      </w:r>
      <w:r w:rsidRPr="00F91C4F">
        <w:rPr>
          <w:rFonts w:asciiTheme="minorEastAsia" w:eastAsiaTheme="minorEastAsia" w:hAnsiTheme="minorEastAsia" w:hint="eastAsia"/>
          <w:sz w:val="21"/>
          <w:szCs w:val="21"/>
        </w:rPr>
        <w:t>。</w:t>
      </w:r>
    </w:p>
    <w:p w:rsidR="00A73F42" w:rsidRPr="00F91C4F" w:rsidRDefault="00A73F42" w:rsidP="00A73F42">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研究中发生的不良事件需进行收集和记录，不良事件的严重程度分级见分级表，不良事件与治疗的相关性也需评价。</w:t>
      </w:r>
    </w:p>
    <w:p w:rsidR="00A73F42" w:rsidRPr="00F91C4F" w:rsidRDefault="00A73F42" w:rsidP="00A73F42">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2.2不良</w:t>
      </w:r>
      <w:r w:rsidR="001C6992" w:rsidRPr="00F91C4F">
        <w:rPr>
          <w:rFonts w:asciiTheme="minorEastAsia" w:eastAsiaTheme="minorEastAsia" w:hAnsiTheme="minorEastAsia" w:cs="Arial" w:hint="eastAsia"/>
          <w:b/>
          <w:color w:val="000000"/>
          <w:sz w:val="24"/>
        </w:rPr>
        <w:t>反应/</w:t>
      </w:r>
      <w:r w:rsidRPr="00F91C4F">
        <w:rPr>
          <w:rFonts w:asciiTheme="minorEastAsia" w:eastAsiaTheme="minorEastAsia" w:hAnsiTheme="minorEastAsia" w:cs="Arial" w:hint="eastAsia"/>
          <w:b/>
          <w:color w:val="000000"/>
          <w:sz w:val="24"/>
        </w:rPr>
        <w:t>事件的严重程度</w:t>
      </w:r>
    </w:p>
    <w:p w:rsidR="00A73F42" w:rsidRPr="00F91C4F" w:rsidRDefault="006F68CD" w:rsidP="006F68CD">
      <w:pPr>
        <w:pStyle w:val="a0"/>
        <w:spacing w:line="360" w:lineRule="auto"/>
        <w:ind w:firstLineChars="200" w:firstLine="480"/>
        <w:rPr>
          <w:rFonts w:asciiTheme="minorEastAsia" w:eastAsiaTheme="minorEastAsia" w:hAnsiTheme="minorEastAsia" w:cs="Arial"/>
          <w:b/>
          <w:color w:val="000000"/>
          <w:sz w:val="24"/>
        </w:rPr>
      </w:pPr>
      <w:r w:rsidRPr="00F91C4F">
        <w:rPr>
          <w:rFonts w:asciiTheme="minorEastAsia" w:eastAsiaTheme="minorEastAsia" w:hAnsiTheme="minorEastAsia" w:hint="eastAsia"/>
          <w:sz w:val="24"/>
        </w:rPr>
        <w:t>按照下表说明对整个研究期间和随访阶段发生的不良事件进行严重程度的评估：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7229"/>
      </w:tblGrid>
      <w:tr w:rsidR="006F68CD" w:rsidRPr="00F91C4F" w:rsidTr="00374981">
        <w:trPr>
          <w:trHeight w:val="340"/>
        </w:trPr>
        <w:tc>
          <w:tcPr>
            <w:tcW w:w="2127" w:type="dxa"/>
            <w:vAlign w:val="center"/>
          </w:tcPr>
          <w:p w:rsidR="006F68CD" w:rsidRPr="00F91C4F" w:rsidRDefault="006F68CD" w:rsidP="006F68CD">
            <w:pPr>
              <w:autoSpaceDE w:val="0"/>
              <w:autoSpaceDN w:val="0"/>
              <w:adjustRightInd w:val="0"/>
              <w:jc w:val="center"/>
              <w:rPr>
                <w:rFonts w:asciiTheme="minorEastAsia" w:eastAsiaTheme="minorEastAsia" w:hAnsiTheme="minorEastAsia" w:cs="宋体"/>
                <w:color w:val="000000"/>
                <w:kern w:val="0"/>
                <w:szCs w:val="21"/>
              </w:rPr>
            </w:pPr>
            <w:r w:rsidRPr="00F91C4F">
              <w:rPr>
                <w:rFonts w:asciiTheme="minorEastAsia" w:eastAsiaTheme="minorEastAsia" w:hAnsiTheme="minorEastAsia" w:cs="宋体" w:hint="eastAsia"/>
                <w:color w:val="000000"/>
                <w:kern w:val="0"/>
                <w:szCs w:val="21"/>
              </w:rPr>
              <w:t>严重程度分级</w:t>
            </w:r>
          </w:p>
        </w:tc>
        <w:tc>
          <w:tcPr>
            <w:tcW w:w="7229" w:type="dxa"/>
            <w:vAlign w:val="center"/>
          </w:tcPr>
          <w:p w:rsidR="006F68CD" w:rsidRPr="00F91C4F" w:rsidRDefault="006F68CD" w:rsidP="006F68CD">
            <w:pPr>
              <w:autoSpaceDE w:val="0"/>
              <w:autoSpaceDN w:val="0"/>
              <w:adjustRightInd w:val="0"/>
              <w:jc w:val="center"/>
              <w:rPr>
                <w:rFonts w:asciiTheme="minorEastAsia" w:eastAsiaTheme="minorEastAsia" w:hAnsiTheme="minorEastAsia" w:cs="宋体"/>
                <w:color w:val="000000"/>
                <w:kern w:val="0"/>
                <w:szCs w:val="21"/>
              </w:rPr>
            </w:pPr>
            <w:r w:rsidRPr="00F91C4F">
              <w:rPr>
                <w:rFonts w:asciiTheme="minorEastAsia" w:eastAsiaTheme="minorEastAsia" w:hAnsiTheme="minorEastAsia" w:cs="宋体" w:hint="eastAsia"/>
                <w:color w:val="000000"/>
                <w:kern w:val="0"/>
                <w:szCs w:val="21"/>
              </w:rPr>
              <w:t>说明</w:t>
            </w:r>
          </w:p>
        </w:tc>
      </w:tr>
      <w:tr w:rsidR="006F68CD" w:rsidRPr="00F91C4F" w:rsidTr="00374981">
        <w:trPr>
          <w:trHeight w:val="340"/>
        </w:trPr>
        <w:tc>
          <w:tcPr>
            <w:tcW w:w="2127" w:type="dxa"/>
            <w:vAlign w:val="center"/>
          </w:tcPr>
          <w:p w:rsidR="006F68CD" w:rsidRPr="00F91C4F" w:rsidRDefault="006F68CD" w:rsidP="006F68CD">
            <w:pPr>
              <w:autoSpaceDE w:val="0"/>
              <w:autoSpaceDN w:val="0"/>
              <w:adjustRightInd w:val="0"/>
              <w:jc w:val="center"/>
              <w:rPr>
                <w:rFonts w:asciiTheme="minorEastAsia" w:eastAsiaTheme="minorEastAsia" w:hAnsiTheme="minorEastAsia" w:cs="宋体"/>
                <w:color w:val="000000"/>
                <w:kern w:val="0"/>
                <w:szCs w:val="21"/>
              </w:rPr>
            </w:pPr>
            <w:r w:rsidRPr="00F91C4F">
              <w:rPr>
                <w:rFonts w:asciiTheme="minorEastAsia" w:eastAsiaTheme="minorEastAsia" w:hAnsiTheme="minorEastAsia" w:cs="宋体" w:hint="eastAsia"/>
                <w:color w:val="000000"/>
                <w:kern w:val="0"/>
                <w:szCs w:val="21"/>
              </w:rPr>
              <w:t>轻度</w:t>
            </w:r>
          </w:p>
        </w:tc>
        <w:tc>
          <w:tcPr>
            <w:tcW w:w="7229" w:type="dxa"/>
            <w:vAlign w:val="center"/>
          </w:tcPr>
          <w:p w:rsidR="006F68CD" w:rsidRPr="00F91C4F" w:rsidRDefault="00D61911" w:rsidP="006F68CD">
            <w:pPr>
              <w:autoSpaceDE w:val="0"/>
              <w:autoSpaceDN w:val="0"/>
              <w:adjustRightInd w:val="0"/>
              <w:jc w:val="left"/>
              <w:rPr>
                <w:rFonts w:asciiTheme="minorEastAsia" w:eastAsiaTheme="minorEastAsia" w:hAnsiTheme="minorEastAsia" w:cs="宋体"/>
                <w:color w:val="000000"/>
                <w:kern w:val="0"/>
                <w:szCs w:val="21"/>
              </w:rPr>
            </w:pPr>
            <w:r w:rsidRPr="00F91C4F">
              <w:rPr>
                <w:rFonts w:asciiTheme="minorEastAsia" w:eastAsiaTheme="minorEastAsia" w:hAnsiTheme="minorEastAsia" w:cs="宋体" w:hint="eastAsia"/>
                <w:color w:val="000000"/>
                <w:kern w:val="0"/>
                <w:szCs w:val="21"/>
              </w:rPr>
              <w:t>几乎感觉不到症状或没有不适，不影响日常活动，不需要医疗干预</w:t>
            </w:r>
          </w:p>
        </w:tc>
      </w:tr>
      <w:tr w:rsidR="006F68CD" w:rsidRPr="00F91C4F" w:rsidTr="00374981">
        <w:trPr>
          <w:trHeight w:val="340"/>
        </w:trPr>
        <w:tc>
          <w:tcPr>
            <w:tcW w:w="2127" w:type="dxa"/>
            <w:vAlign w:val="center"/>
          </w:tcPr>
          <w:p w:rsidR="006F68CD" w:rsidRPr="00F91C4F" w:rsidRDefault="006F68CD" w:rsidP="006F68CD">
            <w:pPr>
              <w:autoSpaceDE w:val="0"/>
              <w:autoSpaceDN w:val="0"/>
              <w:adjustRightInd w:val="0"/>
              <w:jc w:val="center"/>
              <w:rPr>
                <w:rFonts w:asciiTheme="minorEastAsia" w:eastAsiaTheme="minorEastAsia" w:hAnsiTheme="minorEastAsia" w:cs="宋体"/>
                <w:color w:val="000000"/>
                <w:kern w:val="0"/>
                <w:szCs w:val="21"/>
              </w:rPr>
            </w:pPr>
            <w:r w:rsidRPr="00F91C4F">
              <w:rPr>
                <w:rFonts w:asciiTheme="minorEastAsia" w:eastAsiaTheme="minorEastAsia" w:hAnsiTheme="minorEastAsia" w:cs="宋体" w:hint="eastAsia"/>
                <w:color w:val="000000"/>
                <w:kern w:val="0"/>
                <w:szCs w:val="21"/>
              </w:rPr>
              <w:t>中度</w:t>
            </w:r>
          </w:p>
        </w:tc>
        <w:tc>
          <w:tcPr>
            <w:tcW w:w="7229" w:type="dxa"/>
            <w:vAlign w:val="center"/>
          </w:tcPr>
          <w:p w:rsidR="006F68CD" w:rsidRPr="00F91C4F" w:rsidRDefault="006F68CD" w:rsidP="006F68CD">
            <w:pPr>
              <w:autoSpaceDE w:val="0"/>
              <w:autoSpaceDN w:val="0"/>
              <w:adjustRightInd w:val="0"/>
              <w:jc w:val="left"/>
              <w:rPr>
                <w:rFonts w:asciiTheme="minorEastAsia" w:eastAsiaTheme="minorEastAsia" w:hAnsiTheme="minorEastAsia" w:cs="宋体"/>
                <w:color w:val="000000"/>
                <w:kern w:val="0"/>
                <w:szCs w:val="21"/>
              </w:rPr>
            </w:pPr>
            <w:r w:rsidRPr="00F91C4F">
              <w:rPr>
                <w:rFonts w:asciiTheme="minorEastAsia" w:eastAsiaTheme="minorEastAsia" w:hAnsiTheme="minorEastAsia" w:cs="宋体" w:hint="eastAsia"/>
                <w:color w:val="000000"/>
                <w:kern w:val="0"/>
                <w:szCs w:val="21"/>
              </w:rPr>
              <w:t>足以影响日常活动的不适，可能需要医疗干预</w:t>
            </w:r>
          </w:p>
        </w:tc>
      </w:tr>
      <w:tr w:rsidR="006F68CD" w:rsidRPr="00F91C4F" w:rsidTr="00374981">
        <w:trPr>
          <w:trHeight w:val="340"/>
        </w:trPr>
        <w:tc>
          <w:tcPr>
            <w:tcW w:w="2127" w:type="dxa"/>
            <w:vAlign w:val="center"/>
          </w:tcPr>
          <w:p w:rsidR="006F68CD" w:rsidRPr="00F91C4F" w:rsidRDefault="006F68CD" w:rsidP="006F68CD">
            <w:pPr>
              <w:autoSpaceDE w:val="0"/>
              <w:autoSpaceDN w:val="0"/>
              <w:adjustRightInd w:val="0"/>
              <w:jc w:val="center"/>
              <w:rPr>
                <w:rFonts w:asciiTheme="minorEastAsia" w:eastAsiaTheme="minorEastAsia" w:hAnsiTheme="minorEastAsia" w:cs="宋体"/>
                <w:color w:val="000000"/>
                <w:kern w:val="0"/>
                <w:szCs w:val="21"/>
              </w:rPr>
            </w:pPr>
            <w:r w:rsidRPr="00F91C4F">
              <w:rPr>
                <w:rFonts w:asciiTheme="minorEastAsia" w:eastAsiaTheme="minorEastAsia" w:hAnsiTheme="minorEastAsia" w:cs="宋体" w:hint="eastAsia"/>
                <w:color w:val="000000"/>
                <w:kern w:val="0"/>
                <w:szCs w:val="21"/>
              </w:rPr>
              <w:t>重度</w:t>
            </w:r>
          </w:p>
        </w:tc>
        <w:tc>
          <w:tcPr>
            <w:tcW w:w="7229" w:type="dxa"/>
            <w:vAlign w:val="center"/>
          </w:tcPr>
          <w:p w:rsidR="006F68CD" w:rsidRPr="00F91C4F" w:rsidRDefault="006F68CD" w:rsidP="006F68CD">
            <w:pPr>
              <w:autoSpaceDE w:val="0"/>
              <w:autoSpaceDN w:val="0"/>
              <w:adjustRightInd w:val="0"/>
              <w:jc w:val="left"/>
              <w:rPr>
                <w:rFonts w:asciiTheme="minorEastAsia" w:eastAsiaTheme="minorEastAsia" w:hAnsiTheme="minorEastAsia" w:cs="宋体"/>
                <w:color w:val="000000"/>
                <w:kern w:val="0"/>
                <w:szCs w:val="21"/>
              </w:rPr>
            </w:pPr>
            <w:r w:rsidRPr="00F91C4F">
              <w:rPr>
                <w:rFonts w:asciiTheme="minorEastAsia" w:eastAsiaTheme="minorEastAsia" w:hAnsiTheme="minorEastAsia" w:cs="宋体" w:hint="eastAsia"/>
                <w:color w:val="000000"/>
                <w:kern w:val="0"/>
                <w:szCs w:val="21"/>
              </w:rPr>
              <w:t>机能丧失或不能进行日常活动，需要停用试验药物，需要医疗干预</w:t>
            </w:r>
          </w:p>
        </w:tc>
      </w:tr>
    </w:tbl>
    <w:p w:rsidR="004E6E94" w:rsidRPr="00F91C4F" w:rsidRDefault="00DE09B6" w:rsidP="004E6E94">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2.3相关性</w:t>
      </w:r>
    </w:p>
    <w:p w:rsidR="00DE09B6" w:rsidRPr="00F91C4F" w:rsidRDefault="00DE09B6" w:rsidP="006603B7">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研究者使用</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肯定有关</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很可能有关</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可能有关</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可能无关</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无关</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待评价</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无法评价</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来评价不良事件与治疗之间的相关性，详见下表：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309"/>
        <w:gridCol w:w="1031"/>
        <w:gridCol w:w="1444"/>
        <w:gridCol w:w="1562"/>
        <w:gridCol w:w="1379"/>
        <w:gridCol w:w="1939"/>
      </w:tblGrid>
      <w:tr w:rsidR="00DE09B6" w:rsidRPr="00F91C4F" w:rsidTr="00374981">
        <w:trPr>
          <w:trHeight w:hRule="exact" w:val="340"/>
          <w:jc w:val="center"/>
        </w:trPr>
        <w:tc>
          <w:tcPr>
            <w:tcW w:w="130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评价分类</w:t>
            </w:r>
          </w:p>
        </w:tc>
        <w:tc>
          <w:tcPr>
            <w:tcW w:w="1031"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1</w:t>
            </w:r>
          </w:p>
        </w:tc>
        <w:tc>
          <w:tcPr>
            <w:tcW w:w="1444"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2</w:t>
            </w:r>
          </w:p>
        </w:tc>
        <w:tc>
          <w:tcPr>
            <w:tcW w:w="1562"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3</w:t>
            </w:r>
          </w:p>
        </w:tc>
        <w:tc>
          <w:tcPr>
            <w:tcW w:w="137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4</w:t>
            </w:r>
          </w:p>
        </w:tc>
        <w:tc>
          <w:tcPr>
            <w:tcW w:w="193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5</w:t>
            </w:r>
          </w:p>
        </w:tc>
      </w:tr>
      <w:tr w:rsidR="00DE09B6" w:rsidRPr="00F91C4F" w:rsidTr="00374981">
        <w:trPr>
          <w:trHeight w:hRule="exact" w:val="340"/>
          <w:jc w:val="center"/>
        </w:trPr>
        <w:tc>
          <w:tcPr>
            <w:tcW w:w="130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肯定有关</w:t>
            </w:r>
          </w:p>
        </w:tc>
        <w:tc>
          <w:tcPr>
            <w:tcW w:w="1031"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444"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562"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37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93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r>
      <w:tr w:rsidR="00DE09B6" w:rsidRPr="00F91C4F" w:rsidTr="00374981">
        <w:trPr>
          <w:trHeight w:hRule="exact" w:val="340"/>
          <w:jc w:val="center"/>
        </w:trPr>
        <w:tc>
          <w:tcPr>
            <w:tcW w:w="130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很可能有关</w:t>
            </w:r>
          </w:p>
        </w:tc>
        <w:tc>
          <w:tcPr>
            <w:tcW w:w="1031"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444"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562"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37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w:t>
            </w:r>
          </w:p>
        </w:tc>
        <w:tc>
          <w:tcPr>
            <w:tcW w:w="193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r>
      <w:tr w:rsidR="00DE09B6" w:rsidRPr="00F91C4F" w:rsidTr="00374981">
        <w:trPr>
          <w:trHeight w:hRule="exact" w:val="340"/>
          <w:jc w:val="center"/>
        </w:trPr>
        <w:tc>
          <w:tcPr>
            <w:tcW w:w="130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可能有关</w:t>
            </w:r>
          </w:p>
        </w:tc>
        <w:tc>
          <w:tcPr>
            <w:tcW w:w="1031"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444"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562"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r w:rsidRPr="00F91C4F">
              <w:rPr>
                <w:rFonts w:asciiTheme="minorEastAsia" w:eastAsiaTheme="minorEastAsia" w:hAnsiTheme="minorEastAsia" w:cs="Arial" w:hint="eastAsia"/>
                <w:color w:val="000000"/>
                <w:sz w:val="21"/>
                <w:szCs w:val="21"/>
              </w:rPr>
              <w:t>？</w:t>
            </w:r>
          </w:p>
        </w:tc>
        <w:tc>
          <w:tcPr>
            <w:tcW w:w="137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w:t>
            </w:r>
          </w:p>
        </w:tc>
        <w:tc>
          <w:tcPr>
            <w:tcW w:w="193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r w:rsidRPr="00F91C4F">
              <w:rPr>
                <w:rFonts w:asciiTheme="minorEastAsia" w:eastAsiaTheme="minorEastAsia" w:hAnsiTheme="minorEastAsia" w:cs="Arial" w:hint="eastAsia"/>
                <w:color w:val="000000"/>
                <w:sz w:val="21"/>
                <w:szCs w:val="21"/>
              </w:rPr>
              <w:t>？</w:t>
            </w:r>
          </w:p>
        </w:tc>
      </w:tr>
      <w:tr w:rsidR="00DE09B6" w:rsidRPr="00F91C4F" w:rsidTr="00374981">
        <w:trPr>
          <w:trHeight w:hRule="exact" w:val="340"/>
          <w:jc w:val="center"/>
        </w:trPr>
        <w:tc>
          <w:tcPr>
            <w:tcW w:w="130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可能无关</w:t>
            </w:r>
          </w:p>
        </w:tc>
        <w:tc>
          <w:tcPr>
            <w:tcW w:w="1031"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444"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562"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r w:rsidRPr="00F91C4F">
              <w:rPr>
                <w:rFonts w:asciiTheme="minorEastAsia" w:eastAsiaTheme="minorEastAsia" w:hAnsiTheme="minorEastAsia" w:cs="Arial" w:hint="eastAsia"/>
                <w:color w:val="000000"/>
                <w:sz w:val="21"/>
                <w:szCs w:val="21"/>
              </w:rPr>
              <w:t>？</w:t>
            </w:r>
          </w:p>
        </w:tc>
        <w:tc>
          <w:tcPr>
            <w:tcW w:w="137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w:t>
            </w:r>
          </w:p>
        </w:tc>
        <w:tc>
          <w:tcPr>
            <w:tcW w:w="193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r w:rsidRPr="00F91C4F">
              <w:rPr>
                <w:rFonts w:asciiTheme="minorEastAsia" w:eastAsiaTheme="minorEastAsia" w:hAnsiTheme="minorEastAsia" w:cs="Arial" w:hint="eastAsia"/>
                <w:color w:val="000000"/>
                <w:sz w:val="21"/>
                <w:szCs w:val="21"/>
              </w:rPr>
              <w:t>？</w:t>
            </w:r>
          </w:p>
        </w:tc>
      </w:tr>
      <w:tr w:rsidR="00DE09B6" w:rsidRPr="00F91C4F" w:rsidTr="00374981">
        <w:trPr>
          <w:trHeight w:hRule="exact" w:val="340"/>
          <w:jc w:val="center"/>
        </w:trPr>
        <w:tc>
          <w:tcPr>
            <w:tcW w:w="130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无关</w:t>
            </w:r>
          </w:p>
        </w:tc>
        <w:tc>
          <w:tcPr>
            <w:tcW w:w="1031"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444"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562"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37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c>
          <w:tcPr>
            <w:tcW w:w="193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color w:val="000000"/>
                <w:sz w:val="21"/>
                <w:szCs w:val="21"/>
              </w:rPr>
              <w:t>-</w:t>
            </w:r>
          </w:p>
        </w:tc>
      </w:tr>
      <w:tr w:rsidR="00DE09B6" w:rsidRPr="00F91C4F" w:rsidTr="00374981">
        <w:trPr>
          <w:trHeight w:hRule="exact" w:val="340"/>
          <w:jc w:val="center"/>
        </w:trPr>
        <w:tc>
          <w:tcPr>
            <w:tcW w:w="130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待评价</w:t>
            </w:r>
          </w:p>
        </w:tc>
        <w:tc>
          <w:tcPr>
            <w:tcW w:w="7355" w:type="dxa"/>
            <w:gridSpan w:val="5"/>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缺乏必须信息，需要补充材料才能评价</w:t>
            </w:r>
          </w:p>
        </w:tc>
      </w:tr>
      <w:tr w:rsidR="00DE09B6" w:rsidRPr="00F91C4F" w:rsidTr="00374981">
        <w:trPr>
          <w:trHeight w:hRule="exact" w:val="340"/>
          <w:jc w:val="center"/>
        </w:trPr>
        <w:tc>
          <w:tcPr>
            <w:tcW w:w="1309" w:type="dxa"/>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无法评价</w:t>
            </w:r>
          </w:p>
        </w:tc>
        <w:tc>
          <w:tcPr>
            <w:tcW w:w="7355" w:type="dxa"/>
            <w:gridSpan w:val="5"/>
            <w:vAlign w:val="center"/>
          </w:tcPr>
          <w:p w:rsidR="00DE09B6" w:rsidRPr="00F91C4F" w:rsidRDefault="00DE09B6" w:rsidP="00374981">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缺乏必要信息并无法获得补充材料</w:t>
            </w:r>
          </w:p>
        </w:tc>
      </w:tr>
    </w:tbl>
    <w:p w:rsidR="00DE09B6" w:rsidRPr="00F91C4F" w:rsidRDefault="00DE09B6" w:rsidP="0016646F">
      <w:pPr>
        <w:pStyle w:val="a0"/>
        <w:ind w:firstLineChars="200" w:firstLine="404"/>
        <w:rPr>
          <w:rFonts w:asciiTheme="minorEastAsia" w:eastAsiaTheme="minorEastAsia" w:hAnsiTheme="minorEastAsia" w:cs="Arial"/>
          <w:color w:val="000000"/>
          <w:sz w:val="24"/>
        </w:rPr>
      </w:pPr>
      <w:r w:rsidRPr="00F91C4F">
        <w:rPr>
          <w:rFonts w:asciiTheme="minorEastAsia" w:eastAsiaTheme="minorEastAsia" w:hAnsiTheme="minorEastAsia" w:hint="eastAsia"/>
          <w:spacing w:val="-4"/>
          <w:sz w:val="21"/>
          <w:szCs w:val="21"/>
        </w:rPr>
        <w:t>注：</w:t>
      </w:r>
      <w:r w:rsidRPr="00F91C4F">
        <w:rPr>
          <w:rFonts w:asciiTheme="minorEastAsia" w:eastAsiaTheme="minorEastAsia" w:hAnsiTheme="minorEastAsia"/>
          <w:spacing w:val="-7"/>
          <w:sz w:val="21"/>
          <w:szCs w:val="21"/>
        </w:rPr>
        <w:t>+</w:t>
      </w:r>
      <w:r w:rsidRPr="00F91C4F">
        <w:rPr>
          <w:rFonts w:asciiTheme="minorEastAsia" w:eastAsiaTheme="minorEastAsia" w:hAnsiTheme="minorEastAsia" w:hint="eastAsia"/>
          <w:spacing w:val="2"/>
          <w:sz w:val="21"/>
          <w:szCs w:val="21"/>
        </w:rPr>
        <w:t>表示肯定；</w:t>
      </w:r>
      <w:r w:rsidRPr="00F91C4F">
        <w:rPr>
          <w:rFonts w:asciiTheme="minorEastAsia" w:eastAsiaTheme="minorEastAsia" w:hAnsiTheme="minorEastAsia"/>
          <w:spacing w:val="-4"/>
          <w:sz w:val="21"/>
          <w:szCs w:val="21"/>
        </w:rPr>
        <w:t>-</w:t>
      </w:r>
      <w:r w:rsidRPr="00F91C4F">
        <w:rPr>
          <w:rFonts w:asciiTheme="minorEastAsia" w:eastAsiaTheme="minorEastAsia" w:hAnsiTheme="minorEastAsia" w:hint="eastAsia"/>
          <w:spacing w:val="-4"/>
          <w:sz w:val="21"/>
          <w:szCs w:val="21"/>
        </w:rPr>
        <w:t>表示否定；</w:t>
      </w:r>
      <w:r w:rsidRPr="00F91C4F">
        <w:rPr>
          <w:rFonts w:asciiTheme="minorEastAsia" w:eastAsiaTheme="minorEastAsia" w:hAnsiTheme="minorEastAsia"/>
          <w:spacing w:val="-6"/>
          <w:sz w:val="21"/>
          <w:szCs w:val="21"/>
        </w:rPr>
        <w:t>±</w:t>
      </w:r>
      <w:r w:rsidRPr="00F91C4F">
        <w:rPr>
          <w:rFonts w:asciiTheme="minorEastAsia" w:eastAsiaTheme="minorEastAsia" w:hAnsiTheme="minorEastAsia" w:hint="eastAsia"/>
          <w:spacing w:val="-6"/>
          <w:sz w:val="21"/>
          <w:szCs w:val="21"/>
        </w:rPr>
        <w:t>表示难以肯定或否定；？表示不明。</w:t>
      </w:r>
      <w:r w:rsidRPr="00F91C4F">
        <w:rPr>
          <w:rFonts w:asciiTheme="minorEastAsia" w:eastAsiaTheme="minorEastAsia" w:hAnsiTheme="minorEastAsia"/>
          <w:spacing w:val="-7"/>
          <w:sz w:val="21"/>
          <w:szCs w:val="21"/>
        </w:rPr>
        <w:t>1</w:t>
      </w:r>
      <w:r w:rsidRPr="00F91C4F">
        <w:rPr>
          <w:rFonts w:asciiTheme="minorEastAsia" w:eastAsiaTheme="minorEastAsia" w:hAnsiTheme="minorEastAsia" w:hint="eastAsia"/>
          <w:spacing w:val="-4"/>
          <w:sz w:val="21"/>
          <w:szCs w:val="21"/>
        </w:rPr>
        <w:t>：用药与不良反应的出现有无合理的时间顺序；</w:t>
      </w:r>
      <w:r w:rsidRPr="00F91C4F">
        <w:rPr>
          <w:rFonts w:asciiTheme="minorEastAsia" w:eastAsiaTheme="minorEastAsia" w:hAnsiTheme="minorEastAsia"/>
          <w:spacing w:val="-4"/>
          <w:sz w:val="21"/>
          <w:szCs w:val="21"/>
        </w:rPr>
        <w:t>2</w:t>
      </w:r>
      <w:r w:rsidRPr="00F91C4F">
        <w:rPr>
          <w:rFonts w:asciiTheme="minorEastAsia" w:eastAsiaTheme="minorEastAsia" w:hAnsiTheme="minorEastAsia" w:hint="eastAsia"/>
          <w:spacing w:val="-4"/>
          <w:sz w:val="21"/>
          <w:szCs w:val="21"/>
        </w:rPr>
        <w:t>：反应是否符合该药物已知的不良反应类型；</w:t>
      </w:r>
      <w:r w:rsidRPr="00F91C4F">
        <w:rPr>
          <w:rFonts w:asciiTheme="minorEastAsia" w:eastAsiaTheme="minorEastAsia" w:hAnsiTheme="minorEastAsia"/>
          <w:sz w:val="21"/>
          <w:szCs w:val="21"/>
        </w:rPr>
        <w:t>3</w:t>
      </w:r>
      <w:r w:rsidRPr="00F91C4F">
        <w:rPr>
          <w:rFonts w:asciiTheme="minorEastAsia" w:eastAsiaTheme="minorEastAsia" w:hAnsiTheme="minorEastAsia" w:hint="eastAsia"/>
          <w:spacing w:val="-2"/>
          <w:sz w:val="21"/>
          <w:szCs w:val="21"/>
        </w:rPr>
        <w:t>：停药或减量后反应减轻或</w:t>
      </w:r>
      <w:r w:rsidRPr="00F91C4F">
        <w:rPr>
          <w:rFonts w:asciiTheme="minorEastAsia" w:eastAsiaTheme="minorEastAsia" w:hAnsiTheme="minorEastAsia" w:hint="eastAsia"/>
          <w:sz w:val="21"/>
          <w:szCs w:val="21"/>
        </w:rPr>
        <w:t>消失；</w:t>
      </w:r>
      <w:r w:rsidRPr="00F91C4F">
        <w:rPr>
          <w:rFonts w:asciiTheme="minorEastAsia" w:eastAsiaTheme="minorEastAsia" w:hAnsiTheme="minorEastAsia"/>
          <w:sz w:val="21"/>
          <w:szCs w:val="21"/>
        </w:rPr>
        <w:t>4</w:t>
      </w:r>
      <w:r w:rsidRPr="00F91C4F">
        <w:rPr>
          <w:rFonts w:asciiTheme="minorEastAsia" w:eastAsiaTheme="minorEastAsia" w:hAnsiTheme="minorEastAsia" w:hint="eastAsia"/>
          <w:spacing w:val="-2"/>
          <w:sz w:val="21"/>
          <w:szCs w:val="21"/>
        </w:rPr>
        <w:t>：再次使用可疑药物后是否再次出现同样反应；</w:t>
      </w:r>
      <w:r w:rsidRPr="00F91C4F">
        <w:rPr>
          <w:rFonts w:asciiTheme="minorEastAsia" w:eastAsiaTheme="minorEastAsia" w:hAnsiTheme="minorEastAsia"/>
          <w:sz w:val="21"/>
          <w:szCs w:val="21"/>
        </w:rPr>
        <w:t>5</w:t>
      </w:r>
      <w:r w:rsidRPr="00F91C4F">
        <w:rPr>
          <w:rFonts w:asciiTheme="minorEastAsia" w:eastAsiaTheme="minorEastAsia" w:hAnsiTheme="minorEastAsia" w:hint="eastAsia"/>
          <w:spacing w:val="-2"/>
          <w:sz w:val="21"/>
          <w:szCs w:val="21"/>
        </w:rPr>
        <w:t>：反应是否可用合并药物的作用、</w:t>
      </w:r>
      <w:r w:rsidR="002E0D0F">
        <w:rPr>
          <w:rFonts w:asciiTheme="minorEastAsia" w:eastAsiaTheme="minorEastAsia" w:hAnsiTheme="minorEastAsia" w:hint="eastAsia"/>
          <w:spacing w:val="-2"/>
          <w:sz w:val="21"/>
          <w:szCs w:val="21"/>
        </w:rPr>
        <w:t>研究参与者</w:t>
      </w:r>
      <w:r w:rsidRPr="00F91C4F">
        <w:rPr>
          <w:rFonts w:asciiTheme="minorEastAsia" w:eastAsiaTheme="minorEastAsia" w:hAnsiTheme="minorEastAsia" w:hint="eastAsia"/>
          <w:spacing w:val="-2"/>
          <w:sz w:val="21"/>
          <w:szCs w:val="21"/>
        </w:rPr>
        <w:t>病</w:t>
      </w:r>
      <w:r w:rsidRPr="00F91C4F">
        <w:rPr>
          <w:rFonts w:asciiTheme="minorEastAsia" w:eastAsiaTheme="minorEastAsia" w:hAnsiTheme="minorEastAsia" w:hint="eastAsia"/>
          <w:spacing w:val="-3"/>
          <w:sz w:val="21"/>
          <w:szCs w:val="21"/>
        </w:rPr>
        <w:t>情的进展或其他治疗措施等解释。</w:t>
      </w:r>
    </w:p>
    <w:p w:rsidR="00DE09B6" w:rsidRPr="00F91C4F" w:rsidRDefault="006603B7" w:rsidP="0016646F">
      <w:pPr>
        <w:pStyle w:val="a0"/>
        <w:ind w:firstLineChars="200" w:firstLine="404"/>
        <w:rPr>
          <w:rFonts w:asciiTheme="minorEastAsia" w:eastAsiaTheme="minorEastAsia" w:hAnsiTheme="minorEastAsia" w:cs="Arial"/>
          <w:b/>
          <w:color w:val="000000"/>
          <w:sz w:val="24"/>
        </w:rPr>
      </w:pPr>
      <w:r w:rsidRPr="00F91C4F">
        <w:rPr>
          <w:rFonts w:asciiTheme="minorEastAsia" w:eastAsiaTheme="minorEastAsia" w:hAnsiTheme="minorEastAsia" w:hint="eastAsia"/>
          <w:spacing w:val="-4"/>
          <w:sz w:val="21"/>
          <w:szCs w:val="21"/>
        </w:rPr>
        <w:t>如果对照表中的</w:t>
      </w:r>
      <w:r w:rsidRPr="00F91C4F">
        <w:rPr>
          <w:rFonts w:asciiTheme="minorEastAsia" w:eastAsiaTheme="minorEastAsia" w:hAnsiTheme="minorEastAsia"/>
          <w:spacing w:val="-4"/>
          <w:sz w:val="21"/>
          <w:szCs w:val="21"/>
        </w:rPr>
        <w:t xml:space="preserve"> 5 </w:t>
      </w:r>
      <w:r w:rsidRPr="00F91C4F">
        <w:rPr>
          <w:rFonts w:asciiTheme="minorEastAsia" w:eastAsiaTheme="minorEastAsia" w:hAnsiTheme="minorEastAsia" w:hint="eastAsia"/>
          <w:spacing w:val="-4"/>
          <w:sz w:val="21"/>
          <w:szCs w:val="21"/>
        </w:rPr>
        <w:t>条标准，不能完全对应某条可能性时，建议采用保守原则，即如果判断结果介于</w:t>
      </w:r>
      <w:r w:rsidRPr="00F91C4F">
        <w:rPr>
          <w:rFonts w:asciiTheme="minorEastAsia" w:eastAsiaTheme="minorEastAsia" w:hAnsiTheme="minorEastAsia"/>
          <w:spacing w:val="-4"/>
          <w:sz w:val="21"/>
          <w:szCs w:val="21"/>
        </w:rPr>
        <w:t>“</w:t>
      </w:r>
      <w:r w:rsidRPr="00F91C4F">
        <w:rPr>
          <w:rFonts w:asciiTheme="minorEastAsia" w:eastAsiaTheme="minorEastAsia" w:hAnsiTheme="minorEastAsia" w:hint="eastAsia"/>
          <w:spacing w:val="-4"/>
          <w:sz w:val="21"/>
          <w:szCs w:val="21"/>
        </w:rPr>
        <w:t>很可能相关</w:t>
      </w:r>
      <w:r w:rsidRPr="00F91C4F">
        <w:rPr>
          <w:rFonts w:asciiTheme="minorEastAsia" w:eastAsiaTheme="minorEastAsia" w:hAnsiTheme="minorEastAsia"/>
          <w:spacing w:val="-4"/>
          <w:sz w:val="21"/>
          <w:szCs w:val="21"/>
        </w:rPr>
        <w:t>”</w:t>
      </w:r>
      <w:r w:rsidRPr="00F91C4F">
        <w:rPr>
          <w:rFonts w:asciiTheme="minorEastAsia" w:eastAsiaTheme="minorEastAsia" w:hAnsiTheme="minorEastAsia" w:hint="eastAsia"/>
          <w:spacing w:val="-4"/>
          <w:sz w:val="21"/>
          <w:szCs w:val="21"/>
        </w:rPr>
        <w:t>与</w:t>
      </w:r>
      <w:r w:rsidRPr="00F91C4F">
        <w:rPr>
          <w:rFonts w:asciiTheme="minorEastAsia" w:eastAsiaTheme="minorEastAsia" w:hAnsiTheme="minorEastAsia"/>
          <w:spacing w:val="-4"/>
          <w:sz w:val="21"/>
          <w:szCs w:val="21"/>
        </w:rPr>
        <w:t>“</w:t>
      </w:r>
      <w:r w:rsidRPr="00F91C4F">
        <w:rPr>
          <w:rFonts w:asciiTheme="minorEastAsia" w:eastAsiaTheme="minorEastAsia" w:hAnsiTheme="minorEastAsia" w:hint="eastAsia"/>
          <w:spacing w:val="-4"/>
          <w:sz w:val="21"/>
          <w:szCs w:val="21"/>
        </w:rPr>
        <w:t>可能相关</w:t>
      </w:r>
      <w:r w:rsidRPr="00F91C4F">
        <w:rPr>
          <w:rFonts w:asciiTheme="minorEastAsia" w:eastAsiaTheme="minorEastAsia" w:hAnsiTheme="minorEastAsia"/>
          <w:spacing w:val="-4"/>
          <w:sz w:val="21"/>
          <w:szCs w:val="21"/>
        </w:rPr>
        <w:t>”</w:t>
      </w:r>
      <w:r w:rsidRPr="00F91C4F">
        <w:rPr>
          <w:rFonts w:asciiTheme="minorEastAsia" w:eastAsiaTheme="minorEastAsia" w:hAnsiTheme="minorEastAsia" w:hint="eastAsia"/>
          <w:spacing w:val="-4"/>
          <w:sz w:val="21"/>
          <w:szCs w:val="21"/>
        </w:rPr>
        <w:t>之间，应该判</w:t>
      </w:r>
      <w:r w:rsidRPr="00F91C4F">
        <w:rPr>
          <w:rFonts w:asciiTheme="minorEastAsia" w:eastAsiaTheme="minorEastAsia" w:hAnsiTheme="minorEastAsia"/>
          <w:spacing w:val="-4"/>
          <w:sz w:val="21"/>
          <w:szCs w:val="21"/>
        </w:rPr>
        <w:t>“</w:t>
      </w:r>
      <w:r w:rsidRPr="00F91C4F">
        <w:rPr>
          <w:rFonts w:asciiTheme="minorEastAsia" w:eastAsiaTheme="minorEastAsia" w:hAnsiTheme="minorEastAsia" w:hint="eastAsia"/>
          <w:spacing w:val="-4"/>
          <w:sz w:val="21"/>
          <w:szCs w:val="21"/>
        </w:rPr>
        <w:t>很可能相关</w:t>
      </w:r>
      <w:r w:rsidRPr="00F91C4F">
        <w:rPr>
          <w:rFonts w:asciiTheme="minorEastAsia" w:eastAsiaTheme="minorEastAsia" w:hAnsiTheme="minorEastAsia"/>
          <w:spacing w:val="-4"/>
          <w:sz w:val="21"/>
          <w:szCs w:val="21"/>
        </w:rPr>
        <w:t>”</w:t>
      </w:r>
      <w:r w:rsidRPr="00F91C4F">
        <w:rPr>
          <w:rFonts w:asciiTheme="minorEastAsia" w:eastAsiaTheme="minorEastAsia" w:hAnsiTheme="minorEastAsia" w:hint="eastAsia"/>
          <w:spacing w:val="-4"/>
          <w:sz w:val="21"/>
          <w:szCs w:val="21"/>
        </w:rPr>
        <w:t>或在信息不足的情况下评估为</w:t>
      </w:r>
      <w:r w:rsidRPr="00F91C4F">
        <w:rPr>
          <w:rFonts w:asciiTheme="minorEastAsia" w:eastAsiaTheme="minorEastAsia" w:hAnsiTheme="minorEastAsia"/>
          <w:spacing w:val="-4"/>
          <w:sz w:val="21"/>
          <w:szCs w:val="21"/>
        </w:rPr>
        <w:t>“</w:t>
      </w:r>
      <w:r w:rsidRPr="00F91C4F">
        <w:rPr>
          <w:rFonts w:asciiTheme="minorEastAsia" w:eastAsiaTheme="minorEastAsia" w:hAnsiTheme="minorEastAsia" w:hint="eastAsia"/>
          <w:spacing w:val="-4"/>
          <w:sz w:val="21"/>
          <w:szCs w:val="21"/>
        </w:rPr>
        <w:t>可能相关</w:t>
      </w:r>
      <w:r w:rsidRPr="00F91C4F">
        <w:rPr>
          <w:rFonts w:asciiTheme="minorEastAsia" w:eastAsiaTheme="minorEastAsia" w:hAnsiTheme="minorEastAsia"/>
          <w:spacing w:val="-4"/>
          <w:sz w:val="21"/>
          <w:szCs w:val="21"/>
        </w:rPr>
        <w:t>”。</w:t>
      </w:r>
    </w:p>
    <w:p w:rsidR="00DE09B6" w:rsidRPr="00F91C4F" w:rsidRDefault="006603B7" w:rsidP="0016646F">
      <w:pPr>
        <w:pStyle w:val="a0"/>
        <w:rPr>
          <w:rFonts w:asciiTheme="minorEastAsia" w:eastAsiaTheme="minorEastAsia" w:hAnsiTheme="minorEastAsia" w:cs="Arial"/>
          <w:b/>
          <w:color w:val="000000"/>
          <w:sz w:val="24"/>
        </w:rPr>
      </w:pPr>
      <w:r w:rsidRPr="00F91C4F">
        <w:rPr>
          <w:rFonts w:asciiTheme="minorEastAsia" w:eastAsiaTheme="minorEastAsia" w:hAnsiTheme="minorEastAsia" w:hint="eastAsia"/>
          <w:sz w:val="21"/>
          <w:szCs w:val="21"/>
        </w:rPr>
        <w:t>仅在因客观原因无法获得进一步信息，不足以判断因果关系时，才可选择</w:t>
      </w:r>
      <w:r w:rsidRPr="00F91C4F">
        <w:rPr>
          <w:rFonts w:asciiTheme="minorEastAsia" w:eastAsiaTheme="minorEastAsia" w:hAnsiTheme="minorEastAsia"/>
          <w:sz w:val="21"/>
          <w:szCs w:val="21"/>
        </w:rPr>
        <w:t>“</w:t>
      </w:r>
      <w:r w:rsidRPr="00F91C4F">
        <w:rPr>
          <w:rFonts w:asciiTheme="minorEastAsia" w:eastAsiaTheme="minorEastAsia" w:hAnsiTheme="minorEastAsia" w:hint="eastAsia"/>
          <w:sz w:val="21"/>
          <w:szCs w:val="21"/>
        </w:rPr>
        <w:t>无法评价</w:t>
      </w:r>
      <w:r w:rsidRPr="00F91C4F">
        <w:rPr>
          <w:rFonts w:asciiTheme="minorEastAsia" w:eastAsiaTheme="minorEastAsia" w:hAnsiTheme="minorEastAsia"/>
          <w:sz w:val="21"/>
          <w:szCs w:val="21"/>
        </w:rPr>
        <w:t>”</w:t>
      </w:r>
      <w:r w:rsidRPr="00F91C4F">
        <w:rPr>
          <w:rFonts w:asciiTheme="minorEastAsia" w:eastAsiaTheme="minorEastAsia" w:hAnsiTheme="minorEastAsia" w:hint="eastAsia"/>
          <w:sz w:val="21"/>
          <w:szCs w:val="21"/>
        </w:rPr>
        <w:t>。</w:t>
      </w:r>
    </w:p>
    <w:p w:rsidR="00C7518B" w:rsidRPr="00F91C4F" w:rsidRDefault="00C7518B" w:rsidP="0016646F">
      <w:pPr>
        <w:pStyle w:val="a0"/>
        <w:ind w:firstLine="465"/>
        <w:rPr>
          <w:rFonts w:asciiTheme="minorEastAsia" w:eastAsiaTheme="minorEastAsia" w:hAnsiTheme="minorEastAsia"/>
          <w:sz w:val="21"/>
          <w:szCs w:val="21"/>
        </w:rPr>
      </w:pPr>
      <w:r w:rsidRPr="00F91C4F">
        <w:rPr>
          <w:rFonts w:asciiTheme="minorEastAsia" w:eastAsiaTheme="minorEastAsia" w:hAnsiTheme="minorEastAsia" w:hint="eastAsia"/>
          <w:sz w:val="21"/>
          <w:szCs w:val="21"/>
        </w:rPr>
        <w:t>若评估结果为肯定有关、很可能有关或可能有关，则它将被视为与试验药物有关的不良反应。</w:t>
      </w:r>
    </w:p>
    <w:p w:rsidR="00DE09B6" w:rsidRPr="00F91C4F" w:rsidRDefault="00772513" w:rsidP="004E6E94">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w:t>
      </w:r>
      <w:r w:rsidR="00963CC5" w:rsidRPr="00F91C4F">
        <w:rPr>
          <w:rFonts w:asciiTheme="minorEastAsia" w:eastAsiaTheme="minorEastAsia" w:hAnsiTheme="minorEastAsia" w:cs="Arial" w:hint="eastAsia"/>
          <w:b/>
          <w:color w:val="000000"/>
          <w:sz w:val="24"/>
        </w:rPr>
        <w:t>4</w:t>
      </w:r>
      <w:r w:rsidRPr="00F91C4F">
        <w:rPr>
          <w:rFonts w:asciiTheme="minorEastAsia" w:eastAsiaTheme="minorEastAsia" w:hAnsiTheme="minorEastAsia" w:cs="Arial" w:hint="eastAsia"/>
          <w:b/>
          <w:color w:val="000000"/>
          <w:sz w:val="24"/>
        </w:rPr>
        <w:t>不良事件的</w:t>
      </w:r>
      <w:r w:rsidR="00927A2A" w:rsidRPr="00F91C4F">
        <w:rPr>
          <w:rFonts w:asciiTheme="minorEastAsia" w:eastAsiaTheme="minorEastAsia" w:hAnsiTheme="minorEastAsia" w:cs="Arial" w:hint="eastAsia"/>
          <w:b/>
          <w:color w:val="000000"/>
          <w:sz w:val="24"/>
        </w:rPr>
        <w:t>观察</w:t>
      </w:r>
      <w:r w:rsidR="00D62F13" w:rsidRPr="00F91C4F">
        <w:rPr>
          <w:rFonts w:asciiTheme="minorEastAsia" w:eastAsiaTheme="minorEastAsia" w:hAnsiTheme="minorEastAsia" w:cs="Arial" w:hint="eastAsia"/>
          <w:b/>
          <w:color w:val="000000"/>
          <w:sz w:val="24"/>
        </w:rPr>
        <w:t>和</w:t>
      </w:r>
      <w:r w:rsidR="00927A2A" w:rsidRPr="00F91C4F">
        <w:rPr>
          <w:rFonts w:asciiTheme="minorEastAsia" w:eastAsiaTheme="minorEastAsia" w:hAnsiTheme="minorEastAsia" w:cs="Arial" w:hint="eastAsia"/>
          <w:b/>
          <w:color w:val="000000"/>
          <w:sz w:val="24"/>
        </w:rPr>
        <w:t>记录</w:t>
      </w:r>
    </w:p>
    <w:p w:rsidR="00A26CC1" w:rsidRPr="00F91C4F" w:rsidRDefault="00927A2A" w:rsidP="00A26CC1">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⑴ </w:t>
      </w:r>
      <w:r w:rsidR="00A26CC1" w:rsidRPr="00F91C4F">
        <w:rPr>
          <w:rFonts w:asciiTheme="minorEastAsia" w:eastAsiaTheme="minorEastAsia" w:hAnsiTheme="minorEastAsia" w:cs="Arial" w:hint="eastAsia"/>
          <w:color w:val="000000"/>
          <w:sz w:val="24"/>
        </w:rPr>
        <w:t>自签署知情同意书起到停止研究药物</w:t>
      </w:r>
      <w:r w:rsidR="00A26CC1" w:rsidRPr="00F91C4F">
        <w:rPr>
          <w:rFonts w:asciiTheme="minorEastAsia" w:eastAsiaTheme="minorEastAsia" w:hAnsiTheme="minorEastAsia" w:cs="Arial"/>
          <w:color w:val="000000"/>
          <w:sz w:val="24"/>
        </w:rPr>
        <w:t xml:space="preserve">30 </w:t>
      </w:r>
      <w:r w:rsidR="00A26CC1" w:rsidRPr="00F91C4F">
        <w:rPr>
          <w:rFonts w:asciiTheme="minorEastAsia" w:eastAsiaTheme="minorEastAsia" w:hAnsiTheme="minorEastAsia" w:cs="Arial" w:hint="eastAsia"/>
          <w:color w:val="000000"/>
          <w:sz w:val="24"/>
        </w:rPr>
        <w:t>天内收集所有的不良事件和严重不良事件，无论是研究者观察到的还是</w:t>
      </w:r>
      <w:r w:rsidR="002E0D0F">
        <w:rPr>
          <w:rFonts w:asciiTheme="minorEastAsia" w:eastAsiaTheme="minorEastAsia" w:hAnsiTheme="minorEastAsia" w:cs="Arial" w:hint="eastAsia"/>
          <w:color w:val="000000"/>
          <w:sz w:val="24"/>
        </w:rPr>
        <w:t>研究参与者</w:t>
      </w:r>
      <w:r w:rsidR="00A26CC1" w:rsidRPr="00F91C4F">
        <w:rPr>
          <w:rFonts w:asciiTheme="minorEastAsia" w:eastAsiaTheme="minorEastAsia" w:hAnsiTheme="minorEastAsia" w:cs="Arial" w:hint="eastAsia"/>
          <w:color w:val="000000"/>
          <w:sz w:val="24"/>
        </w:rPr>
        <w:t>自发报告的不良事件。</w:t>
      </w:r>
    </w:p>
    <w:p w:rsidR="001C6992" w:rsidRPr="00F91C4F" w:rsidRDefault="00927A2A" w:rsidP="00927A2A">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⑵ </w:t>
      </w:r>
      <w:r w:rsidR="00A26CC1" w:rsidRPr="00F91C4F">
        <w:rPr>
          <w:rFonts w:asciiTheme="minorEastAsia" w:eastAsiaTheme="minorEastAsia" w:hAnsiTheme="minorEastAsia" w:cs="Arial" w:hint="eastAsia"/>
          <w:color w:val="000000"/>
          <w:sz w:val="24"/>
        </w:rPr>
        <w:t>在临床研究过程中，一旦</w:t>
      </w:r>
      <w:r w:rsidR="002E0D0F">
        <w:rPr>
          <w:rFonts w:asciiTheme="minorEastAsia" w:eastAsiaTheme="minorEastAsia" w:hAnsiTheme="minorEastAsia" w:cs="Arial" w:hint="eastAsia"/>
          <w:color w:val="000000"/>
          <w:sz w:val="24"/>
        </w:rPr>
        <w:t>研究参与者</w:t>
      </w:r>
      <w:r w:rsidR="00A26CC1" w:rsidRPr="00F91C4F">
        <w:rPr>
          <w:rFonts w:asciiTheme="minorEastAsia" w:eastAsiaTheme="minorEastAsia" w:hAnsiTheme="minorEastAsia" w:cs="Arial" w:hint="eastAsia"/>
          <w:color w:val="000000"/>
          <w:sz w:val="24"/>
        </w:rPr>
        <w:t>出现不良事件，不管是否与试验用药有因果关系，</w:t>
      </w:r>
      <w:r w:rsidR="00A26CC1" w:rsidRPr="00F91C4F">
        <w:rPr>
          <w:rFonts w:asciiTheme="minorEastAsia" w:eastAsiaTheme="minorEastAsia" w:hAnsiTheme="minorEastAsia" w:cs="Arial" w:hint="eastAsia"/>
          <w:color w:val="000000"/>
          <w:sz w:val="24"/>
        </w:rPr>
        <w:lastRenderedPageBreak/>
        <w:t>研究者均应在原始记录中记录所有不良事件并签名及注明日期，包括不良事件出现的日期、症状、严重程度、转归、持续时间和事件的结果等，及时判断该不良事件与研究药物的因果关系，同时转录至</w:t>
      </w:r>
      <w:r w:rsidR="00557181" w:rsidRPr="00F91C4F">
        <w:rPr>
          <w:rFonts w:asciiTheme="minorEastAsia" w:eastAsiaTheme="minorEastAsia" w:hAnsiTheme="minorEastAsia" w:cs="Arial"/>
          <w:color w:val="000000"/>
          <w:sz w:val="24"/>
        </w:rPr>
        <w:t>CRF表（如有）</w:t>
      </w:r>
      <w:r w:rsidR="00A26CC1" w:rsidRPr="00F91C4F">
        <w:rPr>
          <w:rFonts w:asciiTheme="minorEastAsia" w:eastAsiaTheme="minorEastAsia" w:hAnsiTheme="minorEastAsia" w:cs="Arial" w:hint="eastAsia"/>
          <w:color w:val="000000"/>
          <w:sz w:val="24"/>
        </w:rPr>
        <w:t>中。</w:t>
      </w:r>
    </w:p>
    <w:p w:rsidR="00A26CC1" w:rsidRPr="00F91C4F" w:rsidRDefault="001C6992" w:rsidP="00927A2A">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 xml:space="preserve">⑶ </w:t>
      </w:r>
      <w:r w:rsidR="00A26CC1" w:rsidRPr="00F91C4F">
        <w:rPr>
          <w:rFonts w:asciiTheme="minorEastAsia" w:eastAsiaTheme="minorEastAsia" w:hAnsiTheme="minorEastAsia" w:cs="Arial" w:hint="eastAsia"/>
          <w:color w:val="000000"/>
          <w:sz w:val="24"/>
        </w:rPr>
        <w:t>如怀疑是药品不良反应，应依据药品不良事件与药物因果关系的判断标准对不良事件进行初步判断并作出诊断或疑似诊断。</w:t>
      </w:r>
    </w:p>
    <w:p w:rsidR="00C60FD0" w:rsidRPr="00F91C4F" w:rsidRDefault="00D62F13" w:rsidP="00D62F13">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2.5</w:t>
      </w:r>
      <w:r w:rsidR="00C60FD0" w:rsidRPr="00F91C4F">
        <w:rPr>
          <w:rFonts w:asciiTheme="minorEastAsia" w:eastAsiaTheme="minorEastAsia" w:hAnsiTheme="minorEastAsia" w:cs="Arial" w:hint="eastAsia"/>
          <w:b/>
          <w:color w:val="000000"/>
          <w:sz w:val="24"/>
        </w:rPr>
        <w:t>处理措施</w:t>
      </w:r>
    </w:p>
    <w:p w:rsidR="00D62F13" w:rsidRPr="00F91C4F" w:rsidRDefault="00C60FD0" w:rsidP="00D62F13">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2.5.1</w:t>
      </w:r>
      <w:r w:rsidR="00D62F13" w:rsidRPr="00F91C4F">
        <w:rPr>
          <w:rFonts w:asciiTheme="minorEastAsia" w:eastAsiaTheme="minorEastAsia" w:hAnsiTheme="minorEastAsia" w:cs="Arial" w:hint="eastAsia"/>
          <w:b/>
          <w:color w:val="000000"/>
          <w:sz w:val="24"/>
        </w:rPr>
        <w:t>不良事件的处理措施</w:t>
      </w:r>
    </w:p>
    <w:p w:rsidR="00D62F13" w:rsidRPr="00F91C4F" w:rsidRDefault="00D62F13" w:rsidP="00D62F13">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发现不良事件时，研究者应立即处理并向主要研究者报告，根据病情决定必要的诊断与治疗措施，决定是否中止临床研究观察。所有不良事件都应追踪调查，详细记录处理经过及结果，直到妥善解决或病情稳定，对于化验</w:t>
      </w:r>
      <w:r w:rsidR="001C6992" w:rsidRPr="00F91C4F">
        <w:rPr>
          <w:rFonts w:asciiTheme="minorEastAsia" w:eastAsiaTheme="minorEastAsia" w:hAnsiTheme="minorEastAsia" w:cs="Arial" w:hint="eastAsia"/>
          <w:color w:val="000000"/>
          <w:sz w:val="24"/>
        </w:rPr>
        <w:t>指标</w:t>
      </w:r>
      <w:r w:rsidRPr="00F91C4F">
        <w:rPr>
          <w:rFonts w:asciiTheme="minorEastAsia" w:eastAsiaTheme="minorEastAsia" w:hAnsiTheme="minorEastAsia" w:cs="Arial" w:hint="eastAsia"/>
          <w:color w:val="000000"/>
          <w:sz w:val="24"/>
        </w:rPr>
        <w:t>异常的</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应</w:t>
      </w:r>
      <w:r w:rsidR="007B0A40" w:rsidRPr="00F91C4F">
        <w:rPr>
          <w:rFonts w:asciiTheme="minorEastAsia" w:eastAsiaTheme="minorEastAsia" w:hAnsiTheme="minorEastAsia" w:cs="Arial" w:hint="eastAsia"/>
          <w:color w:val="000000"/>
          <w:sz w:val="24"/>
        </w:rPr>
        <w:t>跟踪随访</w:t>
      </w:r>
      <w:r w:rsidRPr="00F91C4F">
        <w:rPr>
          <w:rFonts w:asciiTheme="minorEastAsia" w:eastAsiaTheme="minorEastAsia" w:hAnsiTheme="minorEastAsia" w:cs="Arial" w:hint="eastAsia"/>
          <w:color w:val="000000"/>
          <w:sz w:val="24"/>
        </w:rPr>
        <w:t>至恢复正常。</w:t>
      </w:r>
      <w:r w:rsidR="007B0A40" w:rsidRPr="00F91C4F">
        <w:rPr>
          <w:rFonts w:asciiTheme="minorEastAsia" w:eastAsiaTheme="minorEastAsia" w:hAnsiTheme="minorEastAsia" w:cs="Arial" w:hint="eastAsia"/>
          <w:color w:val="000000"/>
          <w:sz w:val="24"/>
        </w:rPr>
        <w:t>跟踪随访</w:t>
      </w:r>
      <w:r w:rsidRPr="00F91C4F">
        <w:rPr>
          <w:rFonts w:asciiTheme="minorEastAsia" w:eastAsiaTheme="minorEastAsia" w:hAnsiTheme="minorEastAsia" w:cs="Arial" w:hint="eastAsia"/>
          <w:color w:val="000000"/>
          <w:sz w:val="24"/>
        </w:rPr>
        <w:t>方式可以根据不良反应事件的轻重选择住院、门诊、家访、电话、通讯等方式。</w:t>
      </w:r>
    </w:p>
    <w:p w:rsidR="00C60FD0" w:rsidRPr="00F91C4F" w:rsidRDefault="00C60FD0" w:rsidP="00C60FD0">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2.5.</w:t>
      </w:r>
      <w:r w:rsidR="001C6992" w:rsidRPr="00F91C4F">
        <w:rPr>
          <w:rFonts w:asciiTheme="minorEastAsia" w:eastAsiaTheme="minorEastAsia" w:hAnsiTheme="minorEastAsia" w:cs="Arial" w:hint="eastAsia"/>
          <w:b/>
          <w:color w:val="000000"/>
          <w:sz w:val="24"/>
        </w:rPr>
        <w:t>2</w:t>
      </w:r>
      <w:r w:rsidRPr="00F91C4F">
        <w:rPr>
          <w:rFonts w:asciiTheme="minorEastAsia" w:eastAsiaTheme="minorEastAsia" w:hAnsiTheme="minorEastAsia" w:cs="Arial" w:hint="eastAsia"/>
          <w:b/>
          <w:color w:val="000000"/>
          <w:sz w:val="24"/>
        </w:rPr>
        <w:t>药物不良反应处理措施</w:t>
      </w:r>
    </w:p>
    <w:p w:rsidR="001C6992" w:rsidRPr="00F91C4F" w:rsidRDefault="001C6992" w:rsidP="001C6992">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应将其症状体征或实验室检查结果、出现时间、持续时间、程度、处理措施、经过等记录于病案，评价其与试验药物的相关性，由研究者签名并注明日期。根据药品不良反应报告制度报告医院药品不良反应监察部门，并由院药品不良反应监察中心报省、国家药品不良反应监测中心。</w:t>
      </w:r>
    </w:p>
    <w:p w:rsidR="00E66F28" w:rsidRPr="00F91C4F" w:rsidRDefault="00E66F28" w:rsidP="00C256EF">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w:t>
      </w:r>
      <w:r w:rsidR="00C60FD0" w:rsidRPr="00F91C4F">
        <w:rPr>
          <w:rFonts w:asciiTheme="minorEastAsia" w:eastAsiaTheme="minorEastAsia" w:hAnsiTheme="minorEastAsia" w:cs="Arial" w:hint="eastAsia"/>
          <w:b/>
          <w:color w:val="000000"/>
          <w:sz w:val="24"/>
        </w:rPr>
        <w:t>6</w:t>
      </w:r>
      <w:r w:rsidRPr="00F91C4F">
        <w:rPr>
          <w:rFonts w:asciiTheme="minorEastAsia" w:eastAsiaTheme="minorEastAsia" w:hAnsiTheme="minorEastAsia" w:cs="Arial" w:hint="eastAsia"/>
          <w:b/>
          <w:color w:val="000000"/>
          <w:sz w:val="24"/>
        </w:rPr>
        <w:t>不良事件的转归</w:t>
      </w:r>
    </w:p>
    <w:p w:rsidR="00E66F28" w:rsidRPr="00F91C4F" w:rsidRDefault="00E66F28" w:rsidP="00E66F28">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不良事件的转归可以描述为以下几种：</w:t>
      </w:r>
    </w:p>
    <w:p w:rsidR="00E66F28" w:rsidRPr="00F91C4F" w:rsidRDefault="00E66F28" w:rsidP="00E66F28">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⑴ 已恢复</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解决：应注明</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（严重）不良事件终止日期</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w:t>
      </w:r>
    </w:p>
    <w:p w:rsidR="00E66F28" w:rsidRPr="00F91C4F" w:rsidRDefault="00E66F28" w:rsidP="00E66F28">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⑵ 恢复</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解决中：事件仍未完全解决，但</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已处于恢复阶段，需随访。</w:t>
      </w:r>
    </w:p>
    <w:p w:rsidR="00E66F28" w:rsidRPr="00F91C4F" w:rsidRDefault="00E66F28" w:rsidP="00E66F28">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⑶ 未恢复</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解决：事件在进行中。</w:t>
      </w:r>
    </w:p>
    <w:p w:rsidR="00E66F28" w:rsidRPr="00F91C4F" w:rsidRDefault="00E66F28" w:rsidP="00E66F28">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⑷ 已恢复</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解决，伴有后遗症：仅当</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会有持续长时间或终身的后遗症（）例如糖尿病导致的失明、中风后引起的偏瘫。应注明</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（严重）不良事件终止日期</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w:t>
      </w:r>
    </w:p>
    <w:p w:rsidR="00E66F28" w:rsidRPr="00F91C4F" w:rsidRDefault="00E66F28" w:rsidP="00E66F28">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⑸ 致命的：应注明</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（严重）不良事件终止日期</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。当不良事件致死时需记录死亡时间。</w:t>
      </w:r>
    </w:p>
    <w:p w:rsidR="00E66F28" w:rsidRPr="00F91C4F" w:rsidRDefault="00E66F28" w:rsidP="003C798E">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⑹ 未知的：研究者无法了解不良事件，例如，</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失访。</w:t>
      </w:r>
    </w:p>
    <w:p w:rsidR="003C798E" w:rsidRPr="00F91C4F" w:rsidRDefault="00E66F28" w:rsidP="003C798E">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若不良事件结局被评定为</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恢复</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解决中</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，或</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未恢复</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解决</w:t>
      </w:r>
      <w:r w:rsidRPr="00F91C4F">
        <w:rPr>
          <w:rFonts w:asciiTheme="minorEastAsia" w:eastAsiaTheme="minorEastAsia" w:hAnsiTheme="minorEastAsia" w:cs="Arial"/>
          <w:color w:val="000000"/>
          <w:sz w:val="24"/>
        </w:rPr>
        <w:t xml:space="preserve">” </w:t>
      </w:r>
      <w:r w:rsidRPr="00F91C4F">
        <w:rPr>
          <w:rFonts w:asciiTheme="minorEastAsia" w:eastAsiaTheme="minorEastAsia" w:hAnsiTheme="minorEastAsia" w:cs="Arial" w:hint="eastAsia"/>
          <w:color w:val="000000"/>
          <w:sz w:val="24"/>
        </w:rPr>
        <w:t>，或</w:t>
      </w:r>
      <w:r w:rsidRPr="00F91C4F">
        <w:rPr>
          <w:rFonts w:asciiTheme="minorEastAsia" w:eastAsiaTheme="minorEastAsia" w:hAnsiTheme="minorEastAsia" w:cs="Arial"/>
          <w:color w:val="000000"/>
          <w:sz w:val="24"/>
        </w:rPr>
        <w:t xml:space="preserve">“ </w:t>
      </w:r>
      <w:r w:rsidRPr="00F91C4F">
        <w:rPr>
          <w:rFonts w:asciiTheme="minorEastAsia" w:eastAsiaTheme="minorEastAsia" w:hAnsiTheme="minorEastAsia" w:cs="Arial" w:hint="eastAsia"/>
          <w:color w:val="000000"/>
          <w:sz w:val="24"/>
        </w:rPr>
        <w:t>未知的</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，可</w:t>
      </w:r>
      <w:r w:rsidR="003C798E" w:rsidRPr="00F91C4F">
        <w:rPr>
          <w:rFonts w:asciiTheme="minorEastAsia" w:eastAsiaTheme="minorEastAsia" w:hAnsiTheme="minorEastAsia" w:cs="Arial" w:hint="eastAsia"/>
          <w:color w:val="000000"/>
          <w:sz w:val="24"/>
        </w:rPr>
        <w:t>暂时不记录不良事件终止日期。</w:t>
      </w:r>
    </w:p>
    <w:p w:rsidR="003C798E" w:rsidRPr="00F91C4F" w:rsidRDefault="003C798E" w:rsidP="003C798E">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若不良事件结局被评定为</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已恢复</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解决</w:t>
      </w:r>
      <w:r w:rsidRPr="00F91C4F">
        <w:rPr>
          <w:rFonts w:asciiTheme="minorEastAsia" w:eastAsiaTheme="minorEastAsia" w:hAnsiTheme="minorEastAsia" w:cs="Arial"/>
          <w:color w:val="000000"/>
          <w:sz w:val="24"/>
        </w:rPr>
        <w:t xml:space="preserve">” </w:t>
      </w:r>
      <w:r w:rsidRPr="00F91C4F">
        <w:rPr>
          <w:rFonts w:asciiTheme="minorEastAsia" w:eastAsiaTheme="minorEastAsia" w:hAnsiTheme="minorEastAsia" w:cs="Arial" w:hint="eastAsia"/>
          <w:color w:val="000000"/>
          <w:sz w:val="24"/>
        </w:rPr>
        <w:t>或</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已恢复</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解决或致死性的，伴有后遗症</w:t>
      </w:r>
      <w:r w:rsidRPr="00F91C4F">
        <w:rPr>
          <w:rFonts w:asciiTheme="minorEastAsia" w:eastAsiaTheme="minorEastAsia" w:hAnsiTheme="minorEastAsia" w:cs="Arial"/>
          <w:color w:val="000000"/>
          <w:sz w:val="24"/>
        </w:rPr>
        <w:t xml:space="preserve">” </w:t>
      </w:r>
      <w:r w:rsidRPr="00F91C4F">
        <w:rPr>
          <w:rFonts w:asciiTheme="minorEastAsia" w:eastAsiaTheme="minorEastAsia" w:hAnsiTheme="minorEastAsia" w:cs="Arial" w:hint="eastAsia"/>
          <w:color w:val="000000"/>
          <w:sz w:val="24"/>
        </w:rPr>
        <w:t>时，必须记录不良事件终止日期。必须随访所有不良事件和严重不良事件以确定最终结局。</w:t>
      </w:r>
    </w:p>
    <w:p w:rsidR="00DE09B6" w:rsidRPr="00F91C4F" w:rsidRDefault="003C798E" w:rsidP="003C798E">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lastRenderedPageBreak/>
        <w:t>当</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完成临床研究后，研究者应随访所有不良事件至稳定或有最终结局。</w:t>
      </w:r>
    </w:p>
    <w:p w:rsidR="00963CC5" w:rsidRPr="00F91C4F" w:rsidRDefault="00963CC5" w:rsidP="00963CC5">
      <w:pPr>
        <w:pStyle w:val="a0"/>
        <w:spacing w:line="360" w:lineRule="auto"/>
        <w:rPr>
          <w:rFonts w:asciiTheme="minorEastAsia" w:eastAsiaTheme="minorEastAsia" w:hAnsiTheme="minorEastAsia"/>
          <w:b/>
          <w:sz w:val="24"/>
        </w:rPr>
      </w:pPr>
      <w:r w:rsidRPr="00F91C4F">
        <w:rPr>
          <w:rFonts w:asciiTheme="minorEastAsia" w:eastAsiaTheme="minorEastAsia" w:hAnsiTheme="minorEastAsia" w:hint="eastAsia"/>
          <w:b/>
          <w:sz w:val="24"/>
        </w:rPr>
        <w:t>2.</w:t>
      </w:r>
      <w:r w:rsidR="00C60FD0" w:rsidRPr="00F91C4F">
        <w:rPr>
          <w:rFonts w:asciiTheme="minorEastAsia" w:eastAsiaTheme="minorEastAsia" w:hAnsiTheme="minorEastAsia" w:hint="eastAsia"/>
          <w:b/>
          <w:sz w:val="24"/>
        </w:rPr>
        <w:t>7本研究</w:t>
      </w:r>
      <w:r w:rsidRPr="00F91C4F">
        <w:rPr>
          <w:rFonts w:asciiTheme="minorEastAsia" w:eastAsiaTheme="minorEastAsia" w:hAnsiTheme="minorEastAsia" w:hint="eastAsia"/>
          <w:b/>
          <w:sz w:val="24"/>
        </w:rPr>
        <w:t>预期的不良事件及采取措施</w:t>
      </w:r>
    </w:p>
    <w:p w:rsidR="00963CC5" w:rsidRPr="00F91C4F" w:rsidRDefault="00963CC5" w:rsidP="00963CC5">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使用</w:t>
      </w:r>
      <w:r w:rsidRPr="00F91C4F">
        <w:rPr>
          <w:rFonts w:asciiTheme="minorEastAsia" w:eastAsiaTheme="minorEastAsia" w:hAnsiTheme="minorEastAsia" w:cs="Arial" w:hint="eastAsia"/>
          <w:color w:val="FF0000"/>
          <w:sz w:val="24"/>
        </w:rPr>
        <w:t>XX</w:t>
      </w:r>
      <w:r w:rsidRPr="00F91C4F">
        <w:rPr>
          <w:rFonts w:asciiTheme="minorEastAsia" w:eastAsiaTheme="minorEastAsia" w:hAnsiTheme="minorEastAsia" w:cs="Arial" w:hint="eastAsia"/>
          <w:color w:val="000000"/>
          <w:sz w:val="24"/>
        </w:rPr>
        <w:t>期间应注意以下问题：</w:t>
      </w:r>
    </w:p>
    <w:p w:rsidR="00963CC5" w:rsidRPr="00F91C4F" w:rsidRDefault="00963CC5" w:rsidP="00963CC5">
      <w:pPr>
        <w:pStyle w:val="a0"/>
        <w:spacing w:line="360" w:lineRule="auto"/>
        <w:ind w:left="840" w:hangingChars="350" w:hanging="84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sz w:val="24"/>
        </w:rPr>
        <w:t>⑴ XX初期的血液动力学效应可能引起心收缩压和舒张压的降低，应根据</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的自身状况和反应来调整剂量和用药时间。根据方案中调整剂量说明进行操作，如仍不能耐受则终止用药；</w:t>
      </w:r>
    </w:p>
    <w:p w:rsidR="00963CC5" w:rsidRPr="00F91C4F" w:rsidRDefault="00963CC5" w:rsidP="00963CC5">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⑵ XX用药前应纠正严重的血容量减少症状，如果出现血压或心率过度变化，应降低输注速率或停止输注；</w:t>
      </w:r>
    </w:p>
    <w:p w:rsidR="00963CC5" w:rsidRPr="00F91C4F" w:rsidRDefault="00963CC5" w:rsidP="00963CC5">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⑶ 最常见的不良反应包括头痛、低血压和室性心动过速，常见的不良反应有低钾血症、失眠、头晕、心动过速、室性早搏、心衰、心肌缺血、早搏、恶心、便秘、腹泻、呕吐、血红蛋白减少。出现不良反应后是否停药由研究者决定。</w:t>
      </w:r>
    </w:p>
    <w:p w:rsidR="00963CC5" w:rsidRPr="00F91C4F" w:rsidRDefault="00963CC5" w:rsidP="00963CC5">
      <w:pPr>
        <w:pStyle w:val="a0"/>
        <w:spacing w:line="360" w:lineRule="auto"/>
        <w:ind w:leftChars="228" w:left="839" w:hangingChars="150" w:hanging="36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临床研究中发生不良事件或不良反应时，研究者可根据病情采取必要的处理措施以保障受</w:t>
      </w:r>
    </w:p>
    <w:p w:rsidR="00963CC5" w:rsidRPr="00F91C4F" w:rsidRDefault="00963CC5" w:rsidP="00963CC5">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试者的安全，并记录在案，同时决定是否终止试验。</w:t>
      </w:r>
    </w:p>
    <w:p w:rsidR="00963CC5" w:rsidRPr="00F91C4F" w:rsidRDefault="00963CC5" w:rsidP="00963CC5">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判定为与研究药物相关的所有不良事件都应该随访至恢复正常或者基线水平或者病情稳定。如果不良事件不能恢复到正常或基线水平或者病情稳定，需将合理的解释进行记录并收集。</w:t>
      </w:r>
    </w:p>
    <w:p w:rsidR="00772513" w:rsidRPr="00F91C4F" w:rsidRDefault="003C798E" w:rsidP="004E6E94">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w:t>
      </w:r>
      <w:r w:rsidR="00C60FD0" w:rsidRPr="00F91C4F">
        <w:rPr>
          <w:rFonts w:asciiTheme="minorEastAsia" w:eastAsiaTheme="minorEastAsia" w:hAnsiTheme="minorEastAsia" w:cs="Arial" w:hint="eastAsia"/>
          <w:b/>
          <w:color w:val="000000"/>
          <w:sz w:val="24"/>
        </w:rPr>
        <w:t>8</w:t>
      </w:r>
      <w:r w:rsidRPr="00F91C4F">
        <w:rPr>
          <w:rFonts w:asciiTheme="minorEastAsia" w:eastAsiaTheme="minorEastAsia" w:hAnsiTheme="minorEastAsia" w:cs="Arial" w:hint="eastAsia"/>
          <w:b/>
          <w:color w:val="000000"/>
          <w:sz w:val="24"/>
        </w:rPr>
        <w:t xml:space="preserve"> 严重不良事件的定义</w:t>
      </w:r>
    </w:p>
    <w:p w:rsidR="003C798E" w:rsidRPr="00F91C4F" w:rsidRDefault="003C798E" w:rsidP="003C798E">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严重不良事件（</w:t>
      </w:r>
      <w:r w:rsidRPr="00F91C4F">
        <w:rPr>
          <w:rFonts w:asciiTheme="minorEastAsia" w:eastAsiaTheme="minorEastAsia" w:hAnsiTheme="minorEastAsia" w:cs="Arial"/>
          <w:color w:val="000000"/>
          <w:sz w:val="24"/>
        </w:rPr>
        <w:t>SAE</w:t>
      </w:r>
      <w:r w:rsidRPr="00F91C4F">
        <w:rPr>
          <w:rFonts w:asciiTheme="minorEastAsia" w:eastAsiaTheme="minorEastAsia" w:hAnsiTheme="minorEastAsia" w:cs="Arial" w:hint="eastAsia"/>
          <w:color w:val="000000"/>
          <w:sz w:val="24"/>
        </w:rPr>
        <w:t>）指</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接受试验用药品后出现死亡、危及生命、永久或者严重的残疾或者功能丧失、</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需要住院治疗或者延长住院时间，以及先天性异常或者出生缺陷等不良医学事件。</w:t>
      </w:r>
    </w:p>
    <w:p w:rsidR="00165E95" w:rsidRPr="00F91C4F" w:rsidRDefault="00165E95" w:rsidP="00165E95">
      <w:pPr>
        <w:pStyle w:val="a0"/>
        <w:spacing w:line="360" w:lineRule="auto"/>
        <w:ind w:firstLineChars="196" w:firstLine="47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如果不良事件符合下列标准的任意一项，研究者确认为严重不良事件后</w:t>
      </w:r>
      <w:r w:rsidR="009A7F1E" w:rsidRPr="00F91C4F">
        <w:rPr>
          <w:rFonts w:asciiTheme="minorEastAsia" w:eastAsiaTheme="minorEastAsia" w:hAnsiTheme="minorEastAsia" w:cs="Arial"/>
          <w:b/>
          <w:color w:val="000000"/>
          <w:sz w:val="24"/>
          <w:u w:val="single"/>
        </w:rPr>
        <w:t>24</w:t>
      </w:r>
      <w:r w:rsidRPr="00F91C4F">
        <w:rPr>
          <w:rFonts w:asciiTheme="minorEastAsia" w:eastAsiaTheme="minorEastAsia" w:hAnsiTheme="minorEastAsia" w:cs="Arial" w:hint="eastAsia"/>
          <w:b/>
          <w:color w:val="000000"/>
          <w:sz w:val="24"/>
          <w:u w:val="single"/>
        </w:rPr>
        <w:t>小时内</w:t>
      </w:r>
      <w:r w:rsidRPr="00F91C4F">
        <w:rPr>
          <w:rFonts w:asciiTheme="minorEastAsia" w:eastAsiaTheme="minorEastAsia" w:hAnsiTheme="minorEastAsia" w:cs="Arial" w:hint="eastAsia"/>
          <w:color w:val="000000"/>
          <w:sz w:val="24"/>
        </w:rPr>
        <w:t>向伦理委员会报告，同时依照法规向相关监管部门报告。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362"/>
        <w:gridCol w:w="6678"/>
      </w:tblGrid>
      <w:tr w:rsidR="00165E95" w:rsidRPr="00F91C4F" w:rsidTr="00165E95">
        <w:trPr>
          <w:trHeight w:hRule="exact" w:val="340"/>
          <w:jc w:val="center"/>
        </w:trPr>
        <w:tc>
          <w:tcPr>
            <w:tcW w:w="2362" w:type="dxa"/>
            <w:vAlign w:val="center"/>
          </w:tcPr>
          <w:p w:rsidR="00165E95" w:rsidRPr="00F91C4F" w:rsidRDefault="00165E95" w:rsidP="00165E95">
            <w:pPr>
              <w:pStyle w:val="a0"/>
              <w:jc w:val="center"/>
              <w:rPr>
                <w:rFonts w:asciiTheme="minorEastAsia" w:eastAsiaTheme="minorEastAsia" w:hAnsiTheme="minorEastAsia" w:cs="Arial"/>
                <w:bCs/>
                <w:color w:val="000000"/>
                <w:sz w:val="21"/>
                <w:szCs w:val="21"/>
              </w:rPr>
            </w:pPr>
            <w:r w:rsidRPr="00F91C4F">
              <w:rPr>
                <w:rFonts w:asciiTheme="minorEastAsia" w:eastAsiaTheme="minorEastAsia" w:hAnsiTheme="minorEastAsia" w:cs="Arial" w:hint="eastAsia"/>
                <w:bCs/>
                <w:color w:val="000000"/>
                <w:sz w:val="21"/>
                <w:szCs w:val="21"/>
              </w:rPr>
              <w:t>死亡</w:t>
            </w:r>
          </w:p>
        </w:tc>
        <w:tc>
          <w:tcPr>
            <w:tcW w:w="6678" w:type="dxa"/>
            <w:vAlign w:val="center"/>
          </w:tcPr>
          <w:p w:rsidR="00165E95" w:rsidRPr="00F91C4F" w:rsidRDefault="00165E95" w:rsidP="00165E95">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不良事件导致</w:t>
            </w:r>
            <w:r w:rsidR="002E0D0F">
              <w:rPr>
                <w:rFonts w:asciiTheme="minorEastAsia" w:eastAsiaTheme="minorEastAsia" w:hAnsiTheme="minorEastAsia" w:cs="Arial" w:hint="eastAsia"/>
                <w:color w:val="000000"/>
                <w:sz w:val="21"/>
                <w:szCs w:val="21"/>
              </w:rPr>
              <w:t>研究参与者</w:t>
            </w:r>
            <w:r w:rsidRPr="00F91C4F">
              <w:rPr>
                <w:rFonts w:asciiTheme="minorEastAsia" w:eastAsiaTheme="minorEastAsia" w:hAnsiTheme="minorEastAsia" w:cs="Arial" w:hint="eastAsia"/>
                <w:color w:val="000000"/>
                <w:sz w:val="21"/>
                <w:szCs w:val="21"/>
              </w:rPr>
              <w:t>死亡</w:t>
            </w:r>
          </w:p>
        </w:tc>
      </w:tr>
      <w:tr w:rsidR="00165E95" w:rsidRPr="00F91C4F" w:rsidTr="00165E95">
        <w:trPr>
          <w:trHeight w:hRule="exact" w:val="340"/>
          <w:jc w:val="center"/>
        </w:trPr>
        <w:tc>
          <w:tcPr>
            <w:tcW w:w="2362" w:type="dxa"/>
            <w:vAlign w:val="center"/>
          </w:tcPr>
          <w:p w:rsidR="00165E95" w:rsidRPr="00F91C4F" w:rsidRDefault="00165E95" w:rsidP="00165E95">
            <w:pPr>
              <w:pStyle w:val="a0"/>
              <w:jc w:val="center"/>
              <w:rPr>
                <w:rFonts w:asciiTheme="minorEastAsia" w:eastAsiaTheme="minorEastAsia" w:hAnsiTheme="minorEastAsia" w:cs="Arial"/>
                <w:bCs/>
                <w:color w:val="000000"/>
                <w:sz w:val="21"/>
                <w:szCs w:val="21"/>
              </w:rPr>
            </w:pPr>
            <w:r w:rsidRPr="00F91C4F">
              <w:rPr>
                <w:rFonts w:asciiTheme="minorEastAsia" w:eastAsiaTheme="minorEastAsia" w:hAnsiTheme="minorEastAsia" w:cs="Arial" w:hint="eastAsia"/>
                <w:bCs/>
                <w:color w:val="000000"/>
                <w:sz w:val="21"/>
                <w:szCs w:val="21"/>
              </w:rPr>
              <w:t>危及生命</w:t>
            </w:r>
          </w:p>
        </w:tc>
        <w:tc>
          <w:tcPr>
            <w:tcW w:w="6678" w:type="dxa"/>
            <w:vAlign w:val="center"/>
          </w:tcPr>
          <w:p w:rsidR="00165E95" w:rsidRPr="00F91C4F" w:rsidRDefault="00165E95" w:rsidP="00165E95">
            <w:pPr>
              <w:pStyle w:val="a0"/>
              <w:jc w:val="left"/>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研究者认为如果不采取医疗措施，不良事件有可能导致</w:t>
            </w:r>
            <w:r w:rsidR="002E0D0F">
              <w:rPr>
                <w:rFonts w:asciiTheme="minorEastAsia" w:eastAsiaTheme="minorEastAsia" w:hAnsiTheme="minorEastAsia" w:cs="Arial" w:hint="eastAsia"/>
                <w:color w:val="000000"/>
                <w:sz w:val="21"/>
                <w:szCs w:val="21"/>
              </w:rPr>
              <w:t>研究参与者</w:t>
            </w:r>
            <w:r w:rsidRPr="00F91C4F">
              <w:rPr>
                <w:rFonts w:asciiTheme="minorEastAsia" w:eastAsiaTheme="minorEastAsia" w:hAnsiTheme="minorEastAsia" w:cs="Arial" w:hint="eastAsia"/>
                <w:color w:val="000000"/>
                <w:sz w:val="21"/>
                <w:szCs w:val="21"/>
              </w:rPr>
              <w:t>马上死亡。而不是假设不良事件可能会导致死亡或者病情恶化。</w:t>
            </w:r>
          </w:p>
        </w:tc>
      </w:tr>
      <w:tr w:rsidR="00165E95" w:rsidRPr="00F91C4F" w:rsidTr="00165E95">
        <w:trPr>
          <w:trHeight w:hRule="exact" w:val="952"/>
          <w:jc w:val="center"/>
        </w:trPr>
        <w:tc>
          <w:tcPr>
            <w:tcW w:w="2362" w:type="dxa"/>
            <w:vAlign w:val="center"/>
          </w:tcPr>
          <w:p w:rsidR="00165E95" w:rsidRPr="00F91C4F" w:rsidRDefault="00165E95" w:rsidP="00165E95">
            <w:pPr>
              <w:pStyle w:val="a0"/>
              <w:jc w:val="center"/>
              <w:rPr>
                <w:rFonts w:asciiTheme="minorEastAsia" w:eastAsiaTheme="minorEastAsia" w:hAnsiTheme="minorEastAsia" w:cs="Arial"/>
                <w:bCs/>
                <w:color w:val="000000"/>
                <w:sz w:val="21"/>
                <w:szCs w:val="21"/>
              </w:rPr>
            </w:pPr>
            <w:r w:rsidRPr="00F91C4F">
              <w:rPr>
                <w:rFonts w:asciiTheme="minorEastAsia" w:eastAsiaTheme="minorEastAsia" w:hAnsiTheme="minorEastAsia" w:cs="Arial" w:hint="eastAsia"/>
                <w:bCs/>
                <w:color w:val="000000"/>
                <w:sz w:val="21"/>
                <w:szCs w:val="21"/>
              </w:rPr>
              <w:t>永久或严重的残疾</w:t>
            </w:r>
            <w:r w:rsidRPr="00F91C4F">
              <w:rPr>
                <w:rFonts w:asciiTheme="minorEastAsia" w:eastAsiaTheme="minorEastAsia" w:hAnsiTheme="minorEastAsia" w:cs="Arial"/>
                <w:bCs/>
                <w:color w:val="000000"/>
                <w:sz w:val="21"/>
                <w:szCs w:val="21"/>
              </w:rPr>
              <w:t>/</w:t>
            </w:r>
          </w:p>
          <w:p w:rsidR="00165E95" w:rsidRPr="00F91C4F" w:rsidRDefault="00165E95" w:rsidP="00165E95">
            <w:pPr>
              <w:pStyle w:val="a0"/>
              <w:jc w:val="center"/>
              <w:rPr>
                <w:rFonts w:asciiTheme="minorEastAsia" w:eastAsiaTheme="minorEastAsia" w:hAnsiTheme="minorEastAsia" w:cs="Arial"/>
                <w:bCs/>
                <w:color w:val="000000"/>
                <w:sz w:val="21"/>
                <w:szCs w:val="21"/>
              </w:rPr>
            </w:pPr>
            <w:r w:rsidRPr="00F91C4F">
              <w:rPr>
                <w:rFonts w:asciiTheme="minorEastAsia" w:eastAsiaTheme="minorEastAsia" w:hAnsiTheme="minorEastAsia" w:cs="Arial" w:hint="eastAsia"/>
                <w:bCs/>
                <w:color w:val="000000"/>
                <w:sz w:val="21"/>
                <w:szCs w:val="21"/>
              </w:rPr>
              <w:t>功能丧失</w:t>
            </w:r>
          </w:p>
        </w:tc>
        <w:tc>
          <w:tcPr>
            <w:tcW w:w="6678" w:type="dxa"/>
            <w:vAlign w:val="center"/>
          </w:tcPr>
          <w:p w:rsidR="00165E95" w:rsidRPr="00F91C4F" w:rsidRDefault="00165E95" w:rsidP="00165E95">
            <w:pPr>
              <w:pStyle w:val="a0"/>
              <w:jc w:val="left"/>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事件引起的状况会很大程度上影响研究</w:t>
            </w:r>
            <w:r w:rsidR="002E0D0F">
              <w:rPr>
                <w:rFonts w:asciiTheme="minorEastAsia" w:eastAsiaTheme="minorEastAsia" w:hAnsiTheme="minorEastAsia" w:cs="Arial" w:hint="eastAsia"/>
                <w:color w:val="000000"/>
                <w:sz w:val="21"/>
                <w:szCs w:val="21"/>
              </w:rPr>
              <w:t>研究参与者</w:t>
            </w:r>
            <w:r w:rsidRPr="00F91C4F">
              <w:rPr>
                <w:rFonts w:asciiTheme="minorEastAsia" w:eastAsiaTheme="minorEastAsia" w:hAnsiTheme="minorEastAsia" w:cs="Arial" w:hint="eastAsia"/>
                <w:color w:val="000000"/>
                <w:sz w:val="21"/>
                <w:szCs w:val="21"/>
              </w:rPr>
              <w:t>的日常生活。功能丧失不包括医学重要性相对次要的事件，如头痛﹑恶心﹑呕吐﹑腹泻﹑流行性感冒和意外创伤（如脚踝扭伤）。</w:t>
            </w:r>
          </w:p>
        </w:tc>
      </w:tr>
      <w:tr w:rsidR="00165E95" w:rsidRPr="00F91C4F" w:rsidTr="00165E95">
        <w:trPr>
          <w:trHeight w:hRule="exact" w:val="340"/>
          <w:jc w:val="center"/>
        </w:trPr>
        <w:tc>
          <w:tcPr>
            <w:tcW w:w="2362" w:type="dxa"/>
            <w:vAlign w:val="center"/>
          </w:tcPr>
          <w:p w:rsidR="00165E95" w:rsidRPr="00F91C4F" w:rsidRDefault="00165E95" w:rsidP="00165E95">
            <w:pPr>
              <w:pStyle w:val="a0"/>
              <w:jc w:val="center"/>
              <w:rPr>
                <w:rFonts w:asciiTheme="minorEastAsia" w:eastAsiaTheme="minorEastAsia" w:hAnsiTheme="minorEastAsia" w:cs="Arial"/>
                <w:bCs/>
                <w:color w:val="000000"/>
                <w:sz w:val="21"/>
                <w:szCs w:val="21"/>
              </w:rPr>
            </w:pPr>
            <w:r w:rsidRPr="00F91C4F">
              <w:rPr>
                <w:rFonts w:asciiTheme="minorEastAsia" w:eastAsiaTheme="minorEastAsia" w:hAnsiTheme="minorEastAsia" w:cs="Arial" w:hint="eastAsia"/>
                <w:bCs/>
                <w:color w:val="000000"/>
                <w:sz w:val="21"/>
                <w:szCs w:val="21"/>
              </w:rPr>
              <w:t>住院治疗</w:t>
            </w:r>
          </w:p>
        </w:tc>
        <w:tc>
          <w:tcPr>
            <w:tcW w:w="6678" w:type="dxa"/>
            <w:vAlign w:val="center"/>
          </w:tcPr>
          <w:p w:rsidR="00165E95" w:rsidRPr="00F91C4F" w:rsidRDefault="00165E95" w:rsidP="00165E95">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不良事件导致住院治疗，不包括急症或门诊就医。</w:t>
            </w:r>
          </w:p>
        </w:tc>
      </w:tr>
      <w:tr w:rsidR="00165E95" w:rsidRPr="00F91C4F" w:rsidTr="00165E95">
        <w:trPr>
          <w:trHeight w:hRule="exact" w:val="340"/>
          <w:jc w:val="center"/>
        </w:trPr>
        <w:tc>
          <w:tcPr>
            <w:tcW w:w="2362" w:type="dxa"/>
            <w:vAlign w:val="center"/>
          </w:tcPr>
          <w:p w:rsidR="00165E95" w:rsidRPr="00F91C4F" w:rsidRDefault="00165E95" w:rsidP="00165E95">
            <w:pPr>
              <w:pStyle w:val="a0"/>
              <w:jc w:val="center"/>
              <w:rPr>
                <w:rFonts w:asciiTheme="minorEastAsia" w:eastAsiaTheme="minorEastAsia" w:hAnsiTheme="minorEastAsia" w:cs="Arial"/>
                <w:bCs/>
                <w:color w:val="000000"/>
                <w:sz w:val="21"/>
                <w:szCs w:val="21"/>
              </w:rPr>
            </w:pPr>
            <w:r w:rsidRPr="00F91C4F">
              <w:rPr>
                <w:rFonts w:asciiTheme="minorEastAsia" w:eastAsiaTheme="minorEastAsia" w:hAnsiTheme="minorEastAsia" w:cs="Arial" w:hint="eastAsia"/>
                <w:bCs/>
                <w:color w:val="000000"/>
                <w:sz w:val="21"/>
                <w:szCs w:val="21"/>
              </w:rPr>
              <w:t>住院时间延长</w:t>
            </w:r>
          </w:p>
        </w:tc>
        <w:tc>
          <w:tcPr>
            <w:tcW w:w="6678" w:type="dxa"/>
            <w:vAlign w:val="center"/>
          </w:tcPr>
          <w:p w:rsidR="00165E95" w:rsidRPr="00F91C4F" w:rsidRDefault="00165E95" w:rsidP="00165E95">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不良事件发生在</w:t>
            </w:r>
            <w:r w:rsidR="002E0D0F">
              <w:rPr>
                <w:rFonts w:asciiTheme="minorEastAsia" w:eastAsiaTheme="minorEastAsia" w:hAnsiTheme="minorEastAsia" w:cs="Arial" w:hint="eastAsia"/>
                <w:color w:val="000000"/>
                <w:sz w:val="21"/>
                <w:szCs w:val="21"/>
              </w:rPr>
              <w:t>研究参与者</w:t>
            </w:r>
            <w:r w:rsidRPr="00F91C4F">
              <w:rPr>
                <w:rFonts w:asciiTheme="minorEastAsia" w:eastAsiaTheme="minorEastAsia" w:hAnsiTheme="minorEastAsia" w:cs="Arial" w:hint="eastAsia"/>
                <w:color w:val="000000"/>
                <w:sz w:val="21"/>
                <w:szCs w:val="21"/>
              </w:rPr>
              <w:t>住院期间并延长了</w:t>
            </w:r>
            <w:r w:rsidR="002E0D0F">
              <w:rPr>
                <w:rFonts w:asciiTheme="minorEastAsia" w:eastAsiaTheme="minorEastAsia" w:hAnsiTheme="minorEastAsia" w:cs="Arial" w:hint="eastAsia"/>
                <w:color w:val="000000"/>
                <w:sz w:val="21"/>
                <w:szCs w:val="21"/>
              </w:rPr>
              <w:t>研究参与者</w:t>
            </w:r>
            <w:r w:rsidRPr="00F91C4F">
              <w:rPr>
                <w:rFonts w:asciiTheme="minorEastAsia" w:eastAsiaTheme="minorEastAsia" w:hAnsiTheme="minorEastAsia" w:cs="Arial" w:hint="eastAsia"/>
                <w:color w:val="000000"/>
                <w:sz w:val="21"/>
                <w:szCs w:val="21"/>
              </w:rPr>
              <w:t>住院时间。</w:t>
            </w:r>
          </w:p>
        </w:tc>
      </w:tr>
      <w:tr w:rsidR="00165E95" w:rsidRPr="00F91C4F" w:rsidTr="00165E95">
        <w:trPr>
          <w:trHeight w:hRule="exact" w:val="340"/>
          <w:jc w:val="center"/>
        </w:trPr>
        <w:tc>
          <w:tcPr>
            <w:tcW w:w="2362" w:type="dxa"/>
            <w:vAlign w:val="center"/>
          </w:tcPr>
          <w:p w:rsidR="00165E95" w:rsidRPr="00F91C4F" w:rsidRDefault="00165E95" w:rsidP="00165E95">
            <w:pPr>
              <w:pStyle w:val="a0"/>
              <w:jc w:val="center"/>
              <w:rPr>
                <w:rFonts w:asciiTheme="minorEastAsia" w:eastAsiaTheme="minorEastAsia" w:hAnsiTheme="minorEastAsia" w:cs="Arial"/>
                <w:bCs/>
                <w:color w:val="000000"/>
                <w:sz w:val="21"/>
                <w:szCs w:val="21"/>
              </w:rPr>
            </w:pPr>
            <w:r w:rsidRPr="00F91C4F">
              <w:rPr>
                <w:rFonts w:asciiTheme="minorEastAsia" w:eastAsiaTheme="minorEastAsia" w:hAnsiTheme="minorEastAsia" w:cs="Arial" w:hint="eastAsia"/>
                <w:bCs/>
                <w:color w:val="000000"/>
                <w:sz w:val="21"/>
                <w:szCs w:val="21"/>
              </w:rPr>
              <w:t>先天性异常</w:t>
            </w:r>
            <w:r w:rsidRPr="00F91C4F">
              <w:rPr>
                <w:rFonts w:asciiTheme="minorEastAsia" w:eastAsiaTheme="minorEastAsia" w:hAnsiTheme="minorEastAsia" w:cs="Arial"/>
                <w:bCs/>
                <w:color w:val="000000"/>
                <w:sz w:val="21"/>
                <w:szCs w:val="21"/>
              </w:rPr>
              <w:t>/</w:t>
            </w:r>
            <w:r w:rsidRPr="00F91C4F">
              <w:rPr>
                <w:rFonts w:asciiTheme="minorEastAsia" w:eastAsiaTheme="minorEastAsia" w:hAnsiTheme="minorEastAsia" w:cs="Arial" w:hint="eastAsia"/>
                <w:bCs/>
                <w:color w:val="000000"/>
                <w:sz w:val="21"/>
                <w:szCs w:val="21"/>
              </w:rPr>
              <w:t>出生缺陷</w:t>
            </w:r>
          </w:p>
        </w:tc>
        <w:tc>
          <w:tcPr>
            <w:tcW w:w="6678" w:type="dxa"/>
            <w:vAlign w:val="center"/>
          </w:tcPr>
          <w:p w:rsidR="00165E95" w:rsidRPr="00F91C4F" w:rsidRDefault="00165E95" w:rsidP="00165E95">
            <w:pPr>
              <w:pStyle w:val="a0"/>
              <w:jc w:val="center"/>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出生时或出生后发现了畸形，或任何导致流产的畸形。</w:t>
            </w:r>
          </w:p>
        </w:tc>
      </w:tr>
      <w:tr w:rsidR="009A7F1E" w:rsidRPr="00F91C4F" w:rsidTr="009A7F1E">
        <w:trPr>
          <w:trHeight w:hRule="exact" w:val="1594"/>
          <w:jc w:val="center"/>
        </w:trPr>
        <w:tc>
          <w:tcPr>
            <w:tcW w:w="2362" w:type="dxa"/>
            <w:vAlign w:val="center"/>
          </w:tcPr>
          <w:p w:rsidR="009A7F1E" w:rsidRPr="00F91C4F" w:rsidRDefault="009A7F1E" w:rsidP="009A7F1E">
            <w:pPr>
              <w:pStyle w:val="a0"/>
              <w:jc w:val="left"/>
              <w:rPr>
                <w:rFonts w:asciiTheme="minorEastAsia" w:eastAsiaTheme="minorEastAsia" w:hAnsiTheme="minorEastAsia" w:cs="Arial"/>
                <w:bCs/>
                <w:color w:val="000000"/>
                <w:sz w:val="21"/>
                <w:szCs w:val="21"/>
              </w:rPr>
            </w:pPr>
            <w:r w:rsidRPr="00F91C4F">
              <w:rPr>
                <w:rFonts w:asciiTheme="minorEastAsia" w:eastAsiaTheme="minorEastAsia" w:hAnsiTheme="minorEastAsia" w:cs="Arial" w:hint="eastAsia"/>
                <w:bCs/>
                <w:color w:val="000000"/>
                <w:sz w:val="21"/>
                <w:szCs w:val="21"/>
              </w:rPr>
              <w:lastRenderedPageBreak/>
              <w:t>需要药物或手术治疗防止发生严重的后果的重要医学事件</w:t>
            </w:r>
          </w:p>
        </w:tc>
        <w:tc>
          <w:tcPr>
            <w:tcW w:w="6678" w:type="dxa"/>
            <w:vAlign w:val="center"/>
          </w:tcPr>
          <w:p w:rsidR="009A7F1E" w:rsidRPr="00F91C4F" w:rsidRDefault="009A7F1E" w:rsidP="009A7F1E">
            <w:pPr>
              <w:pStyle w:val="a0"/>
              <w:jc w:val="left"/>
              <w:rPr>
                <w:rFonts w:asciiTheme="minorEastAsia" w:eastAsiaTheme="minorEastAsia" w:hAnsiTheme="minorEastAsia" w:cs="Arial"/>
                <w:color w:val="000000"/>
                <w:sz w:val="21"/>
                <w:szCs w:val="21"/>
              </w:rPr>
            </w:pPr>
            <w:r w:rsidRPr="00F91C4F">
              <w:rPr>
                <w:rFonts w:asciiTheme="minorEastAsia" w:eastAsiaTheme="minorEastAsia" w:hAnsiTheme="minorEastAsia" w:cs="Arial" w:hint="eastAsia"/>
                <w:color w:val="000000"/>
                <w:sz w:val="21"/>
                <w:szCs w:val="21"/>
              </w:rPr>
              <w:t>重要的医学事件可能不会立即引起危及生命、导致死亡或住院，但可能会危害</w:t>
            </w:r>
            <w:r w:rsidR="002E0D0F">
              <w:rPr>
                <w:rFonts w:asciiTheme="minorEastAsia" w:eastAsiaTheme="minorEastAsia" w:hAnsiTheme="minorEastAsia" w:cs="Arial" w:hint="eastAsia"/>
                <w:color w:val="000000"/>
                <w:sz w:val="21"/>
                <w:szCs w:val="21"/>
              </w:rPr>
              <w:t>研究参与者</w:t>
            </w:r>
            <w:r w:rsidRPr="00F91C4F">
              <w:rPr>
                <w:rFonts w:asciiTheme="minorEastAsia" w:eastAsiaTheme="minorEastAsia" w:hAnsiTheme="minorEastAsia" w:cs="Arial" w:hint="eastAsia"/>
                <w:color w:val="000000"/>
                <w:sz w:val="21"/>
                <w:szCs w:val="21"/>
              </w:rPr>
              <w:t>和可能会需要药物或手术治疗防止任何上述结果的（即</w:t>
            </w:r>
            <w:r w:rsidR="002E0D0F">
              <w:rPr>
                <w:rFonts w:asciiTheme="minorEastAsia" w:eastAsiaTheme="minorEastAsia" w:hAnsiTheme="minorEastAsia" w:cs="Arial" w:hint="eastAsia"/>
                <w:color w:val="000000"/>
                <w:sz w:val="21"/>
                <w:szCs w:val="21"/>
              </w:rPr>
              <w:t>研究参与者</w:t>
            </w:r>
            <w:r w:rsidRPr="00F91C4F">
              <w:rPr>
                <w:rFonts w:asciiTheme="minorEastAsia" w:eastAsiaTheme="minorEastAsia" w:hAnsiTheme="minorEastAsia" w:cs="Arial" w:hint="eastAsia"/>
                <w:color w:val="000000"/>
                <w:sz w:val="21"/>
                <w:szCs w:val="21"/>
              </w:rPr>
              <w:t>死亡﹑危及生命﹑导致住院﹑延长住院时间﹑先天畸形）的发生。此类事件可能包括需要在急症室和家中治疗的过敏性支气管痉挛、不需住院的抽搐、或者发生了依赖药物或滥用药物。</w:t>
            </w:r>
          </w:p>
        </w:tc>
      </w:tr>
    </w:tbl>
    <w:p w:rsidR="00102159" w:rsidRPr="00F91C4F" w:rsidRDefault="00102159" w:rsidP="00102159">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重度不良事件是判定严重程度，重度的不良事件不一定是严重不良事件，例如：连续几个小时的呕吐可以判定为重度，但在临床上不是严重不良事件。</w:t>
      </w:r>
    </w:p>
    <w:p w:rsidR="00102159" w:rsidRPr="00F91C4F" w:rsidRDefault="00102159" w:rsidP="00102159">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严重不良事件的首次报告后，按照要求提供相应的住院病历、尸检报告（如需要）和其它必需的文件。</w:t>
      </w:r>
    </w:p>
    <w:p w:rsidR="00102159" w:rsidRPr="00F91C4F" w:rsidRDefault="00102159" w:rsidP="00102159">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严重不良事件需评估严重程度、与研究药物的相关性、采取的措施和结果，记录于报告表中。</w:t>
      </w:r>
    </w:p>
    <w:p w:rsidR="00102159" w:rsidRPr="00F91C4F" w:rsidRDefault="00102159" w:rsidP="00102159">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严重不良反应（</w:t>
      </w:r>
      <w:r w:rsidRPr="00F91C4F">
        <w:rPr>
          <w:rFonts w:asciiTheme="minorEastAsia" w:eastAsiaTheme="minorEastAsia" w:hAnsiTheme="minorEastAsia" w:cs="Arial"/>
          <w:color w:val="000000"/>
          <w:sz w:val="24"/>
        </w:rPr>
        <w:t>SADR</w:t>
      </w:r>
      <w:r w:rsidRPr="00F91C4F">
        <w:rPr>
          <w:rFonts w:asciiTheme="minorEastAsia" w:eastAsiaTheme="minorEastAsia" w:hAnsiTheme="minorEastAsia" w:cs="Arial" w:hint="eastAsia"/>
          <w:color w:val="000000"/>
          <w:sz w:val="24"/>
        </w:rPr>
        <w:t>）是指符合上述标准的严重药物不良反应。</w:t>
      </w:r>
    </w:p>
    <w:p w:rsidR="00102159" w:rsidRPr="00F91C4F" w:rsidRDefault="00102159" w:rsidP="00102159">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可疑且非预期的严重不良反应（</w:t>
      </w:r>
      <w:r w:rsidRPr="00F91C4F">
        <w:rPr>
          <w:rFonts w:asciiTheme="minorEastAsia" w:eastAsiaTheme="minorEastAsia" w:hAnsiTheme="minorEastAsia" w:cs="Arial"/>
          <w:color w:val="000000"/>
          <w:sz w:val="24"/>
        </w:rPr>
        <w:t>SUSAR</w:t>
      </w:r>
      <w:r w:rsidRPr="00F91C4F">
        <w:rPr>
          <w:rFonts w:asciiTheme="minorEastAsia" w:eastAsiaTheme="minorEastAsia" w:hAnsiTheme="minorEastAsia" w:cs="Arial" w:hint="eastAsia"/>
          <w:color w:val="000000"/>
          <w:sz w:val="24"/>
        </w:rPr>
        <w:t>）是指严重不良反应与药物的关系至少为可能相关，且该严重不良反应未在说明书中出现过（即首次出现的严重不良反应）。</w:t>
      </w:r>
    </w:p>
    <w:p w:rsidR="00BE595A" w:rsidRPr="00F91C4F" w:rsidRDefault="00102159" w:rsidP="00102159">
      <w:pPr>
        <w:pStyle w:val="a0"/>
        <w:spacing w:line="360" w:lineRule="auto"/>
        <w:rPr>
          <w:rFonts w:asciiTheme="minorEastAsia" w:eastAsiaTheme="minorEastAsia" w:hAnsiTheme="minorEastAsia" w:cs="Arial"/>
          <w:b/>
          <w:bCs/>
          <w:color w:val="000000"/>
          <w:sz w:val="24"/>
        </w:rPr>
      </w:pPr>
      <w:r w:rsidRPr="00F91C4F">
        <w:rPr>
          <w:rFonts w:asciiTheme="minorEastAsia" w:eastAsiaTheme="minorEastAsia" w:hAnsiTheme="minorEastAsia" w:cs="Arial" w:hint="eastAsia"/>
          <w:b/>
          <w:bCs/>
          <w:color w:val="000000"/>
          <w:sz w:val="24"/>
        </w:rPr>
        <w:t>2.</w:t>
      </w:r>
      <w:r w:rsidR="00C256EF" w:rsidRPr="00F91C4F">
        <w:rPr>
          <w:rFonts w:asciiTheme="minorEastAsia" w:eastAsiaTheme="minorEastAsia" w:hAnsiTheme="minorEastAsia" w:cs="Arial" w:hint="eastAsia"/>
          <w:b/>
          <w:bCs/>
          <w:color w:val="000000"/>
          <w:sz w:val="24"/>
        </w:rPr>
        <w:t>9</w:t>
      </w:r>
      <w:r w:rsidRPr="00F91C4F">
        <w:rPr>
          <w:rFonts w:asciiTheme="minorEastAsia" w:eastAsiaTheme="minorEastAsia" w:hAnsiTheme="minorEastAsia" w:cs="Arial" w:hint="eastAsia"/>
          <w:b/>
          <w:bCs/>
          <w:color w:val="000000"/>
          <w:sz w:val="24"/>
        </w:rPr>
        <w:t>严重不良事件</w:t>
      </w:r>
      <w:r w:rsidR="00BE595A" w:rsidRPr="00F91C4F">
        <w:rPr>
          <w:rFonts w:asciiTheme="minorEastAsia" w:eastAsiaTheme="minorEastAsia" w:hAnsiTheme="minorEastAsia" w:cs="Arial" w:hint="eastAsia"/>
          <w:b/>
          <w:bCs/>
          <w:color w:val="000000"/>
          <w:sz w:val="24"/>
        </w:rPr>
        <w:t>处理措施</w:t>
      </w:r>
    </w:p>
    <w:p w:rsidR="00102159" w:rsidRPr="00F91C4F" w:rsidRDefault="00BE595A" w:rsidP="00102159">
      <w:pPr>
        <w:pStyle w:val="a0"/>
        <w:spacing w:line="360" w:lineRule="auto"/>
        <w:rPr>
          <w:rFonts w:asciiTheme="minorEastAsia" w:eastAsiaTheme="minorEastAsia" w:hAnsiTheme="minorEastAsia" w:cs="Arial"/>
          <w:b/>
          <w:bCs/>
          <w:color w:val="000000"/>
          <w:sz w:val="24"/>
        </w:rPr>
      </w:pPr>
      <w:r w:rsidRPr="00F91C4F">
        <w:rPr>
          <w:rFonts w:asciiTheme="minorEastAsia" w:eastAsiaTheme="minorEastAsia" w:hAnsiTheme="minorEastAsia" w:cs="Arial" w:hint="eastAsia"/>
          <w:b/>
          <w:bCs/>
          <w:color w:val="000000"/>
          <w:sz w:val="24"/>
        </w:rPr>
        <w:t>2.9.1严重不良事件</w:t>
      </w:r>
      <w:r w:rsidR="00102159" w:rsidRPr="00F91C4F">
        <w:rPr>
          <w:rFonts w:asciiTheme="minorEastAsia" w:eastAsiaTheme="minorEastAsia" w:hAnsiTheme="minorEastAsia" w:cs="Arial" w:hint="eastAsia"/>
          <w:b/>
          <w:bCs/>
          <w:color w:val="000000"/>
          <w:sz w:val="24"/>
        </w:rPr>
        <w:t>的报告（立即报告）</w:t>
      </w:r>
    </w:p>
    <w:p w:rsidR="00A41751" w:rsidRPr="00F91C4F" w:rsidRDefault="00A41751" w:rsidP="00BE595A">
      <w:pPr>
        <w:pStyle w:val="a0"/>
        <w:spacing w:line="360" w:lineRule="auto"/>
        <w:ind w:firstLineChars="196" w:firstLine="47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研究者应向主要研究者报告事件发生情况，应当在获知事件的</w:t>
      </w:r>
      <w:r w:rsidRPr="00F91C4F">
        <w:rPr>
          <w:rFonts w:asciiTheme="minorEastAsia" w:eastAsiaTheme="minorEastAsia" w:hAnsiTheme="minorEastAsia" w:cs="Arial"/>
          <w:b/>
          <w:color w:val="000000"/>
          <w:sz w:val="24"/>
        </w:rPr>
        <w:t>24</w:t>
      </w:r>
      <w:r w:rsidRPr="00F91C4F">
        <w:rPr>
          <w:rFonts w:asciiTheme="minorEastAsia" w:eastAsiaTheme="minorEastAsia" w:hAnsiTheme="minorEastAsia" w:cs="Arial" w:hint="eastAsia"/>
          <w:b/>
          <w:color w:val="000000"/>
          <w:sz w:val="24"/>
        </w:rPr>
        <w:t>小时内</w:t>
      </w:r>
      <w:r w:rsidRPr="00F91C4F">
        <w:rPr>
          <w:rFonts w:asciiTheme="minorEastAsia" w:eastAsiaTheme="minorEastAsia" w:hAnsiTheme="minorEastAsia" w:cs="Arial" w:hint="eastAsia"/>
          <w:color w:val="000000"/>
          <w:sz w:val="24"/>
        </w:rPr>
        <w:t>向伦理委员会、</w:t>
      </w:r>
      <w:r w:rsidR="00E222E2">
        <w:rPr>
          <w:rFonts w:asciiTheme="minorEastAsia" w:eastAsiaTheme="minorEastAsia" w:hAnsiTheme="minorEastAsia" w:cs="Arial" w:hint="eastAsia"/>
          <w:color w:val="000000"/>
          <w:sz w:val="24"/>
        </w:rPr>
        <w:t>医院学科建设与科研管理部</w:t>
      </w:r>
      <w:r w:rsidRPr="00F91C4F">
        <w:rPr>
          <w:rFonts w:asciiTheme="minorEastAsia" w:eastAsiaTheme="minorEastAsia" w:hAnsiTheme="minorEastAsia" w:cs="Arial" w:hint="eastAsia"/>
          <w:color w:val="000000"/>
          <w:sz w:val="24"/>
        </w:rPr>
        <w:t>报告；紧急情况，包括严重、特别是致死的药品不良反应及其他严重不良事件，应以最快的通讯方式</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包括电话、</w:t>
      </w:r>
      <w:r w:rsidRPr="00F91C4F">
        <w:rPr>
          <w:rFonts w:asciiTheme="minorEastAsia" w:eastAsiaTheme="minorEastAsia" w:hAnsiTheme="minorEastAsia" w:cs="Arial"/>
          <w:color w:val="000000"/>
          <w:sz w:val="24"/>
        </w:rPr>
        <w:t>E-mail</w:t>
      </w:r>
      <w:r w:rsidRPr="00F91C4F">
        <w:rPr>
          <w:rFonts w:asciiTheme="minorEastAsia" w:eastAsiaTheme="minorEastAsia" w:hAnsiTheme="minorEastAsia" w:cs="Arial" w:hint="eastAsia"/>
          <w:color w:val="000000"/>
          <w:sz w:val="24"/>
        </w:rPr>
        <w:t>等</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报告上述部门</w:t>
      </w:r>
      <w:r w:rsidR="00E222E2">
        <w:rPr>
          <w:rFonts w:asciiTheme="minorEastAsia" w:eastAsiaTheme="minorEastAsia" w:hAnsiTheme="minorEastAsia" w:cs="Arial" w:hint="eastAsia"/>
          <w:color w:val="000000"/>
          <w:sz w:val="24"/>
        </w:rPr>
        <w:t>并同时报告</w:t>
      </w:r>
      <w:r w:rsidR="00E222E2" w:rsidRPr="00F91C4F">
        <w:rPr>
          <w:rFonts w:asciiTheme="minorEastAsia" w:eastAsiaTheme="minorEastAsia" w:hAnsiTheme="minorEastAsia" w:cs="Arial" w:hint="eastAsia"/>
          <w:color w:val="000000"/>
          <w:sz w:val="24"/>
        </w:rPr>
        <w:t>医院药物不良反应监察部门</w:t>
      </w:r>
      <w:r w:rsidRPr="00F91C4F">
        <w:rPr>
          <w:rFonts w:asciiTheme="minorEastAsia" w:eastAsiaTheme="minorEastAsia" w:hAnsiTheme="minorEastAsia" w:cs="Arial" w:hint="eastAsia"/>
          <w:color w:val="000000"/>
          <w:sz w:val="24"/>
        </w:rPr>
        <w:t>。</w:t>
      </w:r>
    </w:p>
    <w:p w:rsidR="00BE595A" w:rsidRPr="00F91C4F" w:rsidRDefault="00BE595A" w:rsidP="00BE595A">
      <w:pPr>
        <w:pStyle w:val="a0"/>
        <w:spacing w:line="360" w:lineRule="auto"/>
        <w:rPr>
          <w:rFonts w:asciiTheme="minorEastAsia" w:eastAsiaTheme="minorEastAsia" w:hAnsiTheme="minorEastAsia" w:cs="Arial"/>
          <w:b/>
          <w:bCs/>
          <w:color w:val="000000"/>
          <w:sz w:val="24"/>
        </w:rPr>
      </w:pPr>
      <w:bookmarkStart w:id="16" w:name="_bookmark48"/>
      <w:bookmarkEnd w:id="16"/>
      <w:commentRangeStart w:id="17"/>
      <w:r w:rsidRPr="00F91C4F">
        <w:rPr>
          <w:rFonts w:asciiTheme="minorEastAsia" w:eastAsiaTheme="minorEastAsia" w:hAnsiTheme="minorEastAsia" w:cs="Arial" w:hint="eastAsia"/>
          <w:b/>
          <w:bCs/>
          <w:color w:val="000000"/>
          <w:sz w:val="24"/>
        </w:rPr>
        <w:t>2.9.2紧急破盲</w:t>
      </w:r>
      <w:commentRangeEnd w:id="17"/>
      <w:r w:rsidRPr="00F91C4F">
        <w:rPr>
          <w:rStyle w:val="ab"/>
          <w:rFonts w:asciiTheme="minorEastAsia" w:eastAsiaTheme="minorEastAsia" w:hAnsiTheme="minorEastAsia"/>
        </w:rPr>
        <w:commentReference w:id="17"/>
      </w:r>
    </w:p>
    <w:p w:rsidR="00BE595A" w:rsidRPr="00F91C4F" w:rsidRDefault="00BE595A" w:rsidP="009F4AC6">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bCs/>
          <w:color w:val="000000"/>
          <w:sz w:val="24"/>
          <w:lang w:val="en-GB"/>
        </w:rPr>
        <w:t>在紧急医疗情况下，知晓</w:t>
      </w:r>
      <w:r w:rsidR="002E0D0F">
        <w:rPr>
          <w:rFonts w:asciiTheme="minorEastAsia" w:eastAsiaTheme="minorEastAsia" w:hAnsiTheme="minorEastAsia" w:cs="Arial"/>
          <w:bCs/>
          <w:color w:val="000000"/>
          <w:sz w:val="24"/>
          <w:lang w:val="en-GB"/>
        </w:rPr>
        <w:t>研究参与者</w:t>
      </w:r>
      <w:r w:rsidRPr="00F91C4F">
        <w:rPr>
          <w:rFonts w:asciiTheme="minorEastAsia" w:eastAsiaTheme="minorEastAsia" w:hAnsiTheme="minorEastAsia" w:cs="Arial" w:hint="eastAsia"/>
          <w:bCs/>
          <w:color w:val="000000"/>
          <w:sz w:val="24"/>
          <w:lang w:val="en-GB"/>
        </w:rPr>
        <w:t>真实</w:t>
      </w:r>
      <w:r w:rsidRPr="00F91C4F">
        <w:rPr>
          <w:rFonts w:asciiTheme="minorEastAsia" w:eastAsiaTheme="minorEastAsia" w:hAnsiTheme="minorEastAsia" w:cs="Arial"/>
          <w:bCs/>
          <w:color w:val="000000"/>
          <w:sz w:val="24"/>
          <w:lang w:val="en-GB"/>
        </w:rPr>
        <w:t>的分组及服用的研究药物对于</w:t>
      </w:r>
      <w:r w:rsidR="002E0D0F">
        <w:rPr>
          <w:rFonts w:asciiTheme="minorEastAsia" w:eastAsiaTheme="minorEastAsia" w:hAnsiTheme="minorEastAsia" w:cs="Arial"/>
          <w:bCs/>
          <w:color w:val="000000"/>
          <w:sz w:val="24"/>
          <w:lang w:val="en-GB"/>
        </w:rPr>
        <w:t>研究参与者</w:t>
      </w:r>
      <w:r w:rsidRPr="00F91C4F">
        <w:rPr>
          <w:rFonts w:asciiTheme="minorEastAsia" w:eastAsiaTheme="minorEastAsia" w:hAnsiTheme="minorEastAsia" w:cs="Arial"/>
          <w:bCs/>
          <w:color w:val="000000"/>
          <w:sz w:val="24"/>
          <w:lang w:val="en-GB"/>
        </w:rPr>
        <w:t>的医疗处理非常关键，</w:t>
      </w:r>
      <w:r w:rsidRPr="00F91C4F">
        <w:rPr>
          <w:rFonts w:asciiTheme="minorEastAsia" w:eastAsiaTheme="minorEastAsia" w:hAnsiTheme="minorEastAsia" w:cs="Arial" w:hint="eastAsia"/>
          <w:bCs/>
          <w:color w:val="000000"/>
          <w:sz w:val="24"/>
          <w:lang w:val="en-GB"/>
        </w:rPr>
        <w:t>研究者</w:t>
      </w:r>
      <w:r w:rsidRPr="00F91C4F">
        <w:rPr>
          <w:rFonts w:asciiTheme="minorEastAsia" w:eastAsiaTheme="minorEastAsia" w:hAnsiTheme="minorEastAsia" w:cs="Arial"/>
          <w:bCs/>
          <w:color w:val="000000"/>
          <w:sz w:val="24"/>
          <w:lang w:val="en-GB"/>
        </w:rPr>
        <w:t>可以打破</w:t>
      </w:r>
      <w:r w:rsidR="002E0D0F">
        <w:rPr>
          <w:rFonts w:asciiTheme="minorEastAsia" w:eastAsiaTheme="minorEastAsia" w:hAnsiTheme="minorEastAsia" w:cs="Arial"/>
          <w:bCs/>
          <w:color w:val="000000"/>
          <w:sz w:val="24"/>
          <w:lang w:val="en-GB"/>
        </w:rPr>
        <w:t>研究参与者</w:t>
      </w:r>
      <w:r w:rsidRPr="00F91C4F">
        <w:rPr>
          <w:rFonts w:asciiTheme="minorEastAsia" w:eastAsiaTheme="minorEastAsia" w:hAnsiTheme="minorEastAsia" w:cs="Arial"/>
          <w:bCs/>
          <w:color w:val="000000"/>
          <w:sz w:val="24"/>
          <w:lang w:val="en-GB"/>
        </w:rPr>
        <w:t>的盲态。</w:t>
      </w:r>
      <w:r w:rsidRPr="00F91C4F">
        <w:rPr>
          <w:rFonts w:asciiTheme="minorEastAsia" w:eastAsiaTheme="minorEastAsia" w:hAnsiTheme="minorEastAsia" w:cs="Arial" w:hint="eastAsia"/>
          <w:color w:val="000000"/>
          <w:sz w:val="24"/>
        </w:rPr>
        <w:t>研究者在得到主要研究者批准后，从</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研究药品管理员</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处领取并拆封随药品下发的应急信件，查明所服药品的种类并及时抢救。需会诊时紧急联系相关科室，必要时送</w:t>
      </w:r>
      <w:r w:rsidRPr="00F91C4F">
        <w:rPr>
          <w:rFonts w:asciiTheme="minorEastAsia" w:eastAsiaTheme="minorEastAsia" w:hAnsiTheme="minorEastAsia" w:cs="Arial"/>
          <w:color w:val="000000"/>
          <w:sz w:val="24"/>
        </w:rPr>
        <w:t>ICU</w:t>
      </w:r>
      <w:r w:rsidRPr="00F91C4F">
        <w:rPr>
          <w:rFonts w:asciiTheme="minorEastAsia" w:eastAsiaTheme="minorEastAsia" w:hAnsiTheme="minorEastAsia" w:cs="Arial" w:hint="eastAsia"/>
          <w:color w:val="000000"/>
          <w:sz w:val="24"/>
        </w:rPr>
        <w:t>。已破盲的</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将被中止研究。</w:t>
      </w:r>
    </w:p>
    <w:p w:rsidR="00852CDA" w:rsidRPr="00F91C4F" w:rsidRDefault="00852CDA" w:rsidP="00852CDA">
      <w:pPr>
        <w:pStyle w:val="a0"/>
        <w:spacing w:line="360" w:lineRule="auto"/>
        <w:rPr>
          <w:rFonts w:asciiTheme="minorEastAsia" w:eastAsiaTheme="minorEastAsia" w:hAnsiTheme="minorEastAsia" w:cs="Arial"/>
          <w:b/>
          <w:bCs/>
          <w:color w:val="000000"/>
          <w:sz w:val="24"/>
        </w:rPr>
      </w:pPr>
      <w:r w:rsidRPr="00F91C4F">
        <w:rPr>
          <w:rFonts w:asciiTheme="minorEastAsia" w:eastAsiaTheme="minorEastAsia" w:hAnsiTheme="minorEastAsia" w:cs="Arial" w:hint="eastAsia"/>
          <w:b/>
          <w:bCs/>
          <w:color w:val="000000"/>
          <w:sz w:val="24"/>
        </w:rPr>
        <w:t>2.9.3记录</w:t>
      </w:r>
    </w:p>
    <w:p w:rsidR="00852CDA" w:rsidRPr="00852CDA" w:rsidRDefault="00852CDA" w:rsidP="00852CDA">
      <w:pPr>
        <w:autoSpaceDE w:val="0"/>
        <w:autoSpaceDN w:val="0"/>
        <w:adjustRightInd w:val="0"/>
        <w:spacing w:line="360" w:lineRule="auto"/>
        <w:ind w:firstLineChars="200" w:firstLine="480"/>
        <w:jc w:val="left"/>
        <w:rPr>
          <w:rFonts w:asciiTheme="minorEastAsia" w:eastAsiaTheme="minorEastAsia" w:hAnsiTheme="minorEastAsia" w:cs="Arial"/>
          <w:bCs/>
          <w:color w:val="000000"/>
          <w:sz w:val="24"/>
          <w:lang w:val="en-GB"/>
        </w:rPr>
      </w:pPr>
      <w:r w:rsidRPr="00852CDA">
        <w:rPr>
          <w:rFonts w:asciiTheme="minorEastAsia" w:eastAsiaTheme="minorEastAsia" w:hAnsiTheme="minorEastAsia" w:cs="Arial" w:hint="eastAsia"/>
          <w:bCs/>
          <w:color w:val="000000"/>
          <w:sz w:val="24"/>
          <w:lang w:val="en-GB"/>
        </w:rPr>
        <w:t>研究者应在原始科研病历和</w:t>
      </w:r>
      <w:r w:rsidR="00557181" w:rsidRPr="00F91C4F">
        <w:rPr>
          <w:rFonts w:asciiTheme="minorEastAsia" w:eastAsiaTheme="minorEastAsia" w:hAnsiTheme="minorEastAsia" w:cs="Arial"/>
          <w:bCs/>
          <w:color w:val="000000"/>
          <w:sz w:val="24"/>
          <w:lang w:val="en-GB"/>
        </w:rPr>
        <w:t>CRF表（如有）</w:t>
      </w:r>
      <w:r w:rsidRPr="00852CDA">
        <w:rPr>
          <w:rFonts w:asciiTheme="minorEastAsia" w:eastAsiaTheme="minorEastAsia" w:hAnsiTheme="minorEastAsia" w:cs="Arial" w:hint="eastAsia"/>
          <w:bCs/>
          <w:color w:val="000000"/>
          <w:sz w:val="24"/>
          <w:lang w:val="en-GB"/>
        </w:rPr>
        <w:t>中记录</w:t>
      </w:r>
      <w:r w:rsidR="002E0D0F">
        <w:rPr>
          <w:rFonts w:asciiTheme="minorEastAsia" w:eastAsiaTheme="minorEastAsia" w:hAnsiTheme="minorEastAsia" w:cs="Arial" w:hint="eastAsia"/>
          <w:bCs/>
          <w:color w:val="000000"/>
          <w:sz w:val="24"/>
          <w:lang w:val="en-GB"/>
        </w:rPr>
        <w:t>研究参与者</w:t>
      </w:r>
      <w:r w:rsidRPr="00852CDA">
        <w:rPr>
          <w:rFonts w:asciiTheme="minorEastAsia" w:eastAsiaTheme="minorEastAsia" w:hAnsiTheme="minorEastAsia" w:cs="Arial" w:hint="eastAsia"/>
          <w:bCs/>
          <w:color w:val="000000"/>
          <w:sz w:val="24"/>
          <w:lang w:val="en-GB"/>
        </w:rPr>
        <w:t>的症状、体征、实验室检查，损害出现的时间、持续时间、程度、处理措施和经过等，保证记录真实、准确、完整、及时、合法，填写严重不良事件报告表，签名并注明日期；在原始记录中应记录时间、报告方式</w:t>
      </w:r>
      <w:r w:rsidRPr="00852CDA">
        <w:rPr>
          <w:rFonts w:asciiTheme="minorEastAsia" w:eastAsiaTheme="minorEastAsia" w:hAnsiTheme="minorEastAsia" w:cs="Arial"/>
          <w:bCs/>
          <w:color w:val="000000"/>
          <w:sz w:val="24"/>
          <w:lang w:val="en-GB"/>
        </w:rPr>
        <w:t>(</w:t>
      </w:r>
      <w:r w:rsidRPr="00852CDA">
        <w:rPr>
          <w:rFonts w:asciiTheme="minorEastAsia" w:eastAsiaTheme="minorEastAsia" w:hAnsiTheme="minorEastAsia" w:cs="Arial" w:hint="eastAsia"/>
          <w:bCs/>
          <w:color w:val="000000"/>
          <w:sz w:val="24"/>
          <w:lang w:val="en-GB"/>
        </w:rPr>
        <w:t>电话、传真、书面</w:t>
      </w:r>
      <w:r w:rsidRPr="00852CDA">
        <w:rPr>
          <w:rFonts w:asciiTheme="minorEastAsia" w:eastAsiaTheme="minorEastAsia" w:hAnsiTheme="minorEastAsia" w:cs="Arial"/>
          <w:bCs/>
          <w:color w:val="000000"/>
          <w:sz w:val="24"/>
          <w:lang w:val="en-GB"/>
        </w:rPr>
        <w:t>)</w:t>
      </w:r>
      <w:r w:rsidRPr="00852CDA">
        <w:rPr>
          <w:rFonts w:asciiTheme="minorEastAsia" w:eastAsiaTheme="minorEastAsia" w:hAnsiTheme="minorEastAsia" w:cs="Arial" w:hint="eastAsia"/>
          <w:bCs/>
          <w:color w:val="000000"/>
          <w:sz w:val="24"/>
          <w:lang w:val="en-GB"/>
        </w:rPr>
        <w:t>以及报告的机构。</w:t>
      </w:r>
    </w:p>
    <w:p w:rsidR="00852CDA" w:rsidRPr="00852CDA" w:rsidRDefault="00852CDA" w:rsidP="00852CDA">
      <w:pPr>
        <w:pStyle w:val="a0"/>
        <w:spacing w:line="360" w:lineRule="auto"/>
        <w:rPr>
          <w:rFonts w:asciiTheme="minorEastAsia" w:eastAsiaTheme="minorEastAsia" w:hAnsiTheme="minorEastAsia" w:cs="Arial"/>
          <w:b/>
          <w:bCs/>
          <w:color w:val="000000"/>
          <w:sz w:val="24"/>
        </w:rPr>
      </w:pPr>
      <w:r w:rsidRPr="00F91C4F">
        <w:rPr>
          <w:rFonts w:asciiTheme="minorEastAsia" w:eastAsiaTheme="minorEastAsia" w:hAnsiTheme="minorEastAsia" w:cs="Arial" w:hint="eastAsia"/>
          <w:b/>
          <w:bCs/>
          <w:color w:val="000000"/>
          <w:sz w:val="24"/>
        </w:rPr>
        <w:t>2.9</w:t>
      </w:r>
      <w:r w:rsidRPr="00852CDA">
        <w:rPr>
          <w:rFonts w:asciiTheme="minorEastAsia" w:eastAsiaTheme="minorEastAsia" w:hAnsiTheme="minorEastAsia" w:cs="Arial"/>
          <w:b/>
          <w:bCs/>
          <w:color w:val="000000"/>
          <w:sz w:val="24"/>
        </w:rPr>
        <w:t>.4</w:t>
      </w:r>
      <w:r w:rsidRPr="00852CDA">
        <w:rPr>
          <w:rFonts w:asciiTheme="minorEastAsia" w:eastAsiaTheme="minorEastAsia" w:hAnsiTheme="minorEastAsia" w:cs="Arial" w:hint="eastAsia"/>
          <w:b/>
          <w:bCs/>
          <w:color w:val="000000"/>
          <w:sz w:val="24"/>
        </w:rPr>
        <w:t>随访</w:t>
      </w:r>
    </w:p>
    <w:p w:rsidR="00852CDA" w:rsidRPr="00F91C4F" w:rsidRDefault="00852CDA" w:rsidP="00852CDA">
      <w:pPr>
        <w:pStyle w:val="a0"/>
        <w:spacing w:line="360" w:lineRule="auto"/>
        <w:ind w:firstLineChars="200" w:firstLine="480"/>
        <w:rPr>
          <w:rFonts w:asciiTheme="minorEastAsia" w:eastAsiaTheme="minorEastAsia" w:hAnsiTheme="minorEastAsia" w:cs="Arial"/>
          <w:bCs/>
          <w:color w:val="000000"/>
          <w:sz w:val="24"/>
          <w:lang w:val="en-GB"/>
        </w:rPr>
      </w:pPr>
      <w:r w:rsidRPr="00F91C4F">
        <w:rPr>
          <w:rFonts w:asciiTheme="minorEastAsia" w:eastAsiaTheme="minorEastAsia" w:hAnsiTheme="minorEastAsia" w:cs="Arial" w:hint="eastAsia"/>
          <w:bCs/>
          <w:color w:val="000000"/>
          <w:sz w:val="24"/>
          <w:lang w:val="en-GB"/>
        </w:rPr>
        <w:lastRenderedPageBreak/>
        <w:t>研究者应对所有</w:t>
      </w:r>
      <w:r w:rsidR="002E0D0F">
        <w:rPr>
          <w:rFonts w:asciiTheme="minorEastAsia" w:eastAsiaTheme="minorEastAsia" w:hAnsiTheme="minorEastAsia" w:cs="Arial" w:hint="eastAsia"/>
          <w:bCs/>
          <w:color w:val="000000"/>
          <w:sz w:val="24"/>
          <w:lang w:val="en-GB"/>
        </w:rPr>
        <w:t>研究参与者</w:t>
      </w:r>
      <w:r w:rsidRPr="00F91C4F">
        <w:rPr>
          <w:rFonts w:asciiTheme="minorEastAsia" w:eastAsiaTheme="minorEastAsia" w:hAnsiTheme="minorEastAsia" w:cs="Arial" w:hint="eastAsia"/>
          <w:bCs/>
          <w:color w:val="000000"/>
          <w:sz w:val="24"/>
          <w:lang w:val="en-GB"/>
        </w:rPr>
        <w:t>损害进行随访，根据病情决定随访时间，在随访过程中给予必要的处理和治疗措施，以确保将</w:t>
      </w:r>
      <w:r w:rsidR="002E0D0F">
        <w:rPr>
          <w:rFonts w:asciiTheme="minorEastAsia" w:eastAsiaTheme="minorEastAsia" w:hAnsiTheme="minorEastAsia" w:cs="Arial" w:hint="eastAsia"/>
          <w:bCs/>
          <w:color w:val="000000"/>
          <w:sz w:val="24"/>
          <w:lang w:val="en-GB"/>
        </w:rPr>
        <w:t>研究参与者</w:t>
      </w:r>
      <w:r w:rsidRPr="00F91C4F">
        <w:rPr>
          <w:rFonts w:asciiTheme="minorEastAsia" w:eastAsiaTheme="minorEastAsia" w:hAnsiTheme="minorEastAsia" w:cs="Arial" w:hint="eastAsia"/>
          <w:bCs/>
          <w:color w:val="000000"/>
          <w:sz w:val="24"/>
          <w:lang w:val="en-GB"/>
        </w:rPr>
        <w:t>损害降至最低，充分保证</w:t>
      </w:r>
      <w:r w:rsidR="002E0D0F">
        <w:rPr>
          <w:rFonts w:asciiTheme="minorEastAsia" w:eastAsiaTheme="minorEastAsia" w:hAnsiTheme="minorEastAsia" w:cs="Arial" w:hint="eastAsia"/>
          <w:bCs/>
          <w:color w:val="000000"/>
          <w:sz w:val="24"/>
          <w:lang w:val="en-GB"/>
        </w:rPr>
        <w:t>研究参与者</w:t>
      </w:r>
      <w:r w:rsidRPr="00F91C4F">
        <w:rPr>
          <w:rFonts w:asciiTheme="minorEastAsia" w:eastAsiaTheme="minorEastAsia" w:hAnsiTheme="minorEastAsia" w:cs="Arial" w:hint="eastAsia"/>
          <w:bCs/>
          <w:color w:val="000000"/>
          <w:sz w:val="24"/>
          <w:lang w:val="en-GB"/>
        </w:rPr>
        <w:t>安全。详细记录随访的经过和处理的结果。</w:t>
      </w:r>
    </w:p>
    <w:p w:rsidR="00F4489D" w:rsidRPr="00F91C4F" w:rsidRDefault="00A61526" w:rsidP="00A61526">
      <w:pPr>
        <w:pStyle w:val="a0"/>
        <w:spacing w:line="360" w:lineRule="auto"/>
        <w:rPr>
          <w:rFonts w:asciiTheme="minorEastAsia" w:eastAsiaTheme="minorEastAsia" w:hAnsiTheme="minorEastAsia" w:cs="Arial"/>
          <w:b/>
          <w:bCs/>
          <w:color w:val="000000"/>
          <w:sz w:val="24"/>
        </w:rPr>
      </w:pPr>
      <w:commentRangeStart w:id="18"/>
      <w:r w:rsidRPr="00F91C4F">
        <w:rPr>
          <w:rFonts w:asciiTheme="minorEastAsia" w:eastAsiaTheme="minorEastAsia" w:hAnsiTheme="minorEastAsia" w:cs="Arial" w:hint="eastAsia"/>
          <w:b/>
          <w:bCs/>
          <w:color w:val="000000"/>
          <w:sz w:val="24"/>
        </w:rPr>
        <w:t>2.</w:t>
      </w:r>
      <w:r w:rsidR="00C256EF" w:rsidRPr="00F91C4F">
        <w:rPr>
          <w:rFonts w:asciiTheme="minorEastAsia" w:eastAsiaTheme="minorEastAsia" w:hAnsiTheme="minorEastAsia" w:cs="Arial" w:hint="eastAsia"/>
          <w:b/>
          <w:bCs/>
          <w:color w:val="000000"/>
          <w:sz w:val="24"/>
        </w:rPr>
        <w:t>10</w:t>
      </w:r>
      <w:r w:rsidR="00F4489D" w:rsidRPr="00F91C4F">
        <w:rPr>
          <w:rFonts w:asciiTheme="minorEastAsia" w:eastAsiaTheme="minorEastAsia" w:hAnsiTheme="minorEastAsia" w:cs="Arial" w:hint="eastAsia"/>
          <w:b/>
          <w:bCs/>
          <w:color w:val="000000"/>
          <w:sz w:val="24"/>
        </w:rPr>
        <w:t>特殊非严重不良事件的报告</w:t>
      </w:r>
      <w:commentRangeEnd w:id="18"/>
      <w:r w:rsidR="008E0294">
        <w:rPr>
          <w:rStyle w:val="ab"/>
        </w:rPr>
        <w:commentReference w:id="18"/>
      </w:r>
    </w:p>
    <w:p w:rsidR="00F4489D" w:rsidRPr="00F91C4F" w:rsidRDefault="00F4489D" w:rsidP="00757533">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疾病进展：肿瘤的进展不应该报告为不良事件或者严重不良事件，但疾病进展导致的死亡，应作为</w:t>
      </w:r>
      <w:r w:rsidRPr="00F91C4F">
        <w:rPr>
          <w:rFonts w:asciiTheme="minorEastAsia" w:eastAsiaTheme="minorEastAsia" w:hAnsiTheme="minorEastAsia" w:cs="Arial"/>
          <w:color w:val="000000"/>
          <w:sz w:val="24"/>
        </w:rPr>
        <w:t xml:space="preserve"> SAE </w:t>
      </w:r>
      <w:r w:rsidRPr="00F91C4F">
        <w:rPr>
          <w:rFonts w:asciiTheme="minorEastAsia" w:eastAsiaTheme="minorEastAsia" w:hAnsiTheme="minorEastAsia" w:cs="Arial" w:hint="eastAsia"/>
          <w:color w:val="000000"/>
          <w:sz w:val="24"/>
        </w:rPr>
        <w:t>进行报告。</w:t>
      </w:r>
    </w:p>
    <w:p w:rsidR="00F4489D" w:rsidRPr="00F91C4F" w:rsidRDefault="00F4489D" w:rsidP="00757533">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新发癌症：新发的第二肿瘤则可以报告为不良事件或者严重不良事件。</w:t>
      </w:r>
    </w:p>
    <w:p w:rsidR="0082275D" w:rsidRPr="00F91C4F" w:rsidRDefault="0082275D" w:rsidP="0082275D">
      <w:pPr>
        <w:autoSpaceDE w:val="0"/>
        <w:autoSpaceDN w:val="0"/>
        <w:adjustRightInd w:val="0"/>
        <w:jc w:val="left"/>
        <w:rPr>
          <w:rFonts w:asciiTheme="minorEastAsia" w:eastAsiaTheme="minorEastAsia" w:hAnsiTheme="minorEastAsia" w:cs="宋体"/>
          <w:b/>
          <w:color w:val="000000"/>
          <w:kern w:val="0"/>
          <w:sz w:val="28"/>
          <w:szCs w:val="28"/>
        </w:rPr>
      </w:pPr>
      <w:r w:rsidRPr="00F91C4F">
        <w:rPr>
          <w:rFonts w:asciiTheme="minorEastAsia" w:eastAsiaTheme="minorEastAsia" w:hAnsiTheme="minorEastAsia" w:cs="宋体" w:hint="eastAsia"/>
          <w:b/>
          <w:color w:val="000000"/>
          <w:kern w:val="0"/>
          <w:sz w:val="28"/>
          <w:szCs w:val="28"/>
        </w:rPr>
        <w:t>3.用药过量</w:t>
      </w:r>
    </w:p>
    <w:p w:rsidR="0082275D" w:rsidRPr="00F91C4F" w:rsidRDefault="0082275D" w:rsidP="00757533">
      <w:pPr>
        <w:autoSpaceDE w:val="0"/>
        <w:autoSpaceDN w:val="0"/>
        <w:adjustRightInd w:val="0"/>
        <w:spacing w:line="360" w:lineRule="auto"/>
        <w:ind w:firstLineChars="200" w:firstLine="480"/>
        <w:jc w:val="left"/>
        <w:rPr>
          <w:rFonts w:asciiTheme="minorEastAsia" w:eastAsiaTheme="minorEastAsia" w:hAnsiTheme="minorEastAsia" w:cs="宋体"/>
          <w:color w:val="000000"/>
          <w:kern w:val="0"/>
          <w:sz w:val="24"/>
        </w:rPr>
      </w:pPr>
      <w:r w:rsidRPr="00F91C4F">
        <w:rPr>
          <w:rFonts w:asciiTheme="minorEastAsia" w:eastAsiaTheme="minorEastAsia" w:hAnsiTheme="minorEastAsia" w:cs="宋体" w:hint="eastAsia"/>
          <w:color w:val="000000"/>
          <w:kern w:val="0"/>
          <w:sz w:val="24"/>
        </w:rPr>
        <w:t>用药过量必须记录在</w:t>
      </w:r>
      <w:r w:rsidR="00557181" w:rsidRPr="00F91C4F">
        <w:rPr>
          <w:rFonts w:asciiTheme="minorEastAsia" w:eastAsiaTheme="minorEastAsia" w:hAnsiTheme="minorEastAsia" w:cs="宋体"/>
          <w:color w:val="000000"/>
          <w:kern w:val="0"/>
          <w:sz w:val="24"/>
        </w:rPr>
        <w:t>CRF表（如有）</w:t>
      </w:r>
      <w:r w:rsidRPr="00F91C4F">
        <w:rPr>
          <w:rFonts w:asciiTheme="minorEastAsia" w:eastAsiaTheme="minorEastAsia" w:hAnsiTheme="minorEastAsia" w:cs="宋体" w:hint="eastAsia"/>
          <w:color w:val="000000"/>
          <w:kern w:val="0"/>
          <w:sz w:val="24"/>
        </w:rPr>
        <w:t>并标记在原始文件中，且提供适当的临床监督和一般支持性措施。</w:t>
      </w:r>
    </w:p>
    <w:p w:rsidR="0082275D" w:rsidRPr="00F91C4F" w:rsidRDefault="0082275D" w:rsidP="0082275D">
      <w:pPr>
        <w:autoSpaceDE w:val="0"/>
        <w:autoSpaceDN w:val="0"/>
        <w:adjustRightInd w:val="0"/>
        <w:jc w:val="left"/>
        <w:rPr>
          <w:rFonts w:asciiTheme="minorEastAsia" w:eastAsiaTheme="minorEastAsia" w:hAnsiTheme="minorEastAsia" w:cs="宋体"/>
          <w:b/>
          <w:color w:val="000000"/>
          <w:kern w:val="0"/>
          <w:sz w:val="28"/>
          <w:szCs w:val="28"/>
        </w:rPr>
      </w:pPr>
      <w:r w:rsidRPr="00F91C4F">
        <w:rPr>
          <w:rFonts w:asciiTheme="minorEastAsia" w:eastAsiaTheme="minorEastAsia" w:hAnsiTheme="minorEastAsia" w:cs="宋体" w:hint="eastAsia"/>
          <w:b/>
          <w:color w:val="000000"/>
          <w:kern w:val="0"/>
          <w:sz w:val="28"/>
          <w:szCs w:val="28"/>
        </w:rPr>
        <w:t>4.妊娠</w:t>
      </w:r>
    </w:p>
    <w:p w:rsidR="0082275D" w:rsidRPr="00F91C4F" w:rsidRDefault="0082275D" w:rsidP="0082275D">
      <w:pPr>
        <w:autoSpaceDE w:val="0"/>
        <w:autoSpaceDN w:val="0"/>
        <w:adjustRightInd w:val="0"/>
        <w:spacing w:line="360" w:lineRule="auto"/>
        <w:ind w:firstLineChars="200" w:firstLine="480"/>
        <w:jc w:val="left"/>
        <w:rPr>
          <w:rFonts w:asciiTheme="minorEastAsia" w:eastAsiaTheme="minorEastAsia" w:hAnsiTheme="minorEastAsia" w:cs="宋体"/>
          <w:color w:val="000000"/>
          <w:kern w:val="0"/>
          <w:sz w:val="24"/>
        </w:rPr>
      </w:pPr>
      <w:r w:rsidRPr="00F91C4F">
        <w:rPr>
          <w:rFonts w:asciiTheme="minorEastAsia" w:eastAsiaTheme="minorEastAsia" w:hAnsiTheme="minorEastAsia" w:cs="宋体" w:hint="eastAsia"/>
          <w:color w:val="000000"/>
          <w:kern w:val="0"/>
          <w:sz w:val="24"/>
        </w:rPr>
        <w:t>如果</w:t>
      </w:r>
      <w:r w:rsidR="002E0D0F">
        <w:rPr>
          <w:rFonts w:asciiTheme="minorEastAsia" w:eastAsiaTheme="minorEastAsia" w:hAnsiTheme="minorEastAsia" w:cs="宋体" w:hint="eastAsia"/>
          <w:color w:val="000000"/>
          <w:kern w:val="0"/>
          <w:sz w:val="24"/>
        </w:rPr>
        <w:t>研究参与者</w:t>
      </w:r>
      <w:r w:rsidRPr="00F91C4F">
        <w:rPr>
          <w:rFonts w:asciiTheme="minorEastAsia" w:eastAsiaTheme="minorEastAsia" w:hAnsiTheme="minorEastAsia" w:cs="宋体" w:hint="eastAsia"/>
          <w:color w:val="000000"/>
          <w:kern w:val="0"/>
          <w:sz w:val="24"/>
        </w:rPr>
        <w:t>在研究期间发生妊娠，包括流产（不论是意外、治疗性还是自发性流产），记录在</w:t>
      </w:r>
      <w:r w:rsidR="003F043C" w:rsidRPr="00F91C4F">
        <w:rPr>
          <w:rFonts w:asciiTheme="minorEastAsia" w:eastAsiaTheme="minorEastAsia" w:hAnsiTheme="minorEastAsia" w:cs="宋体"/>
          <w:color w:val="000000"/>
          <w:kern w:val="0"/>
          <w:sz w:val="24"/>
        </w:rPr>
        <w:t>原始科研病历</w:t>
      </w:r>
      <w:r w:rsidRPr="00F91C4F">
        <w:rPr>
          <w:rFonts w:asciiTheme="minorEastAsia" w:eastAsiaTheme="minorEastAsia" w:hAnsiTheme="minorEastAsia" w:cs="宋体" w:hint="eastAsia"/>
          <w:color w:val="000000"/>
          <w:kern w:val="0"/>
          <w:sz w:val="24"/>
        </w:rPr>
        <w:t>/</w:t>
      </w:r>
      <w:r w:rsidR="00557181" w:rsidRPr="00F91C4F">
        <w:rPr>
          <w:rFonts w:asciiTheme="minorEastAsia" w:eastAsiaTheme="minorEastAsia" w:hAnsiTheme="minorEastAsia" w:cs="宋体"/>
          <w:color w:val="000000"/>
          <w:kern w:val="0"/>
          <w:sz w:val="24"/>
        </w:rPr>
        <w:t>CRF表（如有）</w:t>
      </w:r>
      <w:r w:rsidRPr="00F91C4F">
        <w:rPr>
          <w:rFonts w:asciiTheme="minorEastAsia" w:eastAsiaTheme="minorEastAsia" w:hAnsiTheme="minorEastAsia" w:cs="宋体" w:hint="eastAsia"/>
          <w:color w:val="000000"/>
          <w:kern w:val="0"/>
          <w:sz w:val="24"/>
        </w:rPr>
        <w:t>中以便转归的随访。</w:t>
      </w:r>
    </w:p>
    <w:p w:rsidR="00772513" w:rsidRPr="00F91C4F" w:rsidRDefault="0082275D" w:rsidP="0082275D">
      <w:pPr>
        <w:pStyle w:val="a0"/>
        <w:spacing w:line="360" w:lineRule="auto"/>
        <w:ind w:firstLineChars="200" w:firstLine="480"/>
        <w:rPr>
          <w:rFonts w:asciiTheme="minorEastAsia" w:eastAsiaTheme="minorEastAsia" w:hAnsiTheme="minorEastAsia" w:cs="Arial"/>
          <w:b/>
          <w:color w:val="000000"/>
          <w:sz w:val="24"/>
        </w:rPr>
      </w:pPr>
      <w:r w:rsidRPr="00F91C4F">
        <w:rPr>
          <w:rFonts w:asciiTheme="minorEastAsia" w:eastAsiaTheme="minorEastAsia" w:hAnsiTheme="minorEastAsia" w:cs="宋体" w:hint="eastAsia"/>
          <w:color w:val="000000"/>
          <w:kern w:val="0"/>
          <w:sz w:val="24"/>
        </w:rPr>
        <w:t>在研究中发生的妊娠的女性</w:t>
      </w:r>
      <w:r w:rsidR="002E0D0F">
        <w:rPr>
          <w:rFonts w:asciiTheme="minorEastAsia" w:eastAsiaTheme="minorEastAsia" w:hAnsiTheme="minorEastAsia" w:cs="宋体" w:hint="eastAsia"/>
          <w:color w:val="000000"/>
          <w:kern w:val="0"/>
          <w:sz w:val="24"/>
        </w:rPr>
        <w:t>研究参与者</w:t>
      </w:r>
      <w:r w:rsidRPr="00F91C4F">
        <w:rPr>
          <w:rFonts w:asciiTheme="minorEastAsia" w:eastAsiaTheme="minorEastAsia" w:hAnsiTheme="minorEastAsia" w:cs="宋体" w:hint="eastAsia"/>
          <w:color w:val="000000"/>
          <w:kern w:val="0"/>
          <w:sz w:val="24"/>
        </w:rPr>
        <w:t>将立即中止试验药，并通知研究者。研究者或授权者将向</w:t>
      </w:r>
      <w:r w:rsidR="002E0D0F">
        <w:rPr>
          <w:rFonts w:asciiTheme="minorEastAsia" w:eastAsiaTheme="minorEastAsia" w:hAnsiTheme="minorEastAsia" w:cs="宋体" w:hint="eastAsia"/>
          <w:color w:val="000000"/>
          <w:kern w:val="0"/>
          <w:sz w:val="24"/>
        </w:rPr>
        <w:t>研究参与者</w:t>
      </w:r>
      <w:r w:rsidRPr="00F91C4F">
        <w:rPr>
          <w:rFonts w:asciiTheme="minorEastAsia" w:eastAsiaTheme="minorEastAsia" w:hAnsiTheme="minorEastAsia" w:cs="宋体" w:hint="eastAsia"/>
          <w:color w:val="000000"/>
          <w:kern w:val="0"/>
          <w:sz w:val="24"/>
        </w:rPr>
        <w:t>提供咨询，讨论继续妊娠的风险和对胎儿的可能影响。</w:t>
      </w:r>
      <w:r w:rsidR="002E0D0F">
        <w:rPr>
          <w:rFonts w:asciiTheme="minorEastAsia" w:eastAsiaTheme="minorEastAsia" w:hAnsiTheme="minorEastAsia" w:cs="宋体" w:hint="eastAsia"/>
          <w:color w:val="000000"/>
          <w:kern w:val="0"/>
          <w:sz w:val="24"/>
        </w:rPr>
        <w:t>研究参与者</w:t>
      </w:r>
      <w:r w:rsidRPr="00F91C4F">
        <w:rPr>
          <w:rFonts w:asciiTheme="minorEastAsia" w:eastAsiaTheme="minorEastAsia" w:hAnsiTheme="minorEastAsia" w:cs="宋体" w:hint="eastAsia"/>
          <w:color w:val="000000"/>
          <w:kern w:val="0"/>
          <w:sz w:val="24"/>
        </w:rPr>
        <w:t>必须终止试验。研究者对</w:t>
      </w:r>
      <w:r w:rsidR="002E0D0F">
        <w:rPr>
          <w:rFonts w:asciiTheme="minorEastAsia" w:eastAsiaTheme="minorEastAsia" w:hAnsiTheme="minorEastAsia" w:cs="宋体" w:hint="eastAsia"/>
          <w:color w:val="000000"/>
          <w:kern w:val="0"/>
          <w:sz w:val="24"/>
        </w:rPr>
        <w:t>研究参与者</w:t>
      </w:r>
      <w:r w:rsidRPr="00F91C4F">
        <w:rPr>
          <w:rFonts w:asciiTheme="minorEastAsia" w:eastAsiaTheme="minorEastAsia" w:hAnsiTheme="minorEastAsia" w:cs="宋体" w:hint="eastAsia"/>
          <w:color w:val="000000"/>
          <w:kern w:val="0"/>
          <w:sz w:val="24"/>
        </w:rPr>
        <w:t>的监督需跟进到妊娠结束。</w:t>
      </w:r>
    </w:p>
    <w:p w:rsidR="00772513" w:rsidRPr="00F91C4F" w:rsidRDefault="002D0D28" w:rsidP="004E6E94">
      <w:pPr>
        <w:pStyle w:val="a0"/>
        <w:spacing w:line="360" w:lineRule="auto"/>
        <w:rPr>
          <w:rFonts w:asciiTheme="minorEastAsia" w:eastAsiaTheme="minorEastAsia" w:hAnsiTheme="minorEastAsia" w:cs="Arial"/>
          <w:b/>
          <w:color w:val="000000"/>
          <w:szCs w:val="28"/>
        </w:rPr>
      </w:pPr>
      <w:commentRangeStart w:id="19"/>
      <w:r w:rsidRPr="00F91C4F">
        <w:rPr>
          <w:rFonts w:asciiTheme="minorEastAsia" w:eastAsiaTheme="minorEastAsia" w:hAnsiTheme="minorEastAsia" w:cs="Arial" w:hint="eastAsia"/>
          <w:b/>
          <w:color w:val="000000"/>
          <w:szCs w:val="28"/>
        </w:rPr>
        <w:t>九、</w:t>
      </w:r>
      <w:r w:rsidRPr="00F91C4F">
        <w:rPr>
          <w:rFonts w:asciiTheme="minorEastAsia" w:eastAsiaTheme="minorEastAsia" w:hAnsiTheme="minorEastAsia" w:cs="Arial" w:hint="eastAsia"/>
          <w:b/>
          <w:color w:val="000000"/>
          <w:szCs w:val="28"/>
          <w:u w:val="single"/>
        </w:rPr>
        <w:t>盲法和揭盲程序</w:t>
      </w:r>
      <w:commentRangeEnd w:id="19"/>
      <w:r w:rsidRPr="00F91C4F">
        <w:rPr>
          <w:rStyle w:val="ab"/>
          <w:rFonts w:asciiTheme="minorEastAsia" w:eastAsiaTheme="minorEastAsia" w:hAnsiTheme="minorEastAsia"/>
        </w:rPr>
        <w:commentReference w:id="19"/>
      </w:r>
    </w:p>
    <w:p w:rsidR="00CE357F" w:rsidRPr="00F91C4F" w:rsidRDefault="00CE357F" w:rsidP="00CE357F">
      <w:pPr>
        <w:pStyle w:val="a0"/>
        <w:spacing w:line="360" w:lineRule="auto"/>
        <w:rPr>
          <w:rFonts w:asciiTheme="minorEastAsia" w:eastAsiaTheme="minorEastAsia" w:hAnsiTheme="minorEastAsia" w:cs="Arial"/>
          <w:b/>
          <w:bCs/>
          <w:color w:val="000000"/>
          <w:szCs w:val="28"/>
        </w:rPr>
      </w:pPr>
      <w:bookmarkStart w:id="20" w:name="_Toc9358378"/>
      <w:r w:rsidRPr="00F91C4F">
        <w:rPr>
          <w:rFonts w:asciiTheme="minorEastAsia" w:eastAsiaTheme="minorEastAsia" w:hAnsiTheme="minorEastAsia" w:cs="Arial" w:hint="eastAsia"/>
          <w:b/>
          <w:bCs/>
          <w:color w:val="000000"/>
          <w:szCs w:val="28"/>
        </w:rPr>
        <w:t>1.</w:t>
      </w:r>
      <w:r w:rsidR="002C62D5" w:rsidRPr="00F91C4F">
        <w:rPr>
          <w:rFonts w:asciiTheme="minorEastAsia" w:eastAsiaTheme="minorEastAsia" w:hAnsiTheme="minorEastAsia" w:cs="Arial" w:hint="eastAsia"/>
          <w:b/>
          <w:bCs/>
          <w:color w:val="000000"/>
          <w:szCs w:val="28"/>
        </w:rPr>
        <w:t>设盲</w:t>
      </w:r>
      <w:bookmarkEnd w:id="20"/>
      <w:r w:rsidR="00BC061A" w:rsidRPr="00F91C4F">
        <w:rPr>
          <w:rFonts w:asciiTheme="minorEastAsia" w:eastAsiaTheme="minorEastAsia" w:hAnsiTheme="minorEastAsia" w:cs="Arial" w:hint="eastAsia"/>
          <w:b/>
          <w:bCs/>
          <w:color w:val="000000"/>
          <w:szCs w:val="28"/>
        </w:rPr>
        <w:t>程序</w:t>
      </w:r>
    </w:p>
    <w:p w:rsidR="0069406E" w:rsidRPr="00F91C4F" w:rsidRDefault="00CE357F" w:rsidP="00BC061A">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bCs/>
          <w:color w:val="FF0000"/>
          <w:sz w:val="24"/>
          <w:lang w:val="en-GB"/>
        </w:rPr>
        <w:t>如：</w:t>
      </w:r>
      <w:r w:rsidR="00BC061A" w:rsidRPr="00F91C4F">
        <w:rPr>
          <w:rFonts w:asciiTheme="minorEastAsia" w:eastAsiaTheme="minorEastAsia" w:hAnsiTheme="minorEastAsia" w:cs="Arial" w:hint="eastAsia"/>
          <w:color w:val="000000"/>
          <w:sz w:val="24"/>
        </w:rPr>
        <w:t>本试验采用中央随机化系统（</w:t>
      </w:r>
      <w:r w:rsidR="00BC061A" w:rsidRPr="00F91C4F">
        <w:rPr>
          <w:rFonts w:asciiTheme="minorEastAsia" w:eastAsiaTheme="minorEastAsia" w:hAnsiTheme="minorEastAsia" w:cs="Arial"/>
          <w:color w:val="000000"/>
          <w:sz w:val="24"/>
        </w:rPr>
        <w:t>IWRS</w:t>
      </w:r>
      <w:r w:rsidR="00BC061A" w:rsidRPr="00F91C4F">
        <w:rPr>
          <w:rFonts w:asciiTheme="minorEastAsia" w:eastAsiaTheme="minorEastAsia" w:hAnsiTheme="minorEastAsia" w:cs="Arial" w:hint="eastAsia"/>
          <w:color w:val="000000"/>
          <w:sz w:val="24"/>
        </w:rPr>
        <w:t>）完成</w:t>
      </w:r>
      <w:r w:rsidR="002E0D0F">
        <w:rPr>
          <w:rFonts w:asciiTheme="minorEastAsia" w:eastAsiaTheme="minorEastAsia" w:hAnsiTheme="minorEastAsia" w:cs="Arial" w:hint="eastAsia"/>
          <w:color w:val="000000"/>
          <w:sz w:val="24"/>
        </w:rPr>
        <w:t>研究参与者</w:t>
      </w:r>
      <w:r w:rsidR="00BC061A" w:rsidRPr="00F91C4F">
        <w:rPr>
          <w:rFonts w:asciiTheme="minorEastAsia" w:eastAsiaTheme="minorEastAsia" w:hAnsiTheme="minorEastAsia" w:cs="Arial" w:hint="eastAsia"/>
          <w:color w:val="000000"/>
          <w:sz w:val="24"/>
        </w:rPr>
        <w:t>的竞争入组及处理随机化分组。由统计专业人员采用区组随机化方法利用</w:t>
      </w:r>
      <w:r w:rsidR="00BC061A" w:rsidRPr="00F91C4F">
        <w:rPr>
          <w:rFonts w:asciiTheme="minorEastAsia" w:eastAsiaTheme="minorEastAsia" w:hAnsiTheme="minorEastAsia" w:cs="Arial"/>
          <w:color w:val="000000"/>
          <w:sz w:val="24"/>
        </w:rPr>
        <w:t xml:space="preserve"> SAS 9.4 </w:t>
      </w:r>
      <w:r w:rsidR="00BC061A" w:rsidRPr="00F91C4F">
        <w:rPr>
          <w:rFonts w:asciiTheme="minorEastAsia" w:eastAsiaTheme="minorEastAsia" w:hAnsiTheme="minorEastAsia" w:cs="Arial" w:hint="eastAsia"/>
          <w:color w:val="000000"/>
          <w:sz w:val="24"/>
        </w:rPr>
        <w:t>统计专业软件按试验组与对照组</w:t>
      </w:r>
      <w:r w:rsidR="00BC061A" w:rsidRPr="00F91C4F">
        <w:rPr>
          <w:rFonts w:asciiTheme="minorEastAsia" w:eastAsiaTheme="minorEastAsia" w:hAnsiTheme="minorEastAsia" w:cs="Arial"/>
          <w:color w:val="000000"/>
          <w:sz w:val="24"/>
        </w:rPr>
        <w:t xml:space="preserve"> 1:1 </w:t>
      </w:r>
      <w:r w:rsidR="00BC061A" w:rsidRPr="00F91C4F">
        <w:rPr>
          <w:rFonts w:asciiTheme="minorEastAsia" w:eastAsiaTheme="minorEastAsia" w:hAnsiTheme="minorEastAsia" w:cs="Arial" w:hint="eastAsia"/>
          <w:color w:val="000000"/>
          <w:sz w:val="24"/>
        </w:rPr>
        <w:t>的分配比例产生处理分组随机化盲底，并导入</w:t>
      </w:r>
      <w:r w:rsidR="00BC061A" w:rsidRPr="00F91C4F">
        <w:rPr>
          <w:rFonts w:asciiTheme="minorEastAsia" w:eastAsiaTheme="minorEastAsia" w:hAnsiTheme="minorEastAsia" w:cs="Arial"/>
          <w:color w:val="000000"/>
          <w:sz w:val="24"/>
        </w:rPr>
        <w:t>IWRS</w:t>
      </w:r>
      <w:r w:rsidR="00BC061A" w:rsidRPr="00F91C4F">
        <w:rPr>
          <w:rFonts w:asciiTheme="minorEastAsia" w:eastAsiaTheme="minorEastAsia" w:hAnsiTheme="minorEastAsia" w:cs="Arial" w:hint="eastAsia"/>
          <w:color w:val="000000"/>
          <w:sz w:val="24"/>
        </w:rPr>
        <w:t>。研究人员登录</w:t>
      </w:r>
      <w:r w:rsidR="00BC061A" w:rsidRPr="00F91C4F">
        <w:rPr>
          <w:rFonts w:asciiTheme="minorEastAsia" w:eastAsiaTheme="minorEastAsia" w:hAnsiTheme="minorEastAsia" w:cs="Arial"/>
          <w:color w:val="000000"/>
          <w:sz w:val="24"/>
        </w:rPr>
        <w:t xml:space="preserve"> IWRS </w:t>
      </w:r>
      <w:r w:rsidR="00BC061A" w:rsidRPr="00F91C4F">
        <w:rPr>
          <w:rFonts w:asciiTheme="minorEastAsia" w:eastAsiaTheme="minorEastAsia" w:hAnsiTheme="minorEastAsia" w:cs="Arial" w:hint="eastAsia"/>
          <w:color w:val="000000"/>
          <w:sz w:val="24"/>
        </w:rPr>
        <w:t>填写</w:t>
      </w:r>
      <w:r w:rsidR="002E0D0F">
        <w:rPr>
          <w:rFonts w:asciiTheme="minorEastAsia" w:eastAsiaTheme="minorEastAsia" w:hAnsiTheme="minorEastAsia" w:cs="Arial" w:hint="eastAsia"/>
          <w:color w:val="000000"/>
          <w:sz w:val="24"/>
        </w:rPr>
        <w:t>研究参与者</w:t>
      </w:r>
      <w:r w:rsidR="00BC061A" w:rsidRPr="00F91C4F">
        <w:rPr>
          <w:rFonts w:asciiTheme="minorEastAsia" w:eastAsiaTheme="minorEastAsia" w:hAnsiTheme="minorEastAsia" w:cs="Arial" w:hint="eastAsia"/>
          <w:color w:val="000000"/>
          <w:sz w:val="24"/>
        </w:rPr>
        <w:t>的基本信息，获取</w:t>
      </w:r>
      <w:r w:rsidR="002E0D0F">
        <w:rPr>
          <w:rFonts w:asciiTheme="minorEastAsia" w:eastAsiaTheme="minorEastAsia" w:hAnsiTheme="minorEastAsia" w:cs="Arial" w:hint="eastAsia"/>
          <w:color w:val="000000"/>
          <w:sz w:val="24"/>
        </w:rPr>
        <w:t>研究参与者</w:t>
      </w:r>
      <w:r w:rsidR="00BC061A" w:rsidRPr="00F91C4F">
        <w:rPr>
          <w:rFonts w:asciiTheme="minorEastAsia" w:eastAsiaTheme="minorEastAsia" w:hAnsiTheme="minorEastAsia" w:cs="Arial" w:hint="eastAsia"/>
          <w:color w:val="000000"/>
          <w:sz w:val="24"/>
        </w:rPr>
        <w:t>编号（由系统自动生成：前</w:t>
      </w:r>
      <w:r w:rsidR="00BC061A" w:rsidRPr="00F91C4F">
        <w:rPr>
          <w:rFonts w:asciiTheme="minorEastAsia" w:eastAsiaTheme="minorEastAsia" w:hAnsiTheme="minorEastAsia" w:cs="Arial"/>
          <w:color w:val="000000"/>
          <w:sz w:val="24"/>
        </w:rPr>
        <w:t xml:space="preserve"> 2 </w:t>
      </w:r>
      <w:r w:rsidR="00BC061A" w:rsidRPr="00F91C4F">
        <w:rPr>
          <w:rFonts w:asciiTheme="minorEastAsia" w:eastAsiaTheme="minorEastAsia" w:hAnsiTheme="minorEastAsia" w:cs="Arial" w:hint="eastAsia"/>
          <w:color w:val="000000"/>
          <w:sz w:val="24"/>
        </w:rPr>
        <w:t>位是中心编号</w:t>
      </w:r>
      <w:r w:rsidR="00BC061A" w:rsidRPr="00F91C4F">
        <w:rPr>
          <w:rFonts w:asciiTheme="minorEastAsia" w:eastAsiaTheme="minorEastAsia" w:hAnsiTheme="minorEastAsia" w:cs="Arial"/>
          <w:color w:val="000000"/>
          <w:sz w:val="24"/>
        </w:rPr>
        <w:t>+</w:t>
      </w:r>
      <w:r w:rsidR="00BC061A" w:rsidRPr="00F91C4F">
        <w:rPr>
          <w:rFonts w:asciiTheme="minorEastAsia" w:eastAsiaTheme="minorEastAsia" w:hAnsiTheme="minorEastAsia" w:cs="Arial" w:hint="eastAsia"/>
          <w:color w:val="000000"/>
          <w:sz w:val="24"/>
        </w:rPr>
        <w:t>后</w:t>
      </w:r>
      <w:r w:rsidR="00BC061A" w:rsidRPr="00F91C4F">
        <w:rPr>
          <w:rFonts w:asciiTheme="minorEastAsia" w:eastAsiaTheme="minorEastAsia" w:hAnsiTheme="minorEastAsia" w:cs="Arial"/>
          <w:color w:val="000000"/>
          <w:sz w:val="24"/>
        </w:rPr>
        <w:t xml:space="preserve"> 4 </w:t>
      </w:r>
      <w:r w:rsidR="00BC061A" w:rsidRPr="00F91C4F">
        <w:rPr>
          <w:rFonts w:asciiTheme="minorEastAsia" w:eastAsiaTheme="minorEastAsia" w:hAnsiTheme="minorEastAsia" w:cs="Arial" w:hint="eastAsia"/>
          <w:color w:val="000000"/>
          <w:sz w:val="24"/>
        </w:rPr>
        <w:t>位为入组顺序号）及该</w:t>
      </w:r>
      <w:r w:rsidR="002E0D0F">
        <w:rPr>
          <w:rFonts w:asciiTheme="minorEastAsia" w:eastAsiaTheme="minorEastAsia" w:hAnsiTheme="minorEastAsia" w:cs="Arial" w:hint="eastAsia"/>
          <w:color w:val="000000"/>
          <w:sz w:val="24"/>
        </w:rPr>
        <w:t>研究参与者</w:t>
      </w:r>
      <w:r w:rsidR="00BC061A" w:rsidRPr="00F91C4F">
        <w:rPr>
          <w:rFonts w:asciiTheme="minorEastAsia" w:eastAsiaTheme="minorEastAsia" w:hAnsiTheme="minorEastAsia" w:cs="Arial" w:hint="eastAsia"/>
          <w:color w:val="000000"/>
          <w:sz w:val="24"/>
        </w:rPr>
        <w:t>的处理分组信息（试验组或对照组），研究者根据</w:t>
      </w:r>
      <w:r w:rsidR="002E0D0F">
        <w:rPr>
          <w:rFonts w:asciiTheme="minorEastAsia" w:eastAsiaTheme="minorEastAsia" w:hAnsiTheme="minorEastAsia" w:cs="Arial" w:hint="eastAsia"/>
          <w:color w:val="000000"/>
          <w:sz w:val="24"/>
        </w:rPr>
        <w:t>研究参与者</w:t>
      </w:r>
      <w:r w:rsidR="00BC061A" w:rsidRPr="00F91C4F">
        <w:rPr>
          <w:rFonts w:asciiTheme="minorEastAsia" w:eastAsiaTheme="minorEastAsia" w:hAnsiTheme="minorEastAsia" w:cs="Arial" w:hint="eastAsia"/>
          <w:color w:val="000000"/>
          <w:sz w:val="24"/>
        </w:rPr>
        <w:t>的分组信息进行相应的治疗处理。</w:t>
      </w:r>
    </w:p>
    <w:p w:rsidR="00BC061A" w:rsidRPr="00F91C4F" w:rsidRDefault="00BC061A" w:rsidP="00BC061A">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负责中央随机的人员，产生药物的随机码，由与本试验无关的人员对药物进行包装编码（设盲）。</w:t>
      </w:r>
      <w:r w:rsidR="0069406E" w:rsidRPr="00F91C4F">
        <w:rPr>
          <w:rFonts w:asciiTheme="minorEastAsia" w:eastAsiaTheme="minorEastAsia" w:hAnsiTheme="minorEastAsia" w:cs="Arial" w:hint="eastAsia"/>
          <w:color w:val="000000"/>
          <w:sz w:val="24"/>
        </w:rPr>
        <w:t>两组药物</w:t>
      </w:r>
      <w:r w:rsidR="0069406E" w:rsidRPr="00F91C4F">
        <w:rPr>
          <w:rFonts w:asciiTheme="minorEastAsia" w:eastAsiaTheme="minorEastAsia" w:hAnsiTheme="minorEastAsia" w:cs="Arial"/>
          <w:color w:val="000000"/>
          <w:sz w:val="24"/>
        </w:rPr>
        <w:t>包装、标签、给药时间和外观应完全相同的</w:t>
      </w:r>
      <w:r w:rsidR="0069406E" w:rsidRPr="00F91C4F">
        <w:rPr>
          <w:rFonts w:asciiTheme="minorEastAsia" w:eastAsiaTheme="minorEastAsia" w:hAnsiTheme="minorEastAsia" w:cs="Arial" w:hint="eastAsia"/>
          <w:color w:val="000000"/>
          <w:sz w:val="24"/>
        </w:rPr>
        <w:t>。</w:t>
      </w:r>
      <w:r w:rsidRPr="00F91C4F">
        <w:rPr>
          <w:rFonts w:asciiTheme="minorEastAsia" w:eastAsiaTheme="minorEastAsia" w:hAnsiTheme="minorEastAsia" w:cs="Arial" w:hint="eastAsia"/>
          <w:color w:val="000000"/>
          <w:sz w:val="24"/>
        </w:rPr>
        <w:t>研究者登录随机系统，获取</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的药物号码后，给予</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相应号码的药物。本次盲法设置专职非盲态护士，进行药物的配置和输液，以保障药物盲法，药物领取只能有非盲态护士进行。在研究过程中，研究</w:t>
      </w:r>
      <w:r w:rsidRPr="00F91C4F">
        <w:rPr>
          <w:rFonts w:asciiTheme="minorEastAsia" w:eastAsiaTheme="minorEastAsia" w:hAnsiTheme="minorEastAsia" w:cs="Arial" w:hint="eastAsia"/>
          <w:color w:val="000000"/>
          <w:sz w:val="24"/>
        </w:rPr>
        <w:lastRenderedPageBreak/>
        <w:t>者、申办方和</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都对治疗分组保持盲态。</w:t>
      </w:r>
    </w:p>
    <w:p w:rsidR="00AF6F82" w:rsidRPr="00F91C4F" w:rsidRDefault="00BC061A" w:rsidP="00FD1035">
      <w:pPr>
        <w:pStyle w:val="a0"/>
        <w:spacing w:line="360" w:lineRule="auto"/>
        <w:rPr>
          <w:rFonts w:asciiTheme="minorEastAsia" w:eastAsiaTheme="minorEastAsia" w:hAnsiTheme="minorEastAsia" w:cs="Arial"/>
          <w:b/>
          <w:bCs/>
          <w:color w:val="000000"/>
          <w:szCs w:val="28"/>
        </w:rPr>
      </w:pPr>
      <w:r w:rsidRPr="00F91C4F">
        <w:rPr>
          <w:rFonts w:asciiTheme="minorEastAsia" w:eastAsiaTheme="minorEastAsia" w:hAnsiTheme="minorEastAsia" w:cs="Arial" w:hint="eastAsia"/>
          <w:b/>
          <w:bCs/>
          <w:color w:val="000000"/>
          <w:szCs w:val="28"/>
        </w:rPr>
        <w:t>2. 揭盲程序</w:t>
      </w:r>
    </w:p>
    <w:p w:rsidR="00BC061A" w:rsidRPr="00F91C4F" w:rsidRDefault="00933781" w:rsidP="00FD1035">
      <w:pPr>
        <w:pStyle w:val="a0"/>
        <w:spacing w:line="360" w:lineRule="auto"/>
        <w:rPr>
          <w:rFonts w:asciiTheme="minorEastAsia" w:eastAsiaTheme="minorEastAsia" w:hAnsiTheme="minorEastAsia" w:cs="Arial"/>
          <w:bCs/>
          <w:color w:val="000000"/>
          <w:sz w:val="24"/>
        </w:rPr>
      </w:pPr>
      <w:r w:rsidRPr="00F91C4F">
        <w:rPr>
          <w:rFonts w:asciiTheme="minorEastAsia" w:eastAsiaTheme="minorEastAsia" w:hAnsiTheme="minorEastAsia" w:cs="Arial" w:hint="eastAsia"/>
          <w:bCs/>
          <w:color w:val="FF0000"/>
          <w:sz w:val="24"/>
          <w:lang w:val="en-GB"/>
        </w:rPr>
        <w:t>如：</w:t>
      </w:r>
      <w:r w:rsidRPr="00F91C4F">
        <w:rPr>
          <w:rFonts w:asciiTheme="minorEastAsia" w:eastAsiaTheme="minorEastAsia" w:hAnsiTheme="minorEastAsia"/>
          <w:sz w:val="24"/>
        </w:rPr>
        <w:t>将使用揭盲指令进行IxRS编程。在紧急情况下，研究者有责任确定是否需要对</w:t>
      </w:r>
      <w:r w:rsidR="002E0D0F">
        <w:rPr>
          <w:rFonts w:asciiTheme="minorEastAsia" w:eastAsiaTheme="minorEastAsia" w:hAnsiTheme="minorEastAsia"/>
          <w:sz w:val="24"/>
        </w:rPr>
        <w:t>研究参与者</w:t>
      </w:r>
      <w:r w:rsidRPr="00F91C4F">
        <w:rPr>
          <w:rFonts w:asciiTheme="minorEastAsia" w:eastAsiaTheme="minorEastAsia" w:hAnsiTheme="minorEastAsia"/>
          <w:sz w:val="24"/>
        </w:rPr>
        <w:t>的治疗分配进行揭盲。</w:t>
      </w:r>
    </w:p>
    <w:p w:rsidR="00351B46" w:rsidRPr="00F91C4F" w:rsidRDefault="00351B46" w:rsidP="00351B46">
      <w:pPr>
        <w:pStyle w:val="a0"/>
        <w:spacing w:line="360" w:lineRule="auto"/>
        <w:rPr>
          <w:rFonts w:asciiTheme="minorEastAsia" w:eastAsiaTheme="minorEastAsia" w:hAnsiTheme="minorEastAsia" w:cs="Arial"/>
          <w:b/>
          <w:color w:val="000000"/>
          <w:szCs w:val="28"/>
          <w:u w:val="single"/>
        </w:rPr>
      </w:pPr>
      <w:r w:rsidRPr="00F91C4F">
        <w:rPr>
          <w:rFonts w:asciiTheme="minorEastAsia" w:eastAsiaTheme="minorEastAsia" w:hAnsiTheme="minorEastAsia" w:cs="Arial" w:hint="eastAsia"/>
          <w:b/>
          <w:color w:val="000000"/>
          <w:szCs w:val="28"/>
        </w:rPr>
        <w:t>十、</w:t>
      </w:r>
      <w:r w:rsidRPr="00F91C4F">
        <w:rPr>
          <w:rFonts w:asciiTheme="minorEastAsia" w:eastAsiaTheme="minorEastAsia" w:hAnsiTheme="minorEastAsia" w:cs="Arial" w:hint="eastAsia"/>
          <w:b/>
          <w:color w:val="000000"/>
          <w:szCs w:val="28"/>
          <w:u w:val="single"/>
        </w:rPr>
        <w:t>统计分析方法</w:t>
      </w:r>
    </w:p>
    <w:p w:rsidR="00351B46" w:rsidRPr="00F91C4F" w:rsidRDefault="00351B46" w:rsidP="00351B46">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1.统计学设计、方法</w:t>
      </w:r>
    </w:p>
    <w:p w:rsidR="00351B46" w:rsidRPr="00F91C4F" w:rsidRDefault="00351B46" w:rsidP="00351B46">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bCs/>
          <w:color w:val="000000"/>
          <w:sz w:val="24"/>
        </w:rPr>
        <w:t>本研究将进行描述性分析，总结人口统计学、临床特征、分子特征和治疗模式。研究将使用Kaplan-Meier</w:t>
      </w:r>
      <w:r w:rsidRPr="00F91C4F">
        <w:rPr>
          <w:rFonts w:asciiTheme="minorEastAsia" w:eastAsiaTheme="minorEastAsia" w:hAnsiTheme="minorEastAsia" w:cs="Arial" w:hint="eastAsia"/>
          <w:bCs/>
          <w:color w:val="000000"/>
          <w:sz w:val="24"/>
        </w:rPr>
        <w:t>曲线</w:t>
      </w:r>
      <w:r w:rsidRPr="00F91C4F">
        <w:rPr>
          <w:rFonts w:asciiTheme="minorEastAsia" w:eastAsiaTheme="minorEastAsia" w:hAnsiTheme="minorEastAsia" w:cs="Arial"/>
          <w:bCs/>
          <w:color w:val="000000"/>
          <w:sz w:val="24"/>
        </w:rPr>
        <w:t>得到</w:t>
      </w:r>
      <w:r w:rsidRPr="00F91C4F">
        <w:rPr>
          <w:rFonts w:asciiTheme="minorEastAsia" w:eastAsiaTheme="minorEastAsia" w:hAnsiTheme="minorEastAsia" w:cs="Arial" w:hint="eastAsia"/>
          <w:color w:val="000000"/>
          <w:sz w:val="24"/>
        </w:rPr>
        <w:t>XX</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XX</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XX</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XX</w:t>
      </w:r>
      <w:r w:rsidRPr="00F91C4F">
        <w:rPr>
          <w:rFonts w:asciiTheme="minorEastAsia" w:eastAsiaTheme="minorEastAsia" w:hAnsiTheme="minorEastAsia" w:cs="Arial"/>
          <w:color w:val="000000"/>
          <w:sz w:val="24"/>
        </w:rPr>
        <w:t>、</w:t>
      </w:r>
      <w:r w:rsidRPr="00F91C4F">
        <w:rPr>
          <w:rFonts w:asciiTheme="minorEastAsia" w:eastAsiaTheme="minorEastAsia" w:hAnsiTheme="minorEastAsia" w:cs="Arial" w:hint="eastAsia"/>
          <w:color w:val="000000"/>
          <w:sz w:val="24"/>
        </w:rPr>
        <w:t>XX</w:t>
      </w:r>
      <w:r w:rsidRPr="00F91C4F">
        <w:rPr>
          <w:rFonts w:asciiTheme="minorEastAsia" w:eastAsiaTheme="minorEastAsia" w:hAnsiTheme="minorEastAsia" w:cs="Arial"/>
          <w:color w:val="000000"/>
          <w:sz w:val="24"/>
        </w:rPr>
        <w:t>和OS的估计值。</w:t>
      </w:r>
    </w:p>
    <w:p w:rsidR="00351B46" w:rsidRPr="00F91C4F" w:rsidRDefault="00351B46" w:rsidP="00351B46">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sz w:val="24"/>
        </w:rPr>
        <w:t>本研究将对收集的所有数据进行描述性总结。安全性分析集应包括XX的</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。数据分析将纳入所有记录的</w:t>
      </w:r>
      <w:r w:rsidRPr="00F91C4F">
        <w:rPr>
          <w:rFonts w:asciiTheme="minorEastAsia" w:eastAsiaTheme="minorEastAsia" w:hAnsiTheme="minorEastAsia" w:cs="Arial"/>
          <w:color w:val="000000"/>
          <w:sz w:val="24"/>
        </w:rPr>
        <w:t>AEs</w:t>
      </w:r>
      <w:r w:rsidRPr="00F91C4F">
        <w:rPr>
          <w:rFonts w:asciiTheme="minorEastAsia" w:eastAsiaTheme="minorEastAsia" w:hAnsiTheme="minorEastAsia" w:cs="Arial" w:hint="eastAsia"/>
          <w:color w:val="000000"/>
          <w:sz w:val="24"/>
        </w:rPr>
        <w:t>。将根据国际医学监管活动用语词典（</w:t>
      </w:r>
      <w:r w:rsidRPr="00F91C4F">
        <w:rPr>
          <w:rFonts w:asciiTheme="minorEastAsia" w:eastAsiaTheme="minorEastAsia" w:hAnsiTheme="minorEastAsia" w:cs="Arial"/>
          <w:color w:val="000000"/>
          <w:sz w:val="24"/>
        </w:rPr>
        <w:t>MedDRA</w:t>
      </w:r>
      <w:r w:rsidRPr="00F91C4F">
        <w:rPr>
          <w:rFonts w:asciiTheme="minorEastAsia" w:eastAsiaTheme="minorEastAsia" w:hAnsiTheme="minorEastAsia" w:cs="Arial" w:hint="eastAsia"/>
          <w:color w:val="000000"/>
          <w:sz w:val="24"/>
        </w:rPr>
        <w:t>；最新版本）对</w:t>
      </w:r>
      <w:r w:rsidRPr="00F91C4F">
        <w:rPr>
          <w:rFonts w:asciiTheme="minorEastAsia" w:eastAsiaTheme="minorEastAsia" w:hAnsiTheme="minorEastAsia" w:cs="Arial"/>
          <w:color w:val="000000"/>
          <w:sz w:val="24"/>
        </w:rPr>
        <w:t>AEs</w:t>
      </w:r>
      <w:r w:rsidRPr="00F91C4F">
        <w:rPr>
          <w:rFonts w:asciiTheme="minorEastAsia" w:eastAsiaTheme="minorEastAsia" w:hAnsiTheme="minorEastAsia" w:cs="Arial" w:hint="eastAsia"/>
          <w:color w:val="000000"/>
          <w:sz w:val="24"/>
        </w:rPr>
        <w:t>进行编码，并对使用首选术语（</w:t>
      </w:r>
      <w:r w:rsidRPr="00F91C4F">
        <w:rPr>
          <w:rFonts w:asciiTheme="minorEastAsia" w:eastAsiaTheme="minorEastAsia" w:hAnsiTheme="minorEastAsia" w:cs="Arial"/>
          <w:color w:val="000000"/>
          <w:sz w:val="24"/>
        </w:rPr>
        <w:t>PT</w:t>
      </w:r>
      <w:r w:rsidRPr="00F91C4F">
        <w:rPr>
          <w:rFonts w:asciiTheme="minorEastAsia" w:eastAsiaTheme="minorEastAsia" w:hAnsiTheme="minorEastAsia" w:cs="Arial" w:hint="eastAsia"/>
          <w:color w:val="000000"/>
          <w:sz w:val="24"/>
        </w:rPr>
        <w:t>）和系统器官分类（</w:t>
      </w:r>
      <w:r w:rsidRPr="00F91C4F">
        <w:rPr>
          <w:rFonts w:asciiTheme="minorEastAsia" w:eastAsiaTheme="minorEastAsia" w:hAnsiTheme="minorEastAsia" w:cs="Arial"/>
          <w:color w:val="000000"/>
          <w:sz w:val="24"/>
        </w:rPr>
        <w:t>SOC</w:t>
      </w:r>
      <w:r w:rsidRPr="00F91C4F">
        <w:rPr>
          <w:rFonts w:asciiTheme="minorEastAsia" w:eastAsiaTheme="minorEastAsia" w:hAnsiTheme="minorEastAsia" w:cs="Arial" w:hint="eastAsia"/>
          <w:color w:val="000000"/>
          <w:sz w:val="24"/>
        </w:rPr>
        <w:t>）记录的</w:t>
      </w:r>
      <w:r w:rsidRPr="00F91C4F">
        <w:rPr>
          <w:rFonts w:asciiTheme="minorEastAsia" w:eastAsiaTheme="minorEastAsia" w:hAnsiTheme="minorEastAsia" w:cs="Arial"/>
          <w:color w:val="000000"/>
          <w:sz w:val="24"/>
        </w:rPr>
        <w:t>AE</w:t>
      </w:r>
      <w:r w:rsidRPr="00F91C4F">
        <w:rPr>
          <w:rFonts w:asciiTheme="minorEastAsia" w:eastAsiaTheme="minorEastAsia" w:hAnsiTheme="minorEastAsia" w:cs="Arial" w:hint="eastAsia"/>
          <w:color w:val="000000"/>
          <w:sz w:val="24"/>
        </w:rPr>
        <w:t>进行描述性总结。将使用</w:t>
      </w:r>
      <w:r w:rsidRPr="00F91C4F">
        <w:rPr>
          <w:rFonts w:asciiTheme="minorEastAsia" w:eastAsiaTheme="minorEastAsia" w:hAnsiTheme="minorEastAsia" w:cs="Arial"/>
          <w:color w:val="000000"/>
          <w:sz w:val="24"/>
        </w:rPr>
        <w:t>T</w:t>
      </w:r>
      <w:r w:rsidRPr="00F91C4F">
        <w:rPr>
          <w:rFonts w:asciiTheme="minorEastAsia" w:eastAsiaTheme="minorEastAsia" w:hAnsiTheme="minorEastAsia" w:cs="Arial" w:hint="eastAsia"/>
          <w:color w:val="000000"/>
          <w:sz w:val="24"/>
        </w:rPr>
        <w:t>检验、点估计值和</w:t>
      </w:r>
      <w:r w:rsidRPr="00F91C4F">
        <w:rPr>
          <w:rFonts w:asciiTheme="minorEastAsia" w:eastAsiaTheme="minorEastAsia" w:hAnsiTheme="minorEastAsia" w:cs="Arial"/>
          <w:color w:val="000000"/>
          <w:sz w:val="24"/>
        </w:rPr>
        <w:t>95%</w:t>
      </w:r>
      <w:r w:rsidRPr="00F91C4F">
        <w:rPr>
          <w:rFonts w:asciiTheme="minorEastAsia" w:eastAsiaTheme="minorEastAsia" w:hAnsiTheme="minorEastAsia" w:cs="Arial" w:hint="eastAsia"/>
          <w:color w:val="000000"/>
          <w:sz w:val="24"/>
        </w:rPr>
        <w:t>置信区间对基线至评估时间点期间</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生活质量测量评分、</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报告的症状评分和炎症生物标志物值的变化进行评估。将计算临床应答比例、临床缓解比例、内镜缓解比例、完全内镜缓解比例、组织学缓解比例和影像学缓解比例的点估计值和</w:t>
      </w:r>
      <w:r w:rsidRPr="00F91C4F">
        <w:rPr>
          <w:rFonts w:asciiTheme="minorEastAsia" w:eastAsiaTheme="minorEastAsia" w:hAnsiTheme="minorEastAsia" w:cs="Arial"/>
          <w:color w:val="000000"/>
          <w:sz w:val="24"/>
        </w:rPr>
        <w:t>95%</w:t>
      </w:r>
      <w:r w:rsidRPr="00F91C4F">
        <w:rPr>
          <w:rFonts w:asciiTheme="minorEastAsia" w:eastAsiaTheme="minorEastAsia" w:hAnsiTheme="minorEastAsia" w:cs="Arial" w:hint="eastAsia"/>
          <w:color w:val="000000"/>
          <w:sz w:val="24"/>
        </w:rPr>
        <w:t>置信区间。将对按照既往</w:t>
      </w:r>
      <w:r w:rsidRPr="00F91C4F">
        <w:rPr>
          <w:rFonts w:asciiTheme="minorEastAsia" w:eastAsiaTheme="minorEastAsia" w:hAnsiTheme="minorEastAsia" w:cs="Arial"/>
          <w:color w:val="000000"/>
          <w:sz w:val="24"/>
        </w:rPr>
        <w:t>TNF-α</w:t>
      </w:r>
      <w:r w:rsidRPr="00F91C4F">
        <w:rPr>
          <w:rFonts w:asciiTheme="minorEastAsia" w:eastAsiaTheme="minorEastAsia" w:hAnsiTheme="minorEastAsia" w:cs="Arial" w:hint="eastAsia"/>
          <w:color w:val="000000"/>
          <w:sz w:val="24"/>
        </w:rPr>
        <w:t>抑制剂使用情况、基线合并用药、人口统计学特征（性别、年龄等）分组的亚组分析进行卡</w:t>
      </w:r>
      <w:r w:rsidRPr="00F91C4F">
        <w:rPr>
          <w:rFonts w:asciiTheme="minorEastAsia" w:eastAsiaTheme="minorEastAsia" w:hAnsiTheme="minorEastAsia" w:cs="Arial"/>
          <w:color w:val="000000"/>
          <w:sz w:val="24"/>
        </w:rPr>
        <w:t>方检验</w:t>
      </w:r>
      <w:r w:rsidRPr="00F91C4F">
        <w:rPr>
          <w:rFonts w:asciiTheme="minorEastAsia" w:eastAsiaTheme="minorEastAsia" w:hAnsiTheme="minorEastAsia" w:cs="Arial" w:hint="eastAsia"/>
          <w:color w:val="000000"/>
          <w:sz w:val="24"/>
        </w:rPr>
        <w:t>。</w:t>
      </w:r>
    </w:p>
    <w:p w:rsidR="00351B46" w:rsidRPr="00F91C4F" w:rsidRDefault="00351B46" w:rsidP="00351B46">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color w:val="000000"/>
          <w:sz w:val="24"/>
        </w:rPr>
        <w:t>本次研究采用单组设计评价方法，</w:t>
      </w:r>
      <w:bookmarkStart w:id="21" w:name="_Hlk45013235"/>
      <w:r w:rsidRPr="00F91C4F">
        <w:rPr>
          <w:rFonts w:asciiTheme="minorEastAsia" w:eastAsiaTheme="minorEastAsia" w:hAnsiTheme="minorEastAsia" w:cs="Arial" w:hint="eastAsia"/>
          <w:color w:val="000000"/>
          <w:sz w:val="24"/>
        </w:rPr>
        <w:t>对于主要终点指标，需要做假设检验及计算发生率的</w:t>
      </w:r>
      <w:r w:rsidRPr="00F91C4F">
        <w:rPr>
          <w:rFonts w:asciiTheme="minorEastAsia" w:eastAsiaTheme="minorEastAsia" w:hAnsiTheme="minorEastAsia" w:cs="Arial"/>
          <w:color w:val="000000"/>
          <w:sz w:val="24"/>
        </w:rPr>
        <w:t>95%可信区间</w:t>
      </w:r>
      <w:bookmarkEnd w:id="21"/>
      <w:r w:rsidRPr="00F91C4F">
        <w:rPr>
          <w:rFonts w:asciiTheme="minorEastAsia" w:eastAsiaTheme="minorEastAsia" w:hAnsiTheme="minorEastAsia" w:cs="Arial" w:hint="eastAsia"/>
          <w:color w:val="000000"/>
          <w:sz w:val="24"/>
        </w:rPr>
        <w:t>进行研究评价、统计分析。其它定量指标的描述将计算均值、标准差、中位数、最小值、最大值，第2</w:t>
      </w:r>
      <w:r w:rsidRPr="00F91C4F">
        <w:rPr>
          <w:rFonts w:asciiTheme="minorEastAsia" w:eastAsiaTheme="minorEastAsia" w:hAnsiTheme="minorEastAsia" w:cs="Arial"/>
          <w:color w:val="000000"/>
          <w:sz w:val="24"/>
        </w:rPr>
        <w:t>5</w:t>
      </w:r>
      <w:r w:rsidRPr="00F91C4F">
        <w:rPr>
          <w:rFonts w:asciiTheme="minorEastAsia" w:eastAsiaTheme="minorEastAsia" w:hAnsiTheme="minorEastAsia" w:cs="Arial" w:hint="eastAsia"/>
          <w:color w:val="000000"/>
          <w:sz w:val="24"/>
        </w:rPr>
        <w:t>及第7</w:t>
      </w:r>
      <w:r w:rsidRPr="00F91C4F">
        <w:rPr>
          <w:rFonts w:asciiTheme="minorEastAsia" w:eastAsiaTheme="minorEastAsia" w:hAnsiTheme="minorEastAsia" w:cs="Arial"/>
          <w:color w:val="000000"/>
          <w:sz w:val="24"/>
        </w:rPr>
        <w:t>5</w:t>
      </w:r>
      <w:r w:rsidRPr="00F91C4F">
        <w:rPr>
          <w:rFonts w:asciiTheme="minorEastAsia" w:eastAsiaTheme="minorEastAsia" w:hAnsiTheme="minorEastAsia" w:cs="Arial" w:hint="eastAsia"/>
          <w:color w:val="000000"/>
          <w:sz w:val="24"/>
        </w:rPr>
        <w:t>分位数，定性或等级指标描述频数及构成比。</w:t>
      </w:r>
    </w:p>
    <w:p w:rsidR="00351B46" w:rsidRPr="00F91C4F" w:rsidRDefault="00351B46" w:rsidP="00351B46">
      <w:pPr>
        <w:pStyle w:val="P68B1DB1-a21"/>
        <w:rPr>
          <w:rFonts w:asciiTheme="minorEastAsia" w:eastAsiaTheme="minorEastAsia" w:hAnsiTheme="minorEastAsia" w:cs="Arial"/>
          <w:color w:val="000000"/>
          <w:szCs w:val="24"/>
          <w:u w:val="single"/>
        </w:rPr>
      </w:pPr>
      <w:r w:rsidRPr="00F91C4F">
        <w:rPr>
          <w:rFonts w:asciiTheme="minorEastAsia" w:eastAsiaTheme="minorEastAsia" w:hAnsiTheme="minorEastAsia" w:cs="Arial" w:hint="eastAsia"/>
          <w:b w:val="0"/>
          <w:color w:val="000000"/>
          <w:kern w:val="2"/>
          <w:szCs w:val="24"/>
        </w:rPr>
        <w:t>如：</w:t>
      </w:r>
    </w:p>
    <w:p w:rsidR="00351B46" w:rsidRPr="00F91C4F" w:rsidRDefault="00351B46" w:rsidP="00351B46">
      <w:pPr>
        <w:rPr>
          <w:rFonts w:asciiTheme="minorEastAsia" w:eastAsiaTheme="minorEastAsia" w:hAnsiTheme="minorEastAsia"/>
          <w:b/>
          <w:color w:val="000000" w:themeColor="text1"/>
          <w:sz w:val="28"/>
          <w:szCs w:val="28"/>
        </w:rPr>
      </w:pPr>
      <w:r w:rsidRPr="00F91C4F">
        <w:rPr>
          <w:rFonts w:asciiTheme="minorEastAsia" w:eastAsiaTheme="minorEastAsia" w:hAnsiTheme="minorEastAsia" w:hint="eastAsia"/>
          <w:b/>
          <w:color w:val="000000" w:themeColor="text1"/>
          <w:sz w:val="28"/>
          <w:szCs w:val="28"/>
        </w:rPr>
        <w:t>2.样本量计算</w:t>
      </w:r>
    </w:p>
    <w:p w:rsidR="00351B46" w:rsidRPr="00F91C4F" w:rsidRDefault="00351B46" w:rsidP="00351B46">
      <w:pPr>
        <w:pStyle w:val="a0"/>
        <w:spacing w:line="360" w:lineRule="auto"/>
        <w:rPr>
          <w:rFonts w:asciiTheme="minorEastAsia" w:eastAsiaTheme="minorEastAsia" w:hAnsiTheme="minorEastAsia" w:cs="Arial"/>
          <w:color w:val="000000"/>
          <w:sz w:val="24"/>
        </w:rPr>
      </w:pPr>
    </w:p>
    <w:p w:rsidR="00351B46" w:rsidRPr="00F91C4F" w:rsidRDefault="00351B46" w:rsidP="00351B46">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3.结果分析</w:t>
      </w:r>
      <w:bookmarkStart w:id="22" w:name="_Toc44672474"/>
    </w:p>
    <w:p w:rsidR="00F91C4F" w:rsidRPr="00F91C4F" w:rsidRDefault="00F91C4F" w:rsidP="00351B46">
      <w:pPr>
        <w:pStyle w:val="a0"/>
        <w:spacing w:line="360" w:lineRule="auto"/>
        <w:rPr>
          <w:rFonts w:asciiTheme="minorEastAsia" w:eastAsiaTheme="minorEastAsia" w:hAnsiTheme="minorEastAsia" w:cs="Arial"/>
          <w:b/>
          <w:color w:val="000000"/>
          <w:sz w:val="24"/>
        </w:rPr>
      </w:pPr>
    </w:p>
    <w:p w:rsidR="00351B46" w:rsidRPr="00F91C4F" w:rsidRDefault="00351B46" w:rsidP="00351B46">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十一、</w:t>
      </w:r>
      <w:r w:rsidRPr="00F91C4F">
        <w:rPr>
          <w:rFonts w:asciiTheme="minorEastAsia" w:eastAsiaTheme="minorEastAsia" w:hAnsiTheme="minorEastAsia" w:cs="Arial" w:hint="eastAsia"/>
          <w:b/>
          <w:color w:val="000000"/>
          <w:szCs w:val="28"/>
          <w:u w:val="single"/>
        </w:rPr>
        <w:t>数据管理</w:t>
      </w:r>
      <w:bookmarkEnd w:id="22"/>
    </w:p>
    <w:p w:rsidR="00F91C4F" w:rsidRPr="00F91C4F" w:rsidRDefault="00F91C4F" w:rsidP="00351B46">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1.原始病历</w:t>
      </w:r>
    </w:p>
    <w:p w:rsidR="00F91C4F" w:rsidRPr="00F91C4F" w:rsidRDefault="002E0D0F" w:rsidP="00F91C4F">
      <w:pPr>
        <w:pStyle w:val="a0"/>
        <w:spacing w:line="360" w:lineRule="auto"/>
        <w:ind w:firstLineChars="200" w:firstLine="480"/>
        <w:rPr>
          <w:rFonts w:asciiTheme="minorEastAsia" w:eastAsiaTheme="minorEastAsia" w:hAnsiTheme="minorEastAsia" w:cs="Arial"/>
          <w:color w:val="000000"/>
          <w:sz w:val="24"/>
        </w:rPr>
      </w:pPr>
      <w:r>
        <w:rPr>
          <w:rFonts w:asciiTheme="minorEastAsia" w:eastAsiaTheme="minorEastAsia" w:hAnsiTheme="minorEastAsia" w:cs="Arial" w:hint="eastAsia"/>
          <w:color w:val="000000"/>
          <w:sz w:val="24"/>
        </w:rPr>
        <w:t>研究参与者</w:t>
      </w:r>
      <w:r w:rsidR="00F91C4F" w:rsidRPr="00F91C4F">
        <w:rPr>
          <w:rFonts w:asciiTheme="minorEastAsia" w:eastAsiaTheme="minorEastAsia" w:hAnsiTheme="minorEastAsia" w:cs="Arial" w:hint="eastAsia"/>
          <w:color w:val="000000"/>
          <w:sz w:val="24"/>
        </w:rPr>
        <w:t>的门诊病历和住院病历共同构成本研究</w:t>
      </w:r>
      <w:r>
        <w:rPr>
          <w:rFonts w:asciiTheme="minorEastAsia" w:eastAsiaTheme="minorEastAsia" w:hAnsiTheme="minorEastAsia" w:cs="Arial" w:hint="eastAsia"/>
          <w:color w:val="000000"/>
          <w:sz w:val="24"/>
        </w:rPr>
        <w:t>研究参与者</w:t>
      </w:r>
      <w:r w:rsidR="00F91C4F" w:rsidRPr="00F91C4F">
        <w:rPr>
          <w:rFonts w:asciiTheme="minorEastAsia" w:eastAsiaTheme="minorEastAsia" w:hAnsiTheme="minorEastAsia" w:cs="Arial" w:hint="eastAsia"/>
          <w:color w:val="000000"/>
          <w:sz w:val="24"/>
        </w:rPr>
        <w:t>的原始病历。</w:t>
      </w:r>
    </w:p>
    <w:p w:rsidR="00F91C4F" w:rsidRPr="00F91C4F" w:rsidRDefault="00F91C4F" w:rsidP="00F91C4F">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lastRenderedPageBreak/>
        <w:t>2.数据记录</w:t>
      </w:r>
    </w:p>
    <w:p w:rsidR="00F91C4F" w:rsidRPr="00F91C4F" w:rsidRDefault="00F91C4F" w:rsidP="00F91C4F">
      <w:pPr>
        <w:pStyle w:val="a0"/>
        <w:spacing w:line="360" w:lineRule="auto"/>
        <w:rPr>
          <w:rFonts w:asciiTheme="minorEastAsia" w:eastAsiaTheme="minorEastAsia" w:hAnsiTheme="minorEastAsia" w:cs="Arial"/>
          <w:b/>
          <w:color w:val="000000"/>
          <w:sz w:val="24"/>
        </w:rPr>
      </w:pPr>
      <w:r w:rsidRPr="00F91C4F">
        <w:rPr>
          <w:rFonts w:asciiTheme="minorEastAsia" w:eastAsiaTheme="minorEastAsia" w:hAnsiTheme="minorEastAsia" w:cs="Arial" w:hint="eastAsia"/>
          <w:b/>
          <w:color w:val="000000"/>
          <w:sz w:val="24"/>
        </w:rPr>
        <w:t>2.1</w:t>
      </w:r>
      <w:r w:rsidRPr="00F91C4F">
        <w:rPr>
          <w:rFonts w:asciiTheme="minorEastAsia" w:eastAsiaTheme="minorEastAsia" w:hAnsiTheme="minorEastAsia" w:cs="微软雅黑" w:hint="eastAsia"/>
          <w:b/>
          <w:bCs/>
          <w:sz w:val="24"/>
        </w:rPr>
        <w:t>原始病历记录要求</w:t>
      </w:r>
    </w:p>
    <w:p w:rsidR="00F91C4F" w:rsidRPr="00F91C4F" w:rsidRDefault="00F91C4F" w:rsidP="00F91C4F">
      <w:pPr>
        <w:tabs>
          <w:tab w:val="left" w:pos="1900"/>
        </w:tabs>
        <w:kinsoku w:val="0"/>
        <w:overflowPunct w:val="0"/>
        <w:autoSpaceDE w:val="0"/>
        <w:autoSpaceDN w:val="0"/>
        <w:adjustRightInd w:val="0"/>
        <w:spacing w:before="103" w:line="362" w:lineRule="auto"/>
        <w:ind w:right="952" w:firstLineChars="200" w:firstLine="480"/>
        <w:jc w:val="left"/>
        <w:rPr>
          <w:rFonts w:asciiTheme="minorEastAsia" w:eastAsiaTheme="minorEastAsia" w:hAnsiTheme="minorEastAsia" w:cs="宋体"/>
          <w:sz w:val="24"/>
        </w:rPr>
      </w:pPr>
      <w:r w:rsidRPr="00F91C4F">
        <w:rPr>
          <w:rFonts w:asciiTheme="minorEastAsia" w:eastAsiaTheme="minorEastAsia" w:hAnsiTheme="minorEastAsia" w:cs="Arial" w:hint="eastAsia"/>
          <w:color w:val="000000"/>
          <w:sz w:val="24"/>
        </w:rPr>
        <w:t xml:space="preserve">⑴ </w:t>
      </w:r>
      <w:r w:rsidRPr="00F91C4F">
        <w:rPr>
          <w:rFonts w:asciiTheme="minorEastAsia" w:eastAsiaTheme="minorEastAsia" w:hAnsiTheme="minorEastAsia" w:cs="宋体" w:hint="eastAsia"/>
          <w:spacing w:val="-4"/>
          <w:sz w:val="24"/>
        </w:rPr>
        <w:t>研究者必须在诊治</w:t>
      </w:r>
      <w:r w:rsidR="002E0D0F">
        <w:rPr>
          <w:rFonts w:asciiTheme="minorEastAsia" w:eastAsiaTheme="minorEastAsia" w:hAnsiTheme="minorEastAsia" w:cs="宋体" w:hint="eastAsia"/>
          <w:spacing w:val="-4"/>
          <w:sz w:val="24"/>
        </w:rPr>
        <w:t>研究参与者</w:t>
      </w:r>
      <w:r w:rsidRPr="00F91C4F">
        <w:rPr>
          <w:rFonts w:asciiTheme="minorEastAsia" w:eastAsiaTheme="minorEastAsia" w:hAnsiTheme="minorEastAsia" w:cs="宋体" w:hint="eastAsia"/>
          <w:spacing w:val="-4"/>
          <w:sz w:val="24"/>
        </w:rPr>
        <w:t>同时书写原始病历，并保证数据记录及时、完整、准</w:t>
      </w:r>
      <w:r w:rsidRPr="00F91C4F">
        <w:rPr>
          <w:rFonts w:asciiTheme="minorEastAsia" w:eastAsiaTheme="minorEastAsia" w:hAnsiTheme="minorEastAsia" w:cs="宋体" w:hint="eastAsia"/>
          <w:sz w:val="24"/>
        </w:rPr>
        <w:t>确、真实。</w:t>
      </w:r>
    </w:p>
    <w:p w:rsidR="00F91C4F" w:rsidRPr="00F91C4F" w:rsidRDefault="00F91C4F" w:rsidP="000D18C3">
      <w:pPr>
        <w:tabs>
          <w:tab w:val="left" w:pos="1900"/>
        </w:tabs>
        <w:kinsoku w:val="0"/>
        <w:overflowPunct w:val="0"/>
        <w:autoSpaceDE w:val="0"/>
        <w:autoSpaceDN w:val="0"/>
        <w:adjustRightInd w:val="0"/>
        <w:spacing w:before="103" w:line="360" w:lineRule="auto"/>
        <w:ind w:right="952" w:firstLineChars="200" w:firstLine="468"/>
        <w:jc w:val="left"/>
        <w:rPr>
          <w:rFonts w:asciiTheme="minorEastAsia" w:eastAsiaTheme="minorEastAsia" w:hAnsiTheme="minorEastAsia" w:cs="宋体"/>
          <w:sz w:val="24"/>
        </w:rPr>
      </w:pPr>
      <w:r w:rsidRPr="00F91C4F">
        <w:rPr>
          <w:rFonts w:asciiTheme="minorEastAsia" w:eastAsiaTheme="minorEastAsia" w:hAnsiTheme="minorEastAsia" w:cs="宋体" w:hint="eastAsia"/>
          <w:spacing w:val="-3"/>
          <w:sz w:val="24"/>
        </w:rPr>
        <w:t>⑵ 对原始病历做任何有证据的更正时只能划线，旁注改后的数据，由研究者签名</w:t>
      </w:r>
      <w:r w:rsidRPr="00F91C4F">
        <w:rPr>
          <w:rFonts w:asciiTheme="minorEastAsia" w:eastAsiaTheme="minorEastAsia" w:hAnsiTheme="minorEastAsia" w:cs="宋体" w:hint="eastAsia"/>
          <w:sz w:val="24"/>
        </w:rPr>
        <w:t>并注明日期。不得擦涂、覆盖原记录（保持原记录清晰可见</w:t>
      </w:r>
      <w:r w:rsidRPr="00F91C4F">
        <w:rPr>
          <w:rFonts w:asciiTheme="minorEastAsia" w:eastAsiaTheme="minorEastAsia" w:hAnsiTheme="minorEastAsia" w:cs="宋体" w:hint="eastAsia"/>
          <w:spacing w:val="-120"/>
          <w:sz w:val="24"/>
        </w:rPr>
        <w:t>）</w:t>
      </w:r>
      <w:r w:rsidRPr="00F91C4F">
        <w:rPr>
          <w:rFonts w:asciiTheme="minorEastAsia" w:eastAsiaTheme="minorEastAsia" w:hAnsiTheme="minorEastAsia" w:cs="宋体" w:hint="eastAsia"/>
          <w:sz w:val="24"/>
        </w:rPr>
        <w:t>。</w:t>
      </w:r>
    </w:p>
    <w:p w:rsidR="00F91C4F" w:rsidRPr="00F91C4F" w:rsidRDefault="00F91C4F" w:rsidP="000D18C3">
      <w:pPr>
        <w:pStyle w:val="a0"/>
        <w:spacing w:line="360" w:lineRule="auto"/>
        <w:rPr>
          <w:rFonts w:asciiTheme="minorEastAsia" w:eastAsiaTheme="minorEastAsia" w:hAnsiTheme="minorEastAsia" w:cs="Arial"/>
          <w:b/>
          <w:color w:val="000000"/>
          <w:sz w:val="24"/>
        </w:rPr>
      </w:pPr>
      <w:bookmarkStart w:id="23" w:name="_bookmark66"/>
      <w:bookmarkEnd w:id="23"/>
      <w:r w:rsidRPr="00F91C4F">
        <w:rPr>
          <w:rFonts w:asciiTheme="minorEastAsia" w:eastAsiaTheme="minorEastAsia" w:hAnsiTheme="minorEastAsia" w:cs="Arial" w:hint="eastAsia"/>
          <w:b/>
          <w:color w:val="000000"/>
          <w:sz w:val="24"/>
        </w:rPr>
        <w:t>2.2原始病历的审核</w:t>
      </w:r>
    </w:p>
    <w:p w:rsidR="00F91C4F" w:rsidRPr="00F91C4F" w:rsidRDefault="00F91C4F" w:rsidP="000D18C3">
      <w:pPr>
        <w:pStyle w:val="a0"/>
        <w:kinsoku w:val="0"/>
        <w:overflowPunct w:val="0"/>
        <w:spacing w:before="100" w:line="360" w:lineRule="auto"/>
        <w:ind w:right="932" w:firstLine="480"/>
        <w:rPr>
          <w:rFonts w:asciiTheme="minorEastAsia" w:eastAsiaTheme="minorEastAsia" w:hAnsiTheme="minorEastAsia"/>
          <w:sz w:val="24"/>
        </w:rPr>
      </w:pPr>
      <w:r w:rsidRPr="00F91C4F">
        <w:rPr>
          <w:rFonts w:asciiTheme="minorEastAsia" w:eastAsiaTheme="minorEastAsia" w:hAnsiTheme="minorEastAsia" w:hint="eastAsia"/>
          <w:sz w:val="24"/>
        </w:rPr>
        <w:t>每一位</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结束临床研究后，由负责数据监查工作的成员审核，主要研究者进行数据最终审核，并进行签字确认，如发现问题应及时处理并记录。</w:t>
      </w:r>
    </w:p>
    <w:p w:rsidR="00F91C4F" w:rsidRPr="00F91C4F" w:rsidRDefault="00F91C4F" w:rsidP="000D18C3">
      <w:pPr>
        <w:pStyle w:val="11"/>
        <w:tabs>
          <w:tab w:val="left" w:pos="2456"/>
        </w:tabs>
        <w:kinsoku w:val="0"/>
        <w:overflowPunct w:val="0"/>
        <w:spacing w:line="360" w:lineRule="auto"/>
        <w:ind w:left="0" w:firstLine="0"/>
        <w:outlineLvl w:val="9"/>
        <w:rPr>
          <w:rFonts w:asciiTheme="minorEastAsia" w:eastAsiaTheme="minorEastAsia" w:hAnsiTheme="minorEastAsia"/>
        </w:rPr>
      </w:pPr>
      <w:bookmarkStart w:id="24" w:name="_bookmark67"/>
      <w:bookmarkEnd w:id="24"/>
      <w:r w:rsidRPr="00F91C4F">
        <w:rPr>
          <w:rFonts w:asciiTheme="minorEastAsia" w:eastAsiaTheme="minorEastAsia" w:hAnsiTheme="minorEastAsia" w:hint="eastAsia"/>
        </w:rPr>
        <w:t>2.3 病例报告表/电子病例报告表的数据记录</w:t>
      </w:r>
    </w:p>
    <w:p w:rsidR="00F91C4F" w:rsidRPr="00F91C4F" w:rsidRDefault="00F91C4F" w:rsidP="000D18C3">
      <w:pPr>
        <w:pStyle w:val="a0"/>
        <w:kinsoku w:val="0"/>
        <w:overflowPunct w:val="0"/>
        <w:spacing w:before="100" w:line="360" w:lineRule="auto"/>
        <w:ind w:right="932" w:firstLine="480"/>
        <w:rPr>
          <w:rFonts w:asciiTheme="minorEastAsia" w:eastAsiaTheme="minorEastAsia" w:hAnsiTheme="minorEastAsia"/>
          <w:sz w:val="24"/>
        </w:rPr>
      </w:pPr>
      <w:commentRangeStart w:id="25"/>
      <w:r w:rsidRPr="00F91C4F">
        <w:rPr>
          <w:rFonts w:asciiTheme="minorEastAsia" w:eastAsiaTheme="minorEastAsia" w:hAnsiTheme="minorEastAsia" w:hint="eastAsia"/>
          <w:sz w:val="24"/>
        </w:rPr>
        <w:t>病例报告表（CRF）</w:t>
      </w:r>
      <w:commentRangeEnd w:id="25"/>
      <w:r w:rsidR="006B4EAA">
        <w:rPr>
          <w:rStyle w:val="ab"/>
        </w:rPr>
        <w:commentReference w:id="25"/>
      </w:r>
      <w:r w:rsidRPr="00F91C4F">
        <w:rPr>
          <w:rFonts w:asciiTheme="minorEastAsia" w:eastAsiaTheme="minorEastAsia" w:hAnsiTheme="minorEastAsia" w:hint="eastAsia"/>
          <w:sz w:val="24"/>
        </w:rPr>
        <w:t>由研究者记录；电子病例报告表（</w:t>
      </w:r>
      <w:r w:rsidRPr="00F91C4F">
        <w:rPr>
          <w:rFonts w:asciiTheme="minorEastAsia" w:eastAsiaTheme="minorEastAsia" w:hAnsiTheme="minorEastAsia"/>
          <w:sz w:val="24"/>
        </w:rPr>
        <w:t>eCRF</w:t>
      </w:r>
      <w:r w:rsidRPr="00F91C4F">
        <w:rPr>
          <w:rFonts w:asciiTheme="minorEastAsia" w:eastAsiaTheme="minorEastAsia" w:hAnsiTheme="minorEastAsia" w:hint="eastAsia"/>
          <w:sz w:val="24"/>
        </w:rPr>
        <w:t>）</w:t>
      </w:r>
      <w:r w:rsidRPr="00F91C4F">
        <w:rPr>
          <w:rFonts w:asciiTheme="minorEastAsia" w:eastAsiaTheme="minorEastAsia" w:hAnsiTheme="minorEastAsia"/>
          <w:sz w:val="24"/>
        </w:rPr>
        <w:t>（如有）</w:t>
      </w:r>
      <w:r w:rsidRPr="00F91C4F">
        <w:rPr>
          <w:rFonts w:asciiTheme="minorEastAsia" w:eastAsiaTheme="minorEastAsia" w:hAnsiTheme="minorEastAsia" w:hint="eastAsia"/>
          <w:sz w:val="24"/>
        </w:rPr>
        <w:t>由研究者指定的录入员根据采集的原始病历信息及时将相关信息准确地记录在</w:t>
      </w:r>
      <w:r w:rsidRPr="00F91C4F">
        <w:rPr>
          <w:rFonts w:asciiTheme="minorEastAsia" w:eastAsiaTheme="minorEastAsia" w:hAnsiTheme="minorEastAsia"/>
          <w:sz w:val="24"/>
        </w:rPr>
        <w:t>eCRF</w:t>
      </w:r>
      <w:r w:rsidRPr="00F91C4F">
        <w:rPr>
          <w:rFonts w:asciiTheme="minorEastAsia" w:eastAsiaTheme="minorEastAsia" w:hAnsiTheme="minorEastAsia" w:hint="eastAsia"/>
          <w:sz w:val="24"/>
        </w:rPr>
        <w:t>上。</w:t>
      </w:r>
    </w:p>
    <w:p w:rsidR="00F91C4F" w:rsidRPr="00F91C4F" w:rsidRDefault="00F91C4F" w:rsidP="000D18C3">
      <w:pPr>
        <w:pStyle w:val="a0"/>
        <w:spacing w:line="360" w:lineRule="auto"/>
        <w:rPr>
          <w:rFonts w:asciiTheme="minorEastAsia" w:eastAsiaTheme="minorEastAsia" w:hAnsiTheme="minorEastAsia" w:cs="Arial"/>
          <w:b/>
          <w:color w:val="000000"/>
          <w:sz w:val="24"/>
        </w:rPr>
      </w:pPr>
      <w:bookmarkStart w:id="26" w:name="_bookmark68"/>
      <w:bookmarkEnd w:id="26"/>
      <w:r w:rsidRPr="00F91C4F">
        <w:rPr>
          <w:rFonts w:asciiTheme="minorEastAsia" w:eastAsiaTheme="minorEastAsia" w:hAnsiTheme="minorEastAsia" w:cs="Arial" w:hint="eastAsia"/>
          <w:b/>
          <w:color w:val="000000"/>
          <w:sz w:val="24"/>
        </w:rPr>
        <w:t>2.4数据监查</w:t>
      </w:r>
    </w:p>
    <w:p w:rsidR="00F91C4F" w:rsidRPr="00F91C4F" w:rsidRDefault="00F91C4F" w:rsidP="000D18C3">
      <w:pPr>
        <w:pStyle w:val="a0"/>
        <w:kinsoku w:val="0"/>
        <w:overflowPunct w:val="0"/>
        <w:spacing w:before="100" w:line="360" w:lineRule="auto"/>
        <w:ind w:firstLineChars="200" w:firstLine="480"/>
        <w:rPr>
          <w:rFonts w:asciiTheme="minorEastAsia" w:eastAsiaTheme="minorEastAsia" w:hAnsiTheme="minorEastAsia"/>
          <w:sz w:val="24"/>
        </w:rPr>
      </w:pPr>
      <w:r w:rsidRPr="00F91C4F">
        <w:rPr>
          <w:rFonts w:asciiTheme="minorEastAsia" w:eastAsiaTheme="minorEastAsia" w:hAnsiTheme="minorEastAsia" w:hint="eastAsia"/>
          <w:sz w:val="24"/>
        </w:rPr>
        <w:t>负责数据监查工作的成员对每份原始病历和</w:t>
      </w:r>
      <w:commentRangeStart w:id="27"/>
      <w:r w:rsidRPr="00F91C4F">
        <w:rPr>
          <w:rFonts w:asciiTheme="minorEastAsia" w:eastAsiaTheme="minorEastAsia" w:hAnsiTheme="minorEastAsia" w:hint="eastAsia"/>
          <w:sz w:val="24"/>
        </w:rPr>
        <w:t>CRF/</w:t>
      </w:r>
      <w:r w:rsidRPr="00F91C4F">
        <w:rPr>
          <w:rFonts w:asciiTheme="minorEastAsia" w:eastAsiaTheme="minorEastAsia" w:hAnsiTheme="minorEastAsia"/>
          <w:sz w:val="24"/>
        </w:rPr>
        <w:t>eCRF</w:t>
      </w:r>
      <w:r w:rsidRPr="00F91C4F">
        <w:rPr>
          <w:rFonts w:asciiTheme="minorEastAsia" w:eastAsiaTheme="minorEastAsia" w:hAnsiTheme="minorEastAsia" w:hint="eastAsia"/>
          <w:sz w:val="24"/>
        </w:rPr>
        <w:t>（如有）</w:t>
      </w:r>
      <w:commentRangeEnd w:id="27"/>
      <w:r w:rsidR="002A2F70">
        <w:rPr>
          <w:rStyle w:val="ab"/>
        </w:rPr>
        <w:commentReference w:id="27"/>
      </w:r>
      <w:r w:rsidRPr="00F91C4F">
        <w:rPr>
          <w:rFonts w:asciiTheme="minorEastAsia" w:eastAsiaTheme="minorEastAsia" w:hAnsiTheme="minorEastAsia" w:hint="eastAsia"/>
          <w:sz w:val="24"/>
        </w:rPr>
        <w:t>进行审核。</w:t>
      </w:r>
    </w:p>
    <w:p w:rsidR="000D18C3" w:rsidRPr="000D18C3" w:rsidRDefault="000D18C3" w:rsidP="000D18C3">
      <w:pPr>
        <w:pStyle w:val="a0"/>
        <w:spacing w:line="360" w:lineRule="auto"/>
        <w:rPr>
          <w:rFonts w:asciiTheme="minorEastAsia" w:eastAsiaTheme="minorEastAsia" w:hAnsiTheme="minorEastAsia" w:cs="Arial"/>
          <w:b/>
          <w:color w:val="000000"/>
          <w:sz w:val="24"/>
        </w:rPr>
      </w:pPr>
      <w:bookmarkStart w:id="28" w:name="_bookmark69"/>
      <w:bookmarkStart w:id="29" w:name="_bookmark70"/>
      <w:bookmarkStart w:id="30" w:name="_bookmark71"/>
      <w:bookmarkEnd w:id="28"/>
      <w:bookmarkEnd w:id="29"/>
      <w:bookmarkEnd w:id="30"/>
      <w:r>
        <w:rPr>
          <w:rFonts w:asciiTheme="minorEastAsia" w:eastAsiaTheme="minorEastAsia" w:hAnsiTheme="minorEastAsia" w:cs="Arial" w:hint="eastAsia"/>
          <w:b/>
          <w:color w:val="000000"/>
          <w:sz w:val="24"/>
        </w:rPr>
        <w:t>2.5数据</w:t>
      </w:r>
      <w:r w:rsidRPr="000D18C3">
        <w:rPr>
          <w:rFonts w:asciiTheme="minorEastAsia" w:eastAsiaTheme="minorEastAsia" w:hAnsiTheme="minorEastAsia" w:cs="Arial" w:hint="eastAsia"/>
          <w:b/>
          <w:color w:val="000000"/>
          <w:sz w:val="24"/>
        </w:rPr>
        <w:t>锁定</w:t>
      </w:r>
    </w:p>
    <w:p w:rsidR="000D18C3" w:rsidRPr="000D18C3" w:rsidRDefault="000D18C3" w:rsidP="000D18C3">
      <w:pPr>
        <w:pStyle w:val="a0"/>
        <w:kinsoku w:val="0"/>
        <w:overflowPunct w:val="0"/>
        <w:spacing w:before="100" w:line="360" w:lineRule="auto"/>
        <w:ind w:right="952" w:firstLine="480"/>
        <w:rPr>
          <w:sz w:val="24"/>
        </w:rPr>
      </w:pPr>
      <w:r w:rsidRPr="000D18C3">
        <w:rPr>
          <w:rFonts w:hint="eastAsia"/>
          <w:spacing w:val="-5"/>
          <w:sz w:val="24"/>
        </w:rPr>
        <w:t>所有病例数据完成录入</w:t>
      </w:r>
      <w:r>
        <w:rPr>
          <w:rFonts w:hint="eastAsia"/>
          <w:spacing w:val="-5"/>
          <w:sz w:val="24"/>
        </w:rPr>
        <w:t>、</w:t>
      </w:r>
      <w:r w:rsidRPr="00F91C4F">
        <w:rPr>
          <w:rFonts w:asciiTheme="minorEastAsia" w:eastAsiaTheme="minorEastAsia" w:hAnsiTheme="minorEastAsia" w:hint="eastAsia"/>
          <w:sz w:val="24"/>
        </w:rPr>
        <w:t>负责数据监查工作的成员</w:t>
      </w:r>
      <w:r w:rsidRPr="000D18C3">
        <w:rPr>
          <w:rFonts w:hint="eastAsia"/>
          <w:spacing w:val="-5"/>
          <w:sz w:val="24"/>
        </w:rPr>
        <w:t>完成原始数据核查、数据管理人员完成核查、数据</w:t>
      </w:r>
      <w:r w:rsidRPr="000D18C3">
        <w:rPr>
          <w:rFonts w:hint="eastAsia"/>
          <w:spacing w:val="-7"/>
          <w:sz w:val="24"/>
        </w:rPr>
        <w:t>完成清理、</w:t>
      </w:r>
      <w:r>
        <w:rPr>
          <w:rFonts w:hint="eastAsia"/>
          <w:spacing w:val="-7"/>
          <w:sz w:val="24"/>
        </w:rPr>
        <w:t>主要</w:t>
      </w:r>
      <w:r w:rsidRPr="000D18C3">
        <w:rPr>
          <w:rFonts w:hint="eastAsia"/>
          <w:spacing w:val="-7"/>
          <w:sz w:val="24"/>
        </w:rPr>
        <w:t>研究者</w:t>
      </w:r>
      <w:r>
        <w:rPr>
          <w:rFonts w:hint="eastAsia"/>
          <w:spacing w:val="-7"/>
          <w:sz w:val="24"/>
        </w:rPr>
        <w:t>审核批准并</w:t>
      </w:r>
      <w:r w:rsidRPr="000D18C3">
        <w:rPr>
          <w:rFonts w:hint="eastAsia"/>
          <w:spacing w:val="-7"/>
          <w:sz w:val="24"/>
        </w:rPr>
        <w:t>完成签名</w:t>
      </w:r>
      <w:r>
        <w:rPr>
          <w:rFonts w:hint="eastAsia"/>
          <w:spacing w:val="-7"/>
          <w:sz w:val="24"/>
        </w:rPr>
        <w:t>后，</w:t>
      </w:r>
      <w:r w:rsidRPr="000D18C3">
        <w:rPr>
          <w:rFonts w:hint="eastAsia"/>
          <w:spacing w:val="-7"/>
          <w:sz w:val="24"/>
        </w:rPr>
        <w:t>由数据管理员</w:t>
      </w:r>
      <w:r>
        <w:rPr>
          <w:rFonts w:hint="eastAsia"/>
          <w:spacing w:val="-4"/>
          <w:sz w:val="24"/>
        </w:rPr>
        <w:t>进行数据锁定。数据</w:t>
      </w:r>
      <w:r w:rsidRPr="000D18C3">
        <w:rPr>
          <w:rFonts w:hint="eastAsia"/>
          <w:spacing w:val="-4"/>
          <w:sz w:val="24"/>
        </w:rPr>
        <w:t>锁定后，所有人员</w:t>
      </w:r>
      <w:r>
        <w:rPr>
          <w:rFonts w:hint="eastAsia"/>
          <w:spacing w:val="-4"/>
          <w:sz w:val="24"/>
        </w:rPr>
        <w:t>将不可对研究数据进行任何修改</w:t>
      </w:r>
      <w:r w:rsidRPr="000D18C3">
        <w:rPr>
          <w:rFonts w:hint="eastAsia"/>
          <w:sz w:val="24"/>
        </w:rPr>
        <w:t>。</w:t>
      </w:r>
    </w:p>
    <w:p w:rsidR="00133207" w:rsidRPr="00F91C4F" w:rsidRDefault="002C62D5" w:rsidP="00133207">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十</w:t>
      </w:r>
      <w:r w:rsidR="00351B46" w:rsidRPr="00F91C4F">
        <w:rPr>
          <w:rFonts w:asciiTheme="minorEastAsia" w:eastAsiaTheme="minorEastAsia" w:hAnsiTheme="minorEastAsia" w:cs="Arial" w:hint="eastAsia"/>
          <w:b/>
          <w:color w:val="000000"/>
          <w:szCs w:val="28"/>
        </w:rPr>
        <w:t>二</w:t>
      </w:r>
      <w:r w:rsidR="00133207" w:rsidRPr="00F91C4F">
        <w:rPr>
          <w:rFonts w:asciiTheme="minorEastAsia" w:eastAsiaTheme="minorEastAsia" w:hAnsiTheme="minorEastAsia" w:cs="Arial" w:hint="eastAsia"/>
          <w:b/>
          <w:color w:val="000000"/>
          <w:szCs w:val="28"/>
        </w:rPr>
        <w:t>、</w:t>
      </w:r>
      <w:r w:rsidR="00133207" w:rsidRPr="00F91C4F">
        <w:rPr>
          <w:rFonts w:asciiTheme="minorEastAsia" w:eastAsiaTheme="minorEastAsia" w:hAnsiTheme="minorEastAsia" w:cs="Arial" w:hint="eastAsia"/>
          <w:b/>
          <w:color w:val="000000"/>
          <w:szCs w:val="28"/>
          <w:u w:val="single"/>
        </w:rPr>
        <w:t>临床研究的质量控制</w:t>
      </w:r>
    </w:p>
    <w:p w:rsidR="00133207" w:rsidRPr="00F91C4F" w:rsidRDefault="00133207" w:rsidP="006123E2">
      <w:pPr>
        <w:rPr>
          <w:rFonts w:asciiTheme="minorEastAsia" w:eastAsiaTheme="minorEastAsia" w:hAnsiTheme="minorEastAsia"/>
          <w:b/>
          <w:color w:val="000000" w:themeColor="text1"/>
          <w:sz w:val="28"/>
          <w:szCs w:val="28"/>
        </w:rPr>
      </w:pPr>
      <w:r w:rsidRPr="00F91C4F">
        <w:rPr>
          <w:rFonts w:asciiTheme="minorEastAsia" w:eastAsiaTheme="minorEastAsia" w:hAnsiTheme="minorEastAsia" w:hint="eastAsia"/>
          <w:b/>
          <w:color w:val="000000" w:themeColor="text1"/>
          <w:sz w:val="28"/>
          <w:szCs w:val="28"/>
        </w:rPr>
        <w:t>1.研究方案培训</w:t>
      </w:r>
    </w:p>
    <w:p w:rsidR="00133207" w:rsidRPr="00F91C4F" w:rsidRDefault="00133207" w:rsidP="00133207">
      <w:pPr>
        <w:pStyle w:val="a0"/>
        <w:widowControl/>
        <w:spacing w:line="360" w:lineRule="auto"/>
        <w:ind w:firstLineChars="200" w:firstLine="480"/>
        <w:rPr>
          <w:rFonts w:asciiTheme="minorEastAsia" w:eastAsiaTheme="minorEastAsia" w:hAnsiTheme="minorEastAsia" w:cs="Arial"/>
          <w:sz w:val="24"/>
        </w:rPr>
      </w:pPr>
      <w:r w:rsidRPr="00F91C4F">
        <w:rPr>
          <w:rFonts w:asciiTheme="minorEastAsia" w:eastAsiaTheme="minorEastAsia" w:hAnsiTheme="minorEastAsia" w:cs="Arial" w:hint="eastAsia"/>
          <w:color w:val="FF0000"/>
          <w:sz w:val="24"/>
        </w:rPr>
        <w:t>如：</w:t>
      </w:r>
      <w:r w:rsidRPr="00F91C4F">
        <w:rPr>
          <w:rFonts w:asciiTheme="minorEastAsia" w:eastAsiaTheme="minorEastAsia" w:hAnsiTheme="minorEastAsia" w:cs="Arial" w:hint="eastAsia"/>
          <w:sz w:val="24"/>
        </w:rPr>
        <w:t>对所有研究人员进行统一的研究</w:t>
      </w:r>
      <w:r w:rsidRPr="00F91C4F">
        <w:rPr>
          <w:rFonts w:asciiTheme="minorEastAsia" w:eastAsiaTheme="minorEastAsia" w:hAnsiTheme="minorEastAsia" w:cs="Arial"/>
          <w:sz w:val="24"/>
        </w:rPr>
        <w:t>方案</w:t>
      </w:r>
      <w:r w:rsidRPr="00F91C4F">
        <w:rPr>
          <w:rFonts w:asciiTheme="minorEastAsia" w:eastAsiaTheme="minorEastAsia" w:hAnsiTheme="minorEastAsia" w:cs="Arial" w:hint="eastAsia"/>
          <w:sz w:val="24"/>
        </w:rPr>
        <w:t>培训，熟悉掌握临床研究方案的具体实施细则和操作规程，规范记录方式与判断标准。研究过程中，研究人员必须认真执行临床方案，对试验结果有重要影响的各项因素和指标（包括入选标准、排除标准、有效性评价指标、安全性评价指标、脱落率等）要进行重点控制，在填写</w:t>
      </w:r>
      <w:r w:rsidR="00557181" w:rsidRPr="00F91C4F">
        <w:rPr>
          <w:rFonts w:asciiTheme="minorEastAsia" w:eastAsiaTheme="minorEastAsia" w:hAnsiTheme="minorEastAsia" w:cs="Arial"/>
          <w:sz w:val="24"/>
        </w:rPr>
        <w:t>CRF表（如有）</w:t>
      </w:r>
      <w:r w:rsidRPr="00F91C4F">
        <w:rPr>
          <w:rFonts w:asciiTheme="minorEastAsia" w:eastAsiaTheme="minorEastAsia" w:hAnsiTheme="minorEastAsia" w:cs="Arial" w:hint="eastAsia"/>
          <w:sz w:val="24"/>
        </w:rPr>
        <w:t>时应按</w:t>
      </w:r>
      <w:r w:rsidR="00557181" w:rsidRPr="00F91C4F">
        <w:rPr>
          <w:rFonts w:asciiTheme="minorEastAsia" w:eastAsiaTheme="minorEastAsia" w:hAnsiTheme="minorEastAsia" w:cs="Arial"/>
          <w:sz w:val="24"/>
        </w:rPr>
        <w:t>CRF表</w:t>
      </w:r>
      <w:r w:rsidRPr="00F91C4F">
        <w:rPr>
          <w:rFonts w:asciiTheme="minorEastAsia" w:eastAsiaTheme="minorEastAsia" w:hAnsiTheme="minorEastAsia" w:cs="Arial" w:hint="eastAsia"/>
          <w:sz w:val="24"/>
        </w:rPr>
        <w:t>填写要求，如实、详细、认真记录</w:t>
      </w:r>
      <w:r w:rsidR="00557181" w:rsidRPr="00F91C4F">
        <w:rPr>
          <w:rFonts w:asciiTheme="minorEastAsia" w:eastAsiaTheme="minorEastAsia" w:hAnsiTheme="minorEastAsia" w:cs="Arial"/>
          <w:sz w:val="24"/>
        </w:rPr>
        <w:t>CRF表</w:t>
      </w:r>
      <w:r w:rsidRPr="00F91C4F">
        <w:rPr>
          <w:rFonts w:asciiTheme="minorEastAsia" w:eastAsiaTheme="minorEastAsia" w:hAnsiTheme="minorEastAsia" w:cs="Arial" w:hint="eastAsia"/>
          <w:sz w:val="24"/>
        </w:rPr>
        <w:t>中各项内容，以确保</w:t>
      </w:r>
      <w:r w:rsidR="00557181" w:rsidRPr="00F91C4F">
        <w:rPr>
          <w:rFonts w:asciiTheme="minorEastAsia" w:eastAsiaTheme="minorEastAsia" w:hAnsiTheme="minorEastAsia" w:cs="Arial"/>
          <w:sz w:val="24"/>
        </w:rPr>
        <w:t>CRF表</w:t>
      </w:r>
      <w:r w:rsidRPr="00F91C4F">
        <w:rPr>
          <w:rFonts w:asciiTheme="minorEastAsia" w:eastAsiaTheme="minorEastAsia" w:hAnsiTheme="minorEastAsia" w:cs="Arial" w:hint="eastAsia"/>
          <w:sz w:val="24"/>
        </w:rPr>
        <w:t>内容完整、真实、可靠。</w:t>
      </w:r>
    </w:p>
    <w:p w:rsidR="00133207" w:rsidRPr="00F91C4F" w:rsidRDefault="001B40A7" w:rsidP="006123E2">
      <w:pPr>
        <w:rPr>
          <w:rFonts w:asciiTheme="minorEastAsia" w:eastAsiaTheme="minorEastAsia" w:hAnsiTheme="minorEastAsia"/>
          <w:b/>
          <w:color w:val="000000" w:themeColor="text1"/>
          <w:sz w:val="28"/>
          <w:szCs w:val="28"/>
        </w:rPr>
      </w:pPr>
      <w:r w:rsidRPr="00F91C4F">
        <w:rPr>
          <w:rFonts w:asciiTheme="minorEastAsia" w:eastAsiaTheme="minorEastAsia" w:hAnsiTheme="minorEastAsia" w:hint="eastAsia"/>
          <w:b/>
          <w:color w:val="000000" w:themeColor="text1"/>
          <w:sz w:val="28"/>
          <w:szCs w:val="28"/>
        </w:rPr>
        <w:t>2.研究科室对研究项目的内部质控</w:t>
      </w:r>
    </w:p>
    <w:p w:rsidR="00133207" w:rsidRPr="00F91C4F" w:rsidRDefault="001B40A7" w:rsidP="00133207">
      <w:pPr>
        <w:pStyle w:val="a0"/>
        <w:widowControl/>
        <w:spacing w:after="120" w:line="360" w:lineRule="auto"/>
        <w:ind w:firstLineChars="200" w:firstLine="480"/>
        <w:rPr>
          <w:rFonts w:asciiTheme="minorEastAsia" w:eastAsiaTheme="minorEastAsia" w:hAnsiTheme="minorEastAsia" w:cs="Arial"/>
          <w:sz w:val="24"/>
        </w:rPr>
      </w:pPr>
      <w:r w:rsidRPr="00F91C4F">
        <w:rPr>
          <w:rFonts w:asciiTheme="minorEastAsia" w:eastAsiaTheme="minorEastAsia" w:hAnsiTheme="minorEastAsia" w:cs="Arial" w:hint="eastAsia"/>
          <w:color w:val="FF0000"/>
          <w:sz w:val="24"/>
        </w:rPr>
        <w:lastRenderedPageBreak/>
        <w:t>如：</w:t>
      </w:r>
      <w:r w:rsidR="00133207" w:rsidRPr="00F91C4F">
        <w:rPr>
          <w:rFonts w:asciiTheme="minorEastAsia" w:eastAsiaTheme="minorEastAsia" w:hAnsiTheme="minorEastAsia" w:cs="Arial" w:hint="eastAsia"/>
          <w:sz w:val="24"/>
        </w:rPr>
        <w:t>本研究过程中，将由</w:t>
      </w:r>
      <w:r w:rsidRPr="00F91C4F">
        <w:rPr>
          <w:rFonts w:asciiTheme="minorEastAsia" w:eastAsiaTheme="minorEastAsia" w:hAnsiTheme="minorEastAsia" w:cs="Arial" w:hint="eastAsia"/>
          <w:sz w:val="24"/>
        </w:rPr>
        <w:t>主要研究者</w:t>
      </w:r>
      <w:r w:rsidR="00133207" w:rsidRPr="00F91C4F">
        <w:rPr>
          <w:rFonts w:asciiTheme="minorEastAsia" w:eastAsiaTheme="minorEastAsia" w:hAnsiTheme="minorEastAsia" w:cs="Arial" w:hint="eastAsia"/>
          <w:sz w:val="24"/>
        </w:rPr>
        <w:t>指派的</w:t>
      </w:r>
      <w:r w:rsidRPr="00F91C4F">
        <w:rPr>
          <w:rFonts w:asciiTheme="minorEastAsia" w:eastAsiaTheme="minorEastAsia" w:hAnsiTheme="minorEastAsia" w:cs="Arial" w:hint="eastAsia"/>
          <w:sz w:val="24"/>
        </w:rPr>
        <w:t>项目质控员</w:t>
      </w:r>
      <w:r w:rsidR="00133207" w:rsidRPr="00F91C4F">
        <w:rPr>
          <w:rFonts w:asciiTheme="minorEastAsia" w:eastAsiaTheme="minorEastAsia" w:hAnsiTheme="minorEastAsia" w:cs="Arial" w:hint="eastAsia"/>
          <w:sz w:val="24"/>
        </w:rPr>
        <w:t>定期对临床</w:t>
      </w:r>
      <w:r w:rsidRPr="00F91C4F">
        <w:rPr>
          <w:rFonts w:asciiTheme="minorEastAsia" w:eastAsiaTheme="minorEastAsia" w:hAnsiTheme="minorEastAsia" w:cs="Arial" w:hint="eastAsia"/>
          <w:sz w:val="24"/>
        </w:rPr>
        <w:t>研究</w:t>
      </w:r>
      <w:r w:rsidR="00133207" w:rsidRPr="00F91C4F">
        <w:rPr>
          <w:rFonts w:asciiTheme="minorEastAsia" w:eastAsiaTheme="minorEastAsia" w:hAnsiTheme="minorEastAsia" w:cs="Arial" w:hint="eastAsia"/>
          <w:sz w:val="24"/>
        </w:rPr>
        <w:t>进行</w:t>
      </w:r>
      <w:r w:rsidRPr="00F91C4F">
        <w:rPr>
          <w:rFonts w:asciiTheme="minorEastAsia" w:eastAsiaTheme="minorEastAsia" w:hAnsiTheme="minorEastAsia" w:cs="Arial" w:hint="eastAsia"/>
          <w:sz w:val="24"/>
        </w:rPr>
        <w:t>内部质控</w:t>
      </w:r>
      <w:r w:rsidR="00133207" w:rsidRPr="00F91C4F">
        <w:rPr>
          <w:rFonts w:asciiTheme="minorEastAsia" w:eastAsiaTheme="minorEastAsia" w:hAnsiTheme="minorEastAsia" w:cs="Arial" w:hint="eastAsia"/>
          <w:sz w:val="24"/>
        </w:rPr>
        <w:t>，以保证研究方案的所有内容都得到严格遵守和填写研究资料的正确。</w:t>
      </w:r>
      <w:r w:rsidRPr="00F91C4F">
        <w:rPr>
          <w:rFonts w:asciiTheme="minorEastAsia" w:eastAsiaTheme="minorEastAsia" w:hAnsiTheme="minorEastAsia" w:cs="Arial" w:hint="eastAsia"/>
          <w:sz w:val="24"/>
        </w:rPr>
        <w:t>内部质控</w:t>
      </w:r>
      <w:r w:rsidR="00133207" w:rsidRPr="00F91C4F">
        <w:rPr>
          <w:rFonts w:asciiTheme="minorEastAsia" w:eastAsiaTheme="minorEastAsia" w:hAnsiTheme="minorEastAsia" w:cs="Arial" w:hint="eastAsia"/>
          <w:sz w:val="24"/>
        </w:rPr>
        <w:t>的内容包括：</w:t>
      </w:r>
    </w:p>
    <w:p w:rsidR="00133207" w:rsidRPr="00F91C4F" w:rsidRDefault="001B40A7" w:rsidP="001B40A7">
      <w:pPr>
        <w:pStyle w:val="a0"/>
        <w:widowControl/>
        <w:spacing w:after="120" w:line="360" w:lineRule="auto"/>
        <w:ind w:firstLineChars="200" w:firstLine="480"/>
        <w:rPr>
          <w:rFonts w:asciiTheme="minorEastAsia" w:eastAsiaTheme="minorEastAsia" w:hAnsiTheme="minorEastAsia" w:cs="Arial"/>
          <w:sz w:val="24"/>
        </w:rPr>
      </w:pPr>
      <w:r w:rsidRPr="00F91C4F">
        <w:rPr>
          <w:rFonts w:asciiTheme="minorEastAsia" w:eastAsiaTheme="minorEastAsia" w:hAnsiTheme="minorEastAsia" w:cs="Arial" w:hint="eastAsia"/>
          <w:sz w:val="24"/>
        </w:rPr>
        <w:t xml:space="preserve">⑴ </w:t>
      </w:r>
      <w:r w:rsidR="00133207" w:rsidRPr="00F91C4F">
        <w:rPr>
          <w:rFonts w:asciiTheme="minorEastAsia" w:eastAsiaTheme="minorEastAsia" w:hAnsiTheme="minorEastAsia" w:cs="Arial" w:hint="eastAsia"/>
          <w:sz w:val="24"/>
        </w:rPr>
        <w:t>对全部</w:t>
      </w:r>
      <w:r w:rsidRPr="00F91C4F">
        <w:rPr>
          <w:rFonts w:asciiTheme="minorEastAsia" w:eastAsiaTheme="minorEastAsia" w:hAnsiTheme="minorEastAsia" w:cs="Arial" w:hint="eastAsia"/>
          <w:sz w:val="24"/>
        </w:rPr>
        <w:t>研究</w:t>
      </w:r>
      <w:r w:rsidR="00133207" w:rsidRPr="00F91C4F">
        <w:rPr>
          <w:rFonts w:asciiTheme="minorEastAsia" w:eastAsiaTheme="minorEastAsia" w:hAnsiTheme="minorEastAsia" w:cs="Arial" w:hint="eastAsia"/>
          <w:sz w:val="24"/>
        </w:rPr>
        <w:t>资料进行逐例核查和溯源，检查</w:t>
      </w:r>
      <w:r w:rsidR="00757533" w:rsidRPr="00F91C4F">
        <w:rPr>
          <w:rFonts w:asciiTheme="minorEastAsia" w:eastAsiaTheme="minorEastAsia" w:hAnsiTheme="minorEastAsia" w:cs="Arial" w:hint="eastAsia"/>
          <w:sz w:val="24"/>
        </w:rPr>
        <w:t>研究病历及</w:t>
      </w:r>
      <w:r w:rsidR="00557181" w:rsidRPr="00F91C4F">
        <w:rPr>
          <w:rFonts w:asciiTheme="minorEastAsia" w:eastAsiaTheme="minorEastAsia" w:hAnsiTheme="minorEastAsia" w:cs="Arial"/>
          <w:sz w:val="24"/>
        </w:rPr>
        <w:t>CRF表（如有）</w:t>
      </w:r>
      <w:r w:rsidRPr="00F91C4F">
        <w:rPr>
          <w:rFonts w:asciiTheme="minorEastAsia" w:eastAsiaTheme="minorEastAsia" w:hAnsiTheme="minorEastAsia" w:cs="Arial" w:hint="eastAsia"/>
          <w:sz w:val="24"/>
        </w:rPr>
        <w:t>数据记录的完整性、真实性和及时性</w:t>
      </w:r>
      <w:r w:rsidR="00133207" w:rsidRPr="00F91C4F">
        <w:rPr>
          <w:rFonts w:asciiTheme="minorEastAsia" w:eastAsiaTheme="minorEastAsia" w:hAnsiTheme="minorEastAsia" w:cs="Arial" w:hint="eastAsia"/>
          <w:sz w:val="24"/>
        </w:rPr>
        <w:t>；</w:t>
      </w:r>
    </w:p>
    <w:p w:rsidR="00133207" w:rsidRPr="00F91C4F" w:rsidRDefault="001B40A7" w:rsidP="00133207">
      <w:pPr>
        <w:pStyle w:val="a0"/>
        <w:widowControl/>
        <w:spacing w:after="120" w:line="360" w:lineRule="auto"/>
        <w:ind w:firstLineChars="200" w:firstLine="480"/>
        <w:rPr>
          <w:rFonts w:asciiTheme="minorEastAsia" w:eastAsiaTheme="minorEastAsia" w:hAnsiTheme="minorEastAsia" w:cs="Arial"/>
          <w:sz w:val="24"/>
        </w:rPr>
      </w:pPr>
      <w:r w:rsidRPr="00F91C4F">
        <w:rPr>
          <w:rFonts w:asciiTheme="minorEastAsia" w:eastAsiaTheme="minorEastAsia" w:hAnsiTheme="minorEastAsia" w:cs="Arial" w:hint="eastAsia"/>
          <w:sz w:val="24"/>
        </w:rPr>
        <w:t>⑵ 对研究</w:t>
      </w:r>
      <w:r w:rsidR="00133207" w:rsidRPr="00F91C4F">
        <w:rPr>
          <w:rFonts w:asciiTheme="minorEastAsia" w:eastAsiaTheme="minorEastAsia" w:hAnsiTheme="minorEastAsia" w:cs="Arial" w:hint="eastAsia"/>
          <w:sz w:val="24"/>
        </w:rPr>
        <w:t>结果有重要影响的各项因素和指标（包括入选标准、排除标准、有效性评价指标、安全性评价指标、脱落率等）要进行核实和确认；</w:t>
      </w:r>
    </w:p>
    <w:p w:rsidR="00133207" w:rsidRPr="00F91C4F" w:rsidRDefault="001B40A7" w:rsidP="00133207">
      <w:pPr>
        <w:pStyle w:val="a0"/>
        <w:widowControl/>
        <w:spacing w:after="120" w:line="360" w:lineRule="auto"/>
        <w:ind w:firstLineChars="200" w:firstLine="480"/>
        <w:rPr>
          <w:rFonts w:asciiTheme="minorEastAsia" w:eastAsiaTheme="minorEastAsia" w:hAnsiTheme="minorEastAsia" w:cs="Arial"/>
          <w:sz w:val="24"/>
        </w:rPr>
      </w:pPr>
      <w:r w:rsidRPr="00F91C4F">
        <w:rPr>
          <w:rFonts w:asciiTheme="minorEastAsia" w:eastAsiaTheme="minorEastAsia" w:hAnsiTheme="minorEastAsia" w:cs="Arial" w:hint="eastAsia"/>
          <w:sz w:val="24"/>
        </w:rPr>
        <w:t>⑶ 质控</w:t>
      </w:r>
      <w:r w:rsidR="00133207" w:rsidRPr="00F91C4F">
        <w:rPr>
          <w:rFonts w:asciiTheme="minorEastAsia" w:eastAsiaTheme="minorEastAsia" w:hAnsiTheme="minorEastAsia" w:cs="Arial" w:hint="eastAsia"/>
          <w:sz w:val="24"/>
        </w:rPr>
        <w:t>员的每次</w:t>
      </w:r>
      <w:r w:rsidRPr="00F91C4F">
        <w:rPr>
          <w:rFonts w:asciiTheme="minorEastAsia" w:eastAsiaTheme="minorEastAsia" w:hAnsiTheme="minorEastAsia" w:cs="Arial" w:hint="eastAsia"/>
          <w:sz w:val="24"/>
        </w:rPr>
        <w:t>质控</w:t>
      </w:r>
      <w:r w:rsidR="00133207" w:rsidRPr="00F91C4F">
        <w:rPr>
          <w:rFonts w:asciiTheme="minorEastAsia" w:eastAsiaTheme="minorEastAsia" w:hAnsiTheme="minorEastAsia" w:cs="Arial" w:hint="eastAsia"/>
          <w:sz w:val="24"/>
        </w:rPr>
        <w:t>均须</w:t>
      </w:r>
      <w:r w:rsidRPr="00F91C4F">
        <w:rPr>
          <w:rFonts w:asciiTheme="minorEastAsia" w:eastAsiaTheme="minorEastAsia" w:hAnsiTheme="minorEastAsia" w:cs="Arial" w:hint="eastAsia"/>
          <w:sz w:val="24"/>
        </w:rPr>
        <w:t>保留</w:t>
      </w:r>
      <w:r w:rsidR="00133207" w:rsidRPr="00F91C4F">
        <w:rPr>
          <w:rFonts w:asciiTheme="minorEastAsia" w:eastAsiaTheme="minorEastAsia" w:hAnsiTheme="minorEastAsia" w:cs="Arial" w:hint="eastAsia"/>
          <w:sz w:val="24"/>
        </w:rPr>
        <w:t>相应的</w:t>
      </w:r>
      <w:r w:rsidRPr="00F91C4F">
        <w:rPr>
          <w:rFonts w:asciiTheme="minorEastAsia" w:eastAsiaTheme="minorEastAsia" w:hAnsiTheme="minorEastAsia" w:cs="Arial" w:hint="eastAsia"/>
          <w:sz w:val="24"/>
        </w:rPr>
        <w:t>质控</w:t>
      </w:r>
      <w:r w:rsidR="00133207" w:rsidRPr="00F91C4F">
        <w:rPr>
          <w:rFonts w:asciiTheme="minorEastAsia" w:eastAsiaTheme="minorEastAsia" w:hAnsiTheme="minorEastAsia" w:cs="Arial" w:hint="eastAsia"/>
          <w:sz w:val="24"/>
        </w:rPr>
        <w:t>记录，报送</w:t>
      </w:r>
      <w:r w:rsidRPr="00F91C4F">
        <w:rPr>
          <w:rFonts w:asciiTheme="minorEastAsia" w:eastAsiaTheme="minorEastAsia" w:hAnsiTheme="minorEastAsia" w:cs="Arial" w:hint="eastAsia"/>
          <w:sz w:val="24"/>
        </w:rPr>
        <w:t>主要</w:t>
      </w:r>
      <w:r w:rsidR="00133207" w:rsidRPr="00F91C4F">
        <w:rPr>
          <w:rFonts w:asciiTheme="minorEastAsia" w:eastAsiaTheme="minorEastAsia" w:hAnsiTheme="minorEastAsia" w:cs="Arial" w:hint="eastAsia"/>
          <w:sz w:val="24"/>
        </w:rPr>
        <w:t>研究者；</w:t>
      </w:r>
    </w:p>
    <w:p w:rsidR="00133207" w:rsidRDefault="001B40A7" w:rsidP="00133207">
      <w:pPr>
        <w:pStyle w:val="a0"/>
        <w:widowControl/>
        <w:spacing w:after="120" w:line="360" w:lineRule="auto"/>
        <w:ind w:firstLineChars="200" w:firstLine="480"/>
        <w:rPr>
          <w:rFonts w:asciiTheme="minorEastAsia" w:eastAsiaTheme="minorEastAsia" w:hAnsiTheme="minorEastAsia" w:cs="Arial"/>
          <w:sz w:val="24"/>
        </w:rPr>
      </w:pPr>
      <w:r w:rsidRPr="00F91C4F">
        <w:rPr>
          <w:rFonts w:asciiTheme="minorEastAsia" w:eastAsiaTheme="minorEastAsia" w:hAnsiTheme="minorEastAsia" w:cs="Arial" w:hint="eastAsia"/>
          <w:sz w:val="24"/>
        </w:rPr>
        <w:t xml:space="preserve">⑷ </w:t>
      </w:r>
      <w:r w:rsidR="00133207" w:rsidRPr="00F91C4F">
        <w:rPr>
          <w:rFonts w:asciiTheme="minorEastAsia" w:eastAsiaTheme="minorEastAsia" w:hAnsiTheme="minorEastAsia" w:cs="Arial" w:hint="eastAsia"/>
          <w:sz w:val="24"/>
        </w:rPr>
        <w:t>对于</w:t>
      </w:r>
      <w:r w:rsidRPr="00F91C4F">
        <w:rPr>
          <w:rFonts w:asciiTheme="minorEastAsia" w:eastAsiaTheme="minorEastAsia" w:hAnsiTheme="minorEastAsia" w:cs="Arial" w:hint="eastAsia"/>
          <w:sz w:val="24"/>
        </w:rPr>
        <w:t>质控</w:t>
      </w:r>
      <w:r w:rsidR="00133207" w:rsidRPr="00F91C4F">
        <w:rPr>
          <w:rFonts w:asciiTheme="minorEastAsia" w:eastAsiaTheme="minorEastAsia" w:hAnsiTheme="minorEastAsia" w:cs="Arial" w:hint="eastAsia"/>
          <w:sz w:val="24"/>
        </w:rPr>
        <w:t>中发现的问题</w:t>
      </w:r>
      <w:r w:rsidRPr="00F91C4F">
        <w:rPr>
          <w:rFonts w:asciiTheme="minorEastAsia" w:eastAsiaTheme="minorEastAsia" w:hAnsiTheme="minorEastAsia" w:cs="Arial" w:hint="eastAsia"/>
          <w:sz w:val="24"/>
        </w:rPr>
        <w:t>的整改措施及整改结果进行跟踪管理</w:t>
      </w:r>
      <w:r w:rsidR="00133207" w:rsidRPr="00F91C4F">
        <w:rPr>
          <w:rFonts w:asciiTheme="minorEastAsia" w:eastAsiaTheme="minorEastAsia" w:hAnsiTheme="minorEastAsia" w:cs="Arial" w:hint="eastAsia"/>
          <w:sz w:val="24"/>
        </w:rPr>
        <w:t>。</w:t>
      </w:r>
    </w:p>
    <w:p w:rsidR="00235961" w:rsidRPr="00235961" w:rsidRDefault="00235961" w:rsidP="00235961">
      <w:pPr>
        <w:rPr>
          <w:rFonts w:asciiTheme="minorEastAsia" w:eastAsiaTheme="minorEastAsia" w:hAnsiTheme="minorEastAsia"/>
          <w:b/>
          <w:color w:val="000000" w:themeColor="text1"/>
          <w:sz w:val="28"/>
          <w:szCs w:val="28"/>
        </w:rPr>
      </w:pPr>
      <w:r>
        <w:rPr>
          <w:rFonts w:asciiTheme="minorEastAsia" w:eastAsiaTheme="minorEastAsia" w:hAnsiTheme="minorEastAsia" w:hint="eastAsia"/>
          <w:b/>
          <w:color w:val="000000" w:themeColor="text1"/>
          <w:sz w:val="28"/>
          <w:szCs w:val="28"/>
        </w:rPr>
        <w:t>3.</w:t>
      </w:r>
      <w:r w:rsidRPr="00235961">
        <w:rPr>
          <w:rFonts w:asciiTheme="minorEastAsia" w:eastAsiaTheme="minorEastAsia" w:hAnsiTheme="minorEastAsia" w:hint="eastAsia"/>
          <w:b/>
          <w:color w:val="000000" w:themeColor="text1"/>
          <w:sz w:val="28"/>
          <w:szCs w:val="28"/>
        </w:rPr>
        <w:t>保证</w:t>
      </w:r>
      <w:r w:rsidR="002E0D0F">
        <w:rPr>
          <w:rFonts w:asciiTheme="minorEastAsia" w:eastAsiaTheme="minorEastAsia" w:hAnsiTheme="minorEastAsia" w:hint="eastAsia"/>
          <w:b/>
          <w:color w:val="000000" w:themeColor="text1"/>
          <w:sz w:val="28"/>
          <w:szCs w:val="28"/>
        </w:rPr>
        <w:t>研究参与者</w:t>
      </w:r>
      <w:r w:rsidRPr="00235961">
        <w:rPr>
          <w:rFonts w:asciiTheme="minorEastAsia" w:eastAsiaTheme="minorEastAsia" w:hAnsiTheme="minorEastAsia" w:hint="eastAsia"/>
          <w:b/>
          <w:color w:val="000000" w:themeColor="text1"/>
          <w:sz w:val="28"/>
          <w:szCs w:val="28"/>
        </w:rPr>
        <w:t>的依从性</w:t>
      </w:r>
    </w:p>
    <w:p w:rsidR="00235961" w:rsidRPr="00391DBC" w:rsidRDefault="00235961" w:rsidP="00391DBC">
      <w:pPr>
        <w:pStyle w:val="a0"/>
        <w:kinsoku w:val="0"/>
        <w:overflowPunct w:val="0"/>
        <w:spacing w:before="102" w:line="360" w:lineRule="auto"/>
        <w:ind w:right="953" w:firstLine="480"/>
        <w:rPr>
          <w:rFonts w:ascii="宋体" w:hAnsi="宋体"/>
          <w:spacing w:val="-6"/>
          <w:sz w:val="24"/>
        </w:rPr>
      </w:pPr>
      <w:r w:rsidRPr="00235961">
        <w:rPr>
          <w:rFonts w:ascii="宋体" w:hAnsi="宋体" w:hint="eastAsia"/>
          <w:spacing w:val="-6"/>
          <w:sz w:val="24"/>
        </w:rPr>
        <w:t>临床研究中，为保证</w:t>
      </w:r>
      <w:r w:rsidR="002E0D0F">
        <w:rPr>
          <w:rFonts w:ascii="宋体" w:hAnsi="宋体" w:hint="eastAsia"/>
          <w:spacing w:val="-6"/>
          <w:sz w:val="24"/>
        </w:rPr>
        <w:t>研究参与者</w:t>
      </w:r>
      <w:r w:rsidRPr="00235961">
        <w:rPr>
          <w:rFonts w:ascii="宋体" w:hAnsi="宋体" w:hint="eastAsia"/>
          <w:spacing w:val="-6"/>
          <w:sz w:val="24"/>
        </w:rPr>
        <w:t>的依从性，研究者应认真执行知情同意，耐心向</w:t>
      </w:r>
      <w:r w:rsidR="002E0D0F">
        <w:rPr>
          <w:rFonts w:ascii="宋体" w:hAnsi="宋体" w:hint="eastAsia"/>
          <w:spacing w:val="-6"/>
          <w:sz w:val="24"/>
        </w:rPr>
        <w:t>研究参与者</w:t>
      </w:r>
      <w:r w:rsidRPr="00235961">
        <w:rPr>
          <w:rFonts w:ascii="宋体" w:hAnsi="宋体" w:hint="eastAsia"/>
          <w:spacing w:val="-6"/>
          <w:sz w:val="24"/>
        </w:rPr>
        <w:t>做好解释工作，应使其充分理解本研究的意义及按时用药的重要性，以促进</w:t>
      </w:r>
      <w:r w:rsidR="002E0D0F">
        <w:rPr>
          <w:rFonts w:ascii="宋体" w:hAnsi="宋体" w:hint="eastAsia"/>
          <w:spacing w:val="-6"/>
          <w:sz w:val="24"/>
        </w:rPr>
        <w:t>研究参与者</w:t>
      </w:r>
      <w:r w:rsidRPr="00235961">
        <w:rPr>
          <w:rFonts w:ascii="宋体" w:hAnsi="宋体" w:hint="eastAsia"/>
          <w:spacing w:val="-6"/>
          <w:sz w:val="24"/>
        </w:rPr>
        <w:t>配合</w:t>
      </w:r>
      <w:r w:rsidRPr="00235961">
        <w:rPr>
          <w:rFonts w:ascii="宋体" w:hAnsi="宋体" w:hint="eastAsia"/>
          <w:sz w:val="24"/>
        </w:rPr>
        <w:t>临床研究的执行。</w:t>
      </w:r>
    </w:p>
    <w:p w:rsidR="00235961" w:rsidRDefault="002E0D0F" w:rsidP="00235961">
      <w:pPr>
        <w:pStyle w:val="a0"/>
        <w:kinsoku w:val="0"/>
        <w:overflowPunct w:val="0"/>
        <w:spacing w:line="360" w:lineRule="auto"/>
        <w:ind w:right="951" w:firstLine="480"/>
        <w:rPr>
          <w:rFonts w:ascii="宋体" w:hAnsi="宋体"/>
          <w:sz w:val="24"/>
        </w:rPr>
      </w:pPr>
      <w:r>
        <w:rPr>
          <w:rFonts w:ascii="宋体" w:hAnsi="宋体" w:hint="eastAsia"/>
          <w:spacing w:val="-10"/>
          <w:sz w:val="24"/>
        </w:rPr>
        <w:t>研究参与者</w:t>
      </w:r>
      <w:r w:rsidR="00235961" w:rsidRPr="00235961">
        <w:rPr>
          <w:rFonts w:ascii="宋体" w:hAnsi="宋体" w:hint="eastAsia"/>
          <w:spacing w:val="-10"/>
          <w:sz w:val="24"/>
        </w:rPr>
        <w:t>使用研究药物的依从性评价：整个治疗期</w:t>
      </w:r>
      <w:r w:rsidR="00235961">
        <w:rPr>
          <w:rFonts w:ascii="宋体" w:hAnsi="宋体" w:hint="eastAsia"/>
          <w:sz w:val="24"/>
        </w:rPr>
        <w:t>（</w:t>
      </w:r>
      <w:r w:rsidR="00235961" w:rsidRPr="00235961">
        <w:rPr>
          <w:rFonts w:ascii="宋体" w:hAnsi="宋体"/>
          <w:sz w:val="24"/>
        </w:rPr>
        <w:t>2</w:t>
      </w:r>
      <w:r w:rsidR="00235961" w:rsidRPr="00235961">
        <w:rPr>
          <w:rFonts w:ascii="宋体" w:hAnsi="宋体" w:hint="eastAsia"/>
          <w:sz w:val="24"/>
        </w:rPr>
        <w:t>年</w:t>
      </w:r>
      <w:r w:rsidR="00235961">
        <w:rPr>
          <w:rFonts w:ascii="宋体" w:hAnsi="宋体" w:hint="eastAsia"/>
          <w:sz w:val="24"/>
        </w:rPr>
        <w:t>）</w:t>
      </w:r>
      <w:r w:rsidR="00235961" w:rsidRPr="00235961">
        <w:rPr>
          <w:rFonts w:ascii="宋体" w:hAnsi="宋体" w:hint="eastAsia"/>
          <w:spacing w:val="-6"/>
          <w:sz w:val="24"/>
        </w:rPr>
        <w:t>药物使用在规定量的</w:t>
      </w:r>
      <w:r w:rsidR="00235961" w:rsidRPr="006B4EAA">
        <w:rPr>
          <w:rFonts w:ascii="宋体" w:hAnsi="宋体" w:hint="eastAsia"/>
          <w:color w:val="FF0000"/>
          <w:spacing w:val="-6"/>
          <w:sz w:val="24"/>
        </w:rPr>
        <w:t>X</w:t>
      </w:r>
      <w:r w:rsidR="00235961" w:rsidRPr="006B4EAA">
        <w:rPr>
          <w:rFonts w:ascii="宋体" w:hAnsi="宋体"/>
          <w:color w:val="FF0000"/>
          <w:spacing w:val="-5"/>
          <w:sz w:val="24"/>
        </w:rPr>
        <w:t>%</w:t>
      </w:r>
      <w:r w:rsidR="00235961" w:rsidRPr="006B4EAA">
        <w:rPr>
          <w:rFonts w:ascii="宋体" w:hAnsi="宋体" w:hint="eastAsia"/>
          <w:color w:val="FF0000"/>
          <w:spacing w:val="-5"/>
          <w:sz w:val="24"/>
        </w:rPr>
        <w:t>-</w:t>
      </w:r>
      <w:r w:rsidR="00235961" w:rsidRPr="006B4EAA">
        <w:rPr>
          <w:rFonts w:ascii="宋体" w:hAnsi="宋体" w:hint="eastAsia"/>
          <w:color w:val="FF0000"/>
          <w:sz w:val="24"/>
        </w:rPr>
        <w:t>Y</w:t>
      </w:r>
      <w:r w:rsidR="00235961" w:rsidRPr="006B4EAA">
        <w:rPr>
          <w:rFonts w:ascii="宋体" w:hAnsi="宋体"/>
          <w:color w:val="FF0000"/>
          <w:sz w:val="24"/>
        </w:rPr>
        <w:t>%</w:t>
      </w:r>
      <w:r w:rsidR="00235961" w:rsidRPr="00235961">
        <w:rPr>
          <w:rFonts w:ascii="宋体" w:hAnsi="宋体" w:hint="eastAsia"/>
          <w:sz w:val="24"/>
        </w:rPr>
        <w:t>之间均为依从性良好</w:t>
      </w:r>
      <w:r w:rsidR="00235961">
        <w:rPr>
          <w:rFonts w:ascii="宋体" w:hAnsi="宋体" w:hint="eastAsia"/>
          <w:sz w:val="24"/>
        </w:rPr>
        <w:t>（</w:t>
      </w:r>
      <w:r w:rsidR="00235961" w:rsidRPr="00235961">
        <w:rPr>
          <w:rFonts w:ascii="宋体" w:hAnsi="宋体" w:hint="eastAsia"/>
          <w:sz w:val="24"/>
        </w:rPr>
        <w:t>出现本试验的终点事件和终点指标者除外</w:t>
      </w:r>
      <w:r w:rsidR="00235961">
        <w:rPr>
          <w:rFonts w:ascii="宋体" w:hAnsi="宋体" w:hint="eastAsia"/>
          <w:sz w:val="24"/>
        </w:rPr>
        <w:t>）。</w:t>
      </w:r>
    </w:p>
    <w:p w:rsidR="003D017C" w:rsidRDefault="00133207" w:rsidP="00235961">
      <w:pPr>
        <w:pStyle w:val="a0"/>
        <w:kinsoku w:val="0"/>
        <w:overflowPunct w:val="0"/>
        <w:spacing w:line="360" w:lineRule="auto"/>
        <w:ind w:right="951"/>
        <w:rPr>
          <w:rFonts w:asciiTheme="minorEastAsia" w:eastAsiaTheme="minorEastAsia" w:hAnsiTheme="minorEastAsia" w:cs="Arial"/>
          <w:b/>
          <w:color w:val="000000"/>
          <w:szCs w:val="28"/>
          <w:u w:val="single"/>
        </w:rPr>
      </w:pPr>
      <w:r w:rsidRPr="00F91C4F">
        <w:rPr>
          <w:rFonts w:asciiTheme="minorEastAsia" w:eastAsiaTheme="minorEastAsia" w:hAnsiTheme="minorEastAsia" w:cs="Arial" w:hint="eastAsia"/>
          <w:b/>
          <w:color w:val="000000"/>
          <w:szCs w:val="28"/>
        </w:rPr>
        <w:t>十</w:t>
      </w:r>
      <w:r w:rsidR="00351B46" w:rsidRPr="00F91C4F">
        <w:rPr>
          <w:rFonts w:asciiTheme="minorEastAsia" w:eastAsiaTheme="minorEastAsia" w:hAnsiTheme="minorEastAsia" w:cs="Arial" w:hint="eastAsia"/>
          <w:b/>
          <w:color w:val="000000"/>
          <w:szCs w:val="28"/>
        </w:rPr>
        <w:t>三</w:t>
      </w:r>
      <w:r w:rsidR="003D017C" w:rsidRPr="00F91C4F">
        <w:rPr>
          <w:rFonts w:asciiTheme="minorEastAsia" w:eastAsiaTheme="minorEastAsia" w:hAnsiTheme="minorEastAsia" w:cs="Arial" w:hint="eastAsia"/>
          <w:b/>
          <w:color w:val="000000"/>
          <w:szCs w:val="28"/>
        </w:rPr>
        <w:t>、</w:t>
      </w:r>
      <w:r w:rsidR="00BB1BD9" w:rsidRPr="00F91C4F">
        <w:rPr>
          <w:rFonts w:asciiTheme="minorEastAsia" w:eastAsiaTheme="minorEastAsia" w:hAnsiTheme="minorEastAsia" w:cs="Arial" w:hint="eastAsia"/>
          <w:b/>
          <w:color w:val="000000"/>
          <w:szCs w:val="28"/>
          <w:u w:val="single"/>
        </w:rPr>
        <w:t>伦理</w:t>
      </w:r>
    </w:p>
    <w:p w:rsidR="00A45D6A" w:rsidRPr="00F91C4F" w:rsidRDefault="00A45D6A" w:rsidP="006123E2">
      <w:pPr>
        <w:rPr>
          <w:rFonts w:asciiTheme="minorEastAsia" w:eastAsiaTheme="minorEastAsia" w:hAnsiTheme="minorEastAsia"/>
          <w:b/>
          <w:color w:val="000000" w:themeColor="text1"/>
          <w:sz w:val="28"/>
          <w:szCs w:val="28"/>
        </w:rPr>
      </w:pPr>
      <w:r w:rsidRPr="00F91C4F">
        <w:rPr>
          <w:rFonts w:asciiTheme="minorEastAsia" w:eastAsiaTheme="minorEastAsia" w:hAnsiTheme="minorEastAsia" w:hint="eastAsia"/>
          <w:b/>
          <w:color w:val="000000" w:themeColor="text1"/>
          <w:sz w:val="28"/>
          <w:szCs w:val="28"/>
        </w:rPr>
        <w:t>1.伦理规范</w:t>
      </w:r>
    </w:p>
    <w:p w:rsidR="00BB1BD9" w:rsidRDefault="00BB1BD9" w:rsidP="00BB1BD9">
      <w:pPr>
        <w:pStyle w:val="a0"/>
        <w:spacing w:line="360" w:lineRule="auto"/>
        <w:ind w:firstLineChars="200" w:firstLine="480"/>
        <w:rPr>
          <w:rFonts w:asciiTheme="minorEastAsia" w:eastAsiaTheme="minorEastAsia" w:hAnsiTheme="minorEastAsia"/>
          <w:sz w:val="24"/>
        </w:rPr>
      </w:pPr>
      <w:r w:rsidRPr="00F91C4F">
        <w:rPr>
          <w:rFonts w:asciiTheme="minorEastAsia" w:eastAsiaTheme="minorEastAsia" w:hAnsiTheme="minorEastAsia" w:cs="Arial" w:hint="eastAsia"/>
          <w:color w:val="000000"/>
          <w:sz w:val="24"/>
        </w:rPr>
        <w:t>本临床研究</w:t>
      </w:r>
      <w:r w:rsidR="00F23B71">
        <w:rPr>
          <w:rFonts w:asciiTheme="minorEastAsia" w:eastAsiaTheme="minorEastAsia" w:hAnsiTheme="minorEastAsia" w:cs="Arial" w:hint="eastAsia"/>
          <w:color w:val="000000"/>
          <w:sz w:val="24"/>
        </w:rPr>
        <w:t>将</w:t>
      </w:r>
      <w:r w:rsidRPr="00F91C4F">
        <w:rPr>
          <w:rFonts w:asciiTheme="minorEastAsia" w:eastAsiaTheme="minorEastAsia" w:hAnsiTheme="minorEastAsia" w:cs="Arial" w:hint="eastAsia"/>
          <w:color w:val="000000"/>
          <w:sz w:val="24"/>
        </w:rPr>
        <w:t>遵循</w:t>
      </w:r>
      <w:r w:rsidR="002A2F70" w:rsidRPr="00F91C4F">
        <w:rPr>
          <w:rFonts w:asciiTheme="minorEastAsia" w:eastAsiaTheme="minorEastAsia" w:hAnsiTheme="minorEastAsia" w:cs="Arial" w:hint="eastAsia"/>
          <w:color w:val="000000"/>
          <w:sz w:val="24"/>
        </w:rPr>
        <w:t>《赫尔辛基宣言》</w:t>
      </w:r>
      <w:r w:rsidR="002A2F70">
        <w:rPr>
          <w:rFonts w:asciiTheme="minorEastAsia" w:eastAsiaTheme="minorEastAsia" w:hAnsiTheme="minorEastAsia" w:cs="Arial" w:hint="eastAsia"/>
          <w:color w:val="000000"/>
          <w:sz w:val="24"/>
        </w:rPr>
        <w:t>及</w:t>
      </w:r>
      <w:r w:rsidR="002A2F70" w:rsidRPr="00F23B71">
        <w:rPr>
          <w:rFonts w:asciiTheme="minorEastAsia" w:eastAsiaTheme="minorEastAsia" w:hAnsiTheme="minorEastAsia" w:cs="Arial" w:hint="eastAsia"/>
          <w:color w:val="000000"/>
          <w:sz w:val="24"/>
        </w:rPr>
        <w:t>《涉及人的生物医学研究伦理审查办法》</w:t>
      </w:r>
      <w:r w:rsidR="002A2F70">
        <w:rPr>
          <w:rFonts w:asciiTheme="minorEastAsia" w:eastAsiaTheme="minorEastAsia" w:hAnsiTheme="minorEastAsia" w:cs="Arial" w:hint="eastAsia"/>
          <w:color w:val="000000"/>
          <w:sz w:val="24"/>
        </w:rPr>
        <w:t>、</w:t>
      </w:r>
      <w:r w:rsidR="002A2F70" w:rsidRPr="00F23B71">
        <w:rPr>
          <w:rFonts w:asciiTheme="minorEastAsia" w:eastAsiaTheme="minorEastAsia" w:hAnsiTheme="minorEastAsia" w:cs="Arial" w:hint="eastAsia"/>
          <w:color w:val="000000"/>
          <w:sz w:val="24"/>
        </w:rPr>
        <w:t>《涉及人的</w:t>
      </w:r>
      <w:r w:rsidR="002A2F70">
        <w:rPr>
          <w:rFonts w:asciiTheme="minorEastAsia" w:eastAsiaTheme="minorEastAsia" w:hAnsiTheme="minorEastAsia" w:cs="Arial" w:hint="eastAsia"/>
          <w:color w:val="000000"/>
          <w:sz w:val="24"/>
        </w:rPr>
        <w:t>生命科学和医学研究伦理审查办法</w:t>
      </w:r>
      <w:r w:rsidR="002A2F70" w:rsidRPr="00F23B71">
        <w:rPr>
          <w:rFonts w:asciiTheme="minorEastAsia" w:eastAsiaTheme="minorEastAsia" w:hAnsiTheme="minorEastAsia" w:cs="Arial" w:hint="eastAsia"/>
          <w:color w:val="000000"/>
          <w:sz w:val="24"/>
        </w:rPr>
        <w:t>》</w:t>
      </w:r>
      <w:r w:rsidR="00F23B71">
        <w:rPr>
          <w:rFonts w:asciiTheme="minorEastAsia" w:eastAsiaTheme="minorEastAsia" w:hAnsiTheme="minorEastAsia" w:cs="Arial" w:hint="eastAsia"/>
          <w:color w:val="000000"/>
          <w:sz w:val="24"/>
        </w:rPr>
        <w:t>等</w:t>
      </w:r>
      <w:r w:rsidRPr="00F91C4F">
        <w:rPr>
          <w:rFonts w:asciiTheme="minorEastAsia" w:eastAsiaTheme="minorEastAsia" w:hAnsiTheme="minorEastAsia" w:cs="Arial" w:hint="eastAsia"/>
          <w:color w:val="000000"/>
          <w:sz w:val="24"/>
        </w:rPr>
        <w:t>中国有关临床研究规范、法规进行。在研究开始前</w:t>
      </w:r>
      <w:r w:rsidR="00A45D6A" w:rsidRPr="00F91C4F">
        <w:rPr>
          <w:rFonts w:asciiTheme="minorEastAsia" w:eastAsiaTheme="minorEastAsia" w:hAnsiTheme="minorEastAsia" w:hint="eastAsia"/>
          <w:sz w:val="24"/>
        </w:rPr>
        <w:t>制定</w:t>
      </w:r>
      <w:r w:rsidR="00F23B71">
        <w:rPr>
          <w:rFonts w:asciiTheme="minorEastAsia" w:eastAsiaTheme="minorEastAsia" w:hAnsiTheme="minorEastAsia" w:hint="eastAsia"/>
          <w:sz w:val="24"/>
        </w:rPr>
        <w:t>研究</w:t>
      </w:r>
      <w:r w:rsidR="00A45D6A" w:rsidRPr="00F91C4F">
        <w:rPr>
          <w:rFonts w:asciiTheme="minorEastAsia" w:eastAsiaTheme="minorEastAsia" w:hAnsiTheme="minorEastAsia" w:hint="eastAsia"/>
          <w:sz w:val="24"/>
        </w:rPr>
        <w:t>方案</w:t>
      </w:r>
      <w:r w:rsidR="00A25453">
        <w:rPr>
          <w:rFonts w:asciiTheme="minorEastAsia" w:eastAsiaTheme="minorEastAsia" w:hAnsiTheme="minorEastAsia" w:hint="eastAsia"/>
          <w:sz w:val="24"/>
        </w:rPr>
        <w:t>、知情同意书等文件</w:t>
      </w:r>
      <w:r w:rsidR="00A45D6A" w:rsidRPr="00F91C4F">
        <w:rPr>
          <w:rFonts w:asciiTheme="minorEastAsia" w:eastAsiaTheme="minorEastAsia" w:hAnsiTheme="minorEastAsia" w:hint="eastAsia"/>
          <w:sz w:val="24"/>
        </w:rPr>
        <w:t>，</w:t>
      </w:r>
      <w:r w:rsidR="00F23B71">
        <w:rPr>
          <w:rFonts w:asciiTheme="minorEastAsia" w:eastAsiaTheme="minorEastAsia" w:hAnsiTheme="minorEastAsia" w:hint="eastAsia"/>
          <w:sz w:val="24"/>
        </w:rPr>
        <w:t>经大连医科大学附属第一医院</w:t>
      </w:r>
      <w:r w:rsidRPr="00F91C4F">
        <w:rPr>
          <w:rFonts w:asciiTheme="minorEastAsia" w:eastAsiaTheme="minorEastAsia" w:hAnsiTheme="minorEastAsia" w:hint="eastAsia"/>
          <w:sz w:val="24"/>
        </w:rPr>
        <w:t>伦理委员会</w:t>
      </w:r>
      <w:r w:rsidR="00F23B71">
        <w:rPr>
          <w:rFonts w:asciiTheme="minorEastAsia" w:eastAsiaTheme="minorEastAsia" w:hAnsiTheme="minorEastAsia" w:hint="eastAsia"/>
          <w:sz w:val="24"/>
        </w:rPr>
        <w:t>批准后</w:t>
      </w:r>
      <w:r w:rsidRPr="00F91C4F">
        <w:rPr>
          <w:rFonts w:asciiTheme="minorEastAsia" w:eastAsiaTheme="minorEastAsia" w:hAnsiTheme="minorEastAsia" w:hint="eastAsia"/>
          <w:sz w:val="24"/>
        </w:rPr>
        <w:t>实施。</w:t>
      </w:r>
    </w:p>
    <w:p w:rsidR="002A3926" w:rsidRPr="00F23B71" w:rsidRDefault="002A3926" w:rsidP="00F23B71">
      <w:pPr>
        <w:rPr>
          <w:rFonts w:asciiTheme="minorEastAsia" w:eastAsiaTheme="minorEastAsia" w:hAnsiTheme="minorEastAsia"/>
          <w:b/>
          <w:color w:val="000000" w:themeColor="text1"/>
          <w:sz w:val="28"/>
          <w:szCs w:val="28"/>
        </w:rPr>
      </w:pPr>
      <w:r w:rsidRPr="00F23B71">
        <w:rPr>
          <w:rFonts w:asciiTheme="minorEastAsia" w:eastAsiaTheme="minorEastAsia" w:hAnsiTheme="minorEastAsia" w:hint="eastAsia"/>
          <w:b/>
          <w:color w:val="000000" w:themeColor="text1"/>
          <w:sz w:val="28"/>
          <w:szCs w:val="28"/>
        </w:rPr>
        <w:t>2. 研究方案设计的伦理要求</w:t>
      </w:r>
    </w:p>
    <w:p w:rsidR="0071179D" w:rsidRPr="00F23B71" w:rsidRDefault="00F23B71" w:rsidP="0071179D">
      <w:pPr>
        <w:pStyle w:val="a0"/>
        <w:spacing w:line="360" w:lineRule="auto"/>
        <w:ind w:firstLineChars="200" w:firstLine="480"/>
        <w:rPr>
          <w:rFonts w:asciiTheme="minorEastAsia" w:eastAsiaTheme="minorEastAsia" w:hAnsiTheme="minorEastAsia" w:cs="Arial"/>
          <w:color w:val="000000"/>
          <w:sz w:val="24"/>
        </w:rPr>
      </w:pPr>
      <w:r w:rsidRPr="00F23B71">
        <w:rPr>
          <w:rFonts w:asciiTheme="minorEastAsia" w:eastAsiaTheme="minorEastAsia" w:hAnsiTheme="minorEastAsia" w:cs="Arial" w:hint="eastAsia"/>
          <w:color w:val="000000"/>
          <w:sz w:val="24"/>
        </w:rPr>
        <w:t xml:space="preserve">⑴ </w:t>
      </w:r>
      <w:r w:rsidR="0071179D" w:rsidRPr="00F23B71">
        <w:rPr>
          <w:rFonts w:asciiTheme="minorEastAsia" w:eastAsiaTheme="minorEastAsia" w:hAnsiTheme="minorEastAsia" w:cs="Arial" w:hint="eastAsia"/>
          <w:color w:val="000000"/>
          <w:sz w:val="24"/>
        </w:rPr>
        <w:t>本研究方案符合《赫尔辛基宣言》、《涉及人的生物医学研究伦理审查办法》</w:t>
      </w:r>
      <w:r w:rsidR="0071179D">
        <w:rPr>
          <w:rFonts w:asciiTheme="minorEastAsia" w:eastAsiaTheme="minorEastAsia" w:hAnsiTheme="minorEastAsia" w:cs="Arial" w:hint="eastAsia"/>
          <w:color w:val="000000"/>
          <w:sz w:val="24"/>
        </w:rPr>
        <w:t>及</w:t>
      </w:r>
      <w:r w:rsidR="0071179D" w:rsidRPr="00F23B71">
        <w:rPr>
          <w:rFonts w:asciiTheme="minorEastAsia" w:eastAsiaTheme="minorEastAsia" w:hAnsiTheme="minorEastAsia" w:cs="Arial" w:hint="eastAsia"/>
          <w:color w:val="000000"/>
          <w:sz w:val="24"/>
        </w:rPr>
        <w:t>《涉及人的</w:t>
      </w:r>
      <w:r w:rsidR="0071179D">
        <w:rPr>
          <w:rFonts w:asciiTheme="minorEastAsia" w:eastAsiaTheme="minorEastAsia" w:hAnsiTheme="minorEastAsia" w:cs="Arial" w:hint="eastAsia"/>
          <w:color w:val="000000"/>
          <w:sz w:val="24"/>
        </w:rPr>
        <w:t>生命科学和</w:t>
      </w:r>
      <w:r w:rsidR="0071179D" w:rsidRPr="00F23B71">
        <w:rPr>
          <w:rFonts w:asciiTheme="minorEastAsia" w:eastAsiaTheme="minorEastAsia" w:hAnsiTheme="minorEastAsia" w:cs="Arial" w:hint="eastAsia"/>
          <w:color w:val="000000"/>
          <w:sz w:val="24"/>
        </w:rPr>
        <w:t>医学研究伦理审查办法》</w:t>
      </w:r>
      <w:r w:rsidR="0071179D">
        <w:rPr>
          <w:rFonts w:asciiTheme="minorEastAsia" w:eastAsiaTheme="minorEastAsia" w:hAnsiTheme="minorEastAsia" w:cs="Arial" w:hint="eastAsia"/>
          <w:color w:val="000000"/>
          <w:sz w:val="24"/>
        </w:rPr>
        <w:t>等</w:t>
      </w:r>
      <w:r w:rsidR="0071179D" w:rsidRPr="00F23B71">
        <w:rPr>
          <w:rFonts w:asciiTheme="minorEastAsia" w:eastAsiaTheme="minorEastAsia" w:hAnsiTheme="minorEastAsia" w:cs="Arial" w:hint="eastAsia"/>
          <w:color w:val="000000"/>
          <w:sz w:val="24"/>
        </w:rPr>
        <w:t>法律、法规</w:t>
      </w:r>
      <w:r w:rsidR="0071179D">
        <w:rPr>
          <w:rFonts w:asciiTheme="minorEastAsia" w:eastAsiaTheme="minorEastAsia" w:hAnsiTheme="minorEastAsia" w:cs="Arial" w:hint="eastAsia"/>
          <w:color w:val="000000"/>
          <w:sz w:val="24"/>
        </w:rPr>
        <w:t>的伦理规范，</w:t>
      </w:r>
      <w:r w:rsidR="0071179D" w:rsidRPr="00F23B71">
        <w:rPr>
          <w:rFonts w:asciiTheme="minorEastAsia" w:eastAsiaTheme="minorEastAsia" w:hAnsiTheme="minorEastAsia" w:cs="Arial" w:hint="eastAsia"/>
          <w:color w:val="000000"/>
          <w:sz w:val="24"/>
        </w:rPr>
        <w:t>最大限度地保护</w:t>
      </w:r>
      <w:r w:rsidR="0071179D">
        <w:rPr>
          <w:rFonts w:asciiTheme="minorEastAsia" w:eastAsiaTheme="minorEastAsia" w:hAnsiTheme="minorEastAsia" w:cs="Arial" w:hint="eastAsia"/>
          <w:color w:val="000000"/>
          <w:sz w:val="24"/>
        </w:rPr>
        <w:t>研究参与者的健康安全及个人权益</w:t>
      </w:r>
      <w:r w:rsidR="0071179D" w:rsidRPr="00F23B71">
        <w:rPr>
          <w:rFonts w:asciiTheme="minorEastAsia" w:eastAsiaTheme="minorEastAsia" w:hAnsiTheme="minorEastAsia" w:cs="Arial" w:hint="eastAsia"/>
          <w:color w:val="000000"/>
          <w:sz w:val="24"/>
        </w:rPr>
        <w:t>。</w:t>
      </w:r>
    </w:p>
    <w:p w:rsidR="00F23B71" w:rsidRPr="00A25453" w:rsidRDefault="00F23B71" w:rsidP="00A25453">
      <w:pPr>
        <w:pStyle w:val="a0"/>
        <w:spacing w:line="360" w:lineRule="auto"/>
        <w:ind w:firstLineChars="200" w:firstLine="472"/>
        <w:rPr>
          <w:rFonts w:asciiTheme="minorEastAsia" w:eastAsiaTheme="minorEastAsia" w:hAnsiTheme="minorEastAsia"/>
          <w:sz w:val="24"/>
        </w:rPr>
      </w:pPr>
      <w:r w:rsidRPr="00F23B71">
        <w:rPr>
          <w:rFonts w:ascii="宋体" w:cs="宋体" w:hint="eastAsia"/>
          <w:spacing w:val="-2"/>
          <w:sz w:val="24"/>
        </w:rPr>
        <w:t>⑵本研究方案</w:t>
      </w:r>
      <w:r w:rsidR="00A25453" w:rsidRPr="00F23B71">
        <w:rPr>
          <w:rFonts w:ascii="宋体" w:cs="宋体" w:hint="eastAsia"/>
          <w:spacing w:val="-2"/>
          <w:sz w:val="24"/>
        </w:rPr>
        <w:t>在试验开始之前报伦理委员会批准后实施。</w:t>
      </w:r>
      <w:r w:rsidRPr="00F91C4F">
        <w:rPr>
          <w:rFonts w:asciiTheme="minorEastAsia" w:eastAsiaTheme="minorEastAsia" w:hAnsiTheme="minorEastAsia" w:hint="eastAsia"/>
          <w:sz w:val="24"/>
        </w:rPr>
        <w:t>在临床</w:t>
      </w:r>
      <w:r w:rsidRPr="00F91C4F">
        <w:rPr>
          <w:rFonts w:asciiTheme="minorEastAsia" w:eastAsiaTheme="minorEastAsia" w:hAnsiTheme="minorEastAsia" w:cs="Arial" w:hint="eastAsia"/>
          <w:color w:val="000000"/>
          <w:sz w:val="24"/>
        </w:rPr>
        <w:t>研究</w:t>
      </w:r>
      <w:r w:rsidR="00A25453">
        <w:rPr>
          <w:rFonts w:asciiTheme="minorEastAsia" w:eastAsiaTheme="minorEastAsia" w:hAnsiTheme="minorEastAsia" w:hint="eastAsia"/>
          <w:sz w:val="24"/>
        </w:rPr>
        <w:t>实际执行过程中，如需要对研究</w:t>
      </w:r>
      <w:r w:rsidRPr="00F91C4F">
        <w:rPr>
          <w:rFonts w:asciiTheme="minorEastAsia" w:eastAsiaTheme="minorEastAsia" w:hAnsiTheme="minorEastAsia" w:hint="eastAsia"/>
          <w:sz w:val="24"/>
        </w:rPr>
        <w:t>方案进行修订，</w:t>
      </w:r>
      <w:r w:rsidR="00A25453" w:rsidRPr="00A25453">
        <w:rPr>
          <w:rFonts w:asciiTheme="minorEastAsia" w:eastAsiaTheme="minorEastAsia" w:hAnsiTheme="minorEastAsia" w:hint="eastAsia"/>
          <w:sz w:val="24"/>
        </w:rPr>
        <w:t>重新修订的</w:t>
      </w:r>
      <w:r w:rsidR="00A25453">
        <w:rPr>
          <w:rFonts w:asciiTheme="minorEastAsia" w:eastAsiaTheme="minorEastAsia" w:hAnsiTheme="minorEastAsia" w:hint="eastAsia"/>
          <w:sz w:val="24"/>
        </w:rPr>
        <w:t>研究</w:t>
      </w:r>
      <w:r w:rsidR="00A25453" w:rsidRPr="00A25453">
        <w:rPr>
          <w:rFonts w:asciiTheme="minorEastAsia" w:eastAsiaTheme="minorEastAsia" w:hAnsiTheme="minorEastAsia" w:hint="eastAsia"/>
          <w:sz w:val="24"/>
        </w:rPr>
        <w:t>方案需再经伦理委员会批准后实施。</w:t>
      </w:r>
    </w:p>
    <w:p w:rsidR="00A25453" w:rsidRPr="00A25453" w:rsidRDefault="00F23B71" w:rsidP="00A25453">
      <w:pPr>
        <w:pStyle w:val="a0"/>
        <w:spacing w:line="360" w:lineRule="auto"/>
        <w:ind w:firstLineChars="200" w:firstLine="472"/>
        <w:rPr>
          <w:rFonts w:ascii="宋体" w:cs="宋体"/>
          <w:spacing w:val="-2"/>
          <w:sz w:val="24"/>
        </w:rPr>
      </w:pPr>
      <w:r w:rsidRPr="00F23B71">
        <w:rPr>
          <w:rFonts w:ascii="宋体" w:cs="宋体" w:hint="eastAsia"/>
          <w:spacing w:val="-2"/>
          <w:sz w:val="24"/>
        </w:rPr>
        <w:t>⑶</w:t>
      </w:r>
      <w:r w:rsidR="00A25453" w:rsidRPr="00A25453">
        <w:rPr>
          <w:rFonts w:ascii="宋体" w:cs="宋体" w:hint="eastAsia"/>
          <w:spacing w:val="-2"/>
          <w:sz w:val="24"/>
        </w:rPr>
        <w:t>临床研究方案及其修正版、知情同意书、与研究有关的</w:t>
      </w:r>
      <w:r w:rsidR="002E0D0F">
        <w:rPr>
          <w:rFonts w:ascii="宋体" w:cs="宋体" w:hint="eastAsia"/>
          <w:spacing w:val="-2"/>
          <w:sz w:val="24"/>
        </w:rPr>
        <w:t>研究参与者</w:t>
      </w:r>
      <w:r w:rsidR="00A25453" w:rsidRPr="00A25453">
        <w:rPr>
          <w:rFonts w:ascii="宋体" w:cs="宋体" w:hint="eastAsia"/>
          <w:spacing w:val="-2"/>
          <w:sz w:val="24"/>
        </w:rPr>
        <w:t>的信息（如招募</w:t>
      </w:r>
      <w:r w:rsidR="002E0D0F">
        <w:rPr>
          <w:rFonts w:ascii="宋体" w:cs="宋体" w:hint="eastAsia"/>
          <w:spacing w:val="-2"/>
          <w:sz w:val="24"/>
        </w:rPr>
        <w:t>研究参与者</w:t>
      </w:r>
      <w:r w:rsidR="00A25453" w:rsidRPr="00A25453">
        <w:rPr>
          <w:rFonts w:ascii="宋体" w:cs="宋体" w:hint="eastAsia"/>
          <w:spacing w:val="-2"/>
          <w:sz w:val="24"/>
        </w:rPr>
        <w:t>的广告）以及其它必要的文件都要经过伦理委员会的审核。</w:t>
      </w:r>
    </w:p>
    <w:p w:rsidR="00A25453" w:rsidRDefault="00F23B71" w:rsidP="00A25453">
      <w:pPr>
        <w:pStyle w:val="a0"/>
        <w:spacing w:line="360" w:lineRule="auto"/>
        <w:ind w:firstLineChars="200" w:firstLine="472"/>
        <w:rPr>
          <w:rFonts w:ascii="宋体" w:cs="宋体"/>
          <w:spacing w:val="-2"/>
          <w:sz w:val="24"/>
        </w:rPr>
      </w:pPr>
      <w:r w:rsidRPr="00F23B71">
        <w:rPr>
          <w:rFonts w:ascii="宋体" w:cs="宋体" w:hint="eastAsia"/>
          <w:spacing w:val="-2"/>
          <w:sz w:val="24"/>
        </w:rPr>
        <w:lastRenderedPageBreak/>
        <w:t>⑷</w:t>
      </w:r>
      <w:r w:rsidR="00A25453" w:rsidRPr="00A25453">
        <w:rPr>
          <w:rFonts w:ascii="宋体" w:cs="宋体" w:hint="eastAsia"/>
          <w:spacing w:val="-2"/>
          <w:sz w:val="24"/>
        </w:rPr>
        <w:t>所有严重不良事件将按照相关的法规要求向相关的伦理委员会和监管机构报告。研究过程中，如果出现方案违背可能会增加</w:t>
      </w:r>
      <w:r w:rsidR="002E0D0F">
        <w:rPr>
          <w:rFonts w:ascii="宋体" w:cs="宋体" w:hint="eastAsia"/>
          <w:spacing w:val="-2"/>
          <w:sz w:val="24"/>
        </w:rPr>
        <w:t>研究参与者</w:t>
      </w:r>
      <w:r w:rsidR="00A25453" w:rsidRPr="00A25453">
        <w:rPr>
          <w:rFonts w:ascii="宋体" w:cs="宋体" w:hint="eastAsia"/>
          <w:spacing w:val="-2"/>
          <w:sz w:val="24"/>
        </w:rPr>
        <w:t>的风险，研究者也应迅速向伦理委员会报告。</w:t>
      </w:r>
    </w:p>
    <w:p w:rsidR="00A25453" w:rsidRPr="00A25453" w:rsidRDefault="00A25453" w:rsidP="00A25453">
      <w:pPr>
        <w:rPr>
          <w:rFonts w:asciiTheme="minorEastAsia" w:eastAsiaTheme="minorEastAsia" w:hAnsiTheme="minorEastAsia"/>
          <w:b/>
          <w:color w:val="000000" w:themeColor="text1"/>
          <w:sz w:val="28"/>
          <w:szCs w:val="28"/>
        </w:rPr>
      </w:pPr>
      <w:r w:rsidRPr="00A25453">
        <w:rPr>
          <w:rFonts w:asciiTheme="minorEastAsia" w:eastAsiaTheme="minorEastAsia" w:hAnsiTheme="minorEastAsia" w:hint="eastAsia"/>
          <w:b/>
          <w:color w:val="000000" w:themeColor="text1"/>
          <w:sz w:val="28"/>
          <w:szCs w:val="28"/>
        </w:rPr>
        <w:t>3. 受益与风险</w:t>
      </w:r>
    </w:p>
    <w:p w:rsidR="007E74B7" w:rsidRDefault="002E0D0F" w:rsidP="00A25453">
      <w:pPr>
        <w:pStyle w:val="a0"/>
        <w:spacing w:line="360" w:lineRule="auto"/>
        <w:ind w:firstLineChars="200" w:firstLine="472"/>
        <w:rPr>
          <w:rFonts w:ascii="宋体" w:cs="宋体"/>
          <w:spacing w:val="-2"/>
          <w:sz w:val="24"/>
        </w:rPr>
      </w:pPr>
      <w:r>
        <w:rPr>
          <w:rFonts w:ascii="宋体" w:cs="宋体" w:hint="eastAsia"/>
          <w:spacing w:val="-2"/>
          <w:sz w:val="24"/>
        </w:rPr>
        <w:t>研究参与者</w:t>
      </w:r>
      <w:r w:rsidR="00A25453" w:rsidRPr="00A25453">
        <w:rPr>
          <w:rFonts w:ascii="宋体" w:cs="宋体" w:hint="eastAsia"/>
          <w:spacing w:val="-2"/>
          <w:sz w:val="24"/>
        </w:rPr>
        <w:t>和社会将可能从本项</w:t>
      </w:r>
      <w:r w:rsidR="007E74B7">
        <w:rPr>
          <w:rFonts w:ascii="宋体" w:cs="宋体" w:hint="eastAsia"/>
          <w:spacing w:val="-2"/>
          <w:sz w:val="24"/>
        </w:rPr>
        <w:t>研究中受益。研究的科学和社会利益不得超越对</w:t>
      </w:r>
      <w:r>
        <w:rPr>
          <w:rFonts w:ascii="宋体" w:cs="宋体" w:hint="eastAsia"/>
          <w:spacing w:val="-2"/>
          <w:sz w:val="24"/>
        </w:rPr>
        <w:t>研究参与者</w:t>
      </w:r>
      <w:r w:rsidR="007E74B7">
        <w:rPr>
          <w:rFonts w:ascii="宋体" w:cs="宋体" w:hint="eastAsia"/>
          <w:spacing w:val="-2"/>
          <w:sz w:val="24"/>
        </w:rPr>
        <w:t>的人身安全、健康权益的考虑。</w:t>
      </w:r>
    </w:p>
    <w:p w:rsidR="00A25453" w:rsidRDefault="00A25453" w:rsidP="007E74B7">
      <w:pPr>
        <w:pStyle w:val="a0"/>
        <w:spacing w:line="360" w:lineRule="auto"/>
        <w:ind w:firstLineChars="200" w:firstLine="472"/>
        <w:rPr>
          <w:rFonts w:ascii="宋体" w:cs="宋体"/>
          <w:spacing w:val="-2"/>
          <w:sz w:val="24"/>
        </w:rPr>
      </w:pPr>
      <w:r w:rsidRPr="00A25453">
        <w:rPr>
          <w:rFonts w:ascii="宋体" w:cs="宋体" w:hint="eastAsia"/>
          <w:spacing w:val="-2"/>
          <w:sz w:val="24"/>
        </w:rPr>
        <w:t>所有治疗药物都有可能产生副作用，但</w:t>
      </w:r>
      <w:r w:rsidR="007E74B7">
        <w:rPr>
          <w:rFonts w:ascii="宋体" w:cs="宋体" w:hint="eastAsia"/>
          <w:spacing w:val="-2"/>
          <w:sz w:val="24"/>
        </w:rPr>
        <w:t>研究者</w:t>
      </w:r>
      <w:r w:rsidRPr="00A25453">
        <w:rPr>
          <w:rFonts w:ascii="宋体" w:cs="宋体" w:hint="eastAsia"/>
          <w:spacing w:val="-2"/>
          <w:sz w:val="24"/>
        </w:rPr>
        <w:t>已针对不良反应制定了相应的医疗对策，包括研究者有权根据自己的判断终止该病例的临床研究；同时制定了合并用药规定以及终止与退出研究的标准，保护</w:t>
      </w:r>
      <w:r w:rsidR="002E0D0F">
        <w:rPr>
          <w:rFonts w:ascii="宋体" w:cs="宋体" w:hint="eastAsia"/>
          <w:spacing w:val="-2"/>
          <w:sz w:val="24"/>
        </w:rPr>
        <w:t>研究参与者</w:t>
      </w:r>
      <w:r w:rsidRPr="00A25453">
        <w:rPr>
          <w:rFonts w:ascii="宋体" w:cs="宋体" w:hint="eastAsia"/>
          <w:spacing w:val="-2"/>
          <w:sz w:val="24"/>
        </w:rPr>
        <w:t>健康与利益。</w:t>
      </w:r>
    </w:p>
    <w:p w:rsidR="007E74B7" w:rsidRPr="00A25453" w:rsidRDefault="005762C7" w:rsidP="007E74B7">
      <w:pPr>
        <w:rPr>
          <w:rFonts w:asciiTheme="minorEastAsia" w:eastAsiaTheme="minorEastAsia" w:hAnsiTheme="minorEastAsia"/>
          <w:b/>
          <w:color w:val="000000" w:themeColor="text1"/>
          <w:sz w:val="28"/>
          <w:szCs w:val="28"/>
        </w:rPr>
      </w:pPr>
      <w:r>
        <w:rPr>
          <w:rFonts w:asciiTheme="minorEastAsia" w:eastAsiaTheme="minorEastAsia" w:hAnsiTheme="minorEastAsia" w:hint="eastAsia"/>
          <w:b/>
          <w:color w:val="000000" w:themeColor="text1"/>
          <w:sz w:val="28"/>
          <w:szCs w:val="28"/>
        </w:rPr>
        <w:t>4</w:t>
      </w:r>
      <w:r w:rsidR="007E74B7" w:rsidRPr="00A25453">
        <w:rPr>
          <w:rFonts w:asciiTheme="minorEastAsia" w:eastAsiaTheme="minorEastAsia" w:hAnsiTheme="minorEastAsia" w:hint="eastAsia"/>
          <w:b/>
          <w:color w:val="000000" w:themeColor="text1"/>
          <w:sz w:val="28"/>
          <w:szCs w:val="28"/>
        </w:rPr>
        <w:t>.</w:t>
      </w:r>
      <w:r w:rsidR="002E0D0F">
        <w:rPr>
          <w:rFonts w:asciiTheme="minorEastAsia" w:eastAsiaTheme="minorEastAsia" w:hAnsiTheme="minorEastAsia" w:hint="eastAsia"/>
          <w:b/>
          <w:color w:val="000000" w:themeColor="text1"/>
          <w:sz w:val="28"/>
          <w:szCs w:val="28"/>
        </w:rPr>
        <w:t>研究参与者</w:t>
      </w:r>
      <w:r w:rsidR="007E74B7">
        <w:rPr>
          <w:rFonts w:asciiTheme="minorEastAsia" w:eastAsiaTheme="minorEastAsia" w:hAnsiTheme="minorEastAsia" w:hint="eastAsia"/>
          <w:b/>
          <w:color w:val="000000" w:themeColor="text1"/>
          <w:sz w:val="28"/>
          <w:szCs w:val="28"/>
        </w:rPr>
        <w:t>招募</w:t>
      </w:r>
    </w:p>
    <w:p w:rsidR="007E74B7" w:rsidRPr="007E74B7" w:rsidRDefault="007E74B7" w:rsidP="007E74B7">
      <w:pPr>
        <w:pStyle w:val="a0"/>
        <w:spacing w:line="360" w:lineRule="auto"/>
        <w:rPr>
          <w:rFonts w:ascii="宋体" w:cs="宋体"/>
          <w:spacing w:val="-2"/>
          <w:sz w:val="24"/>
        </w:rPr>
      </w:pPr>
      <w:r w:rsidRPr="007E74B7">
        <w:rPr>
          <w:rFonts w:ascii="宋体" w:cs="宋体" w:hint="eastAsia"/>
          <w:spacing w:val="-2"/>
          <w:sz w:val="24"/>
        </w:rPr>
        <w:t>本</w:t>
      </w:r>
      <w:r>
        <w:rPr>
          <w:rFonts w:ascii="宋体" w:cs="宋体" w:hint="eastAsia"/>
          <w:spacing w:val="-2"/>
          <w:sz w:val="24"/>
        </w:rPr>
        <w:t>研究采用发布符合伦理要求，且内容经过伦理委员会批准</w:t>
      </w:r>
      <w:r w:rsidRPr="007E74B7">
        <w:rPr>
          <w:rFonts w:ascii="宋体" w:cs="宋体" w:hint="eastAsia"/>
          <w:spacing w:val="-2"/>
          <w:sz w:val="24"/>
        </w:rPr>
        <w:t>的招募广告的方式进行</w:t>
      </w:r>
      <w:r w:rsidR="002E0D0F">
        <w:rPr>
          <w:rFonts w:ascii="宋体" w:cs="宋体" w:hint="eastAsia"/>
          <w:spacing w:val="-2"/>
          <w:sz w:val="24"/>
        </w:rPr>
        <w:t>研究参与者</w:t>
      </w:r>
      <w:r w:rsidRPr="007E74B7">
        <w:rPr>
          <w:rFonts w:ascii="宋体" w:cs="宋体" w:hint="eastAsia"/>
          <w:spacing w:val="-2"/>
          <w:sz w:val="24"/>
        </w:rPr>
        <w:t>招募</w:t>
      </w:r>
      <w:r w:rsidRPr="007E74B7">
        <w:rPr>
          <w:rFonts w:ascii="宋体" w:cs="宋体"/>
          <w:spacing w:val="-2"/>
          <w:sz w:val="24"/>
        </w:rPr>
        <w:t>→</w:t>
      </w:r>
      <w:r w:rsidRPr="007E74B7">
        <w:rPr>
          <w:rFonts w:ascii="宋体" w:cs="宋体" w:hint="eastAsia"/>
          <w:spacing w:val="-2"/>
          <w:sz w:val="24"/>
        </w:rPr>
        <w:t>有意向者报名</w:t>
      </w:r>
      <w:r w:rsidRPr="007E74B7">
        <w:rPr>
          <w:rFonts w:ascii="宋体" w:cs="宋体"/>
          <w:spacing w:val="-2"/>
          <w:sz w:val="24"/>
        </w:rPr>
        <w:t>→</w:t>
      </w:r>
      <w:r w:rsidRPr="007E74B7">
        <w:rPr>
          <w:rFonts w:ascii="宋体" w:cs="宋体" w:hint="eastAsia"/>
          <w:spacing w:val="-2"/>
          <w:sz w:val="24"/>
        </w:rPr>
        <w:t>阅读</w:t>
      </w:r>
      <w:r>
        <w:rPr>
          <w:rFonts w:ascii="宋体" w:cs="宋体" w:hint="eastAsia"/>
          <w:spacing w:val="-2"/>
          <w:sz w:val="24"/>
        </w:rPr>
        <w:t>研究</w:t>
      </w:r>
      <w:r w:rsidRPr="007E74B7">
        <w:rPr>
          <w:rFonts w:ascii="宋体" w:cs="宋体" w:hint="eastAsia"/>
          <w:spacing w:val="-2"/>
          <w:sz w:val="24"/>
        </w:rPr>
        <w:t>简介</w:t>
      </w:r>
      <w:r w:rsidRPr="007E74B7">
        <w:rPr>
          <w:rFonts w:ascii="宋体" w:cs="宋体"/>
          <w:spacing w:val="-2"/>
          <w:sz w:val="24"/>
        </w:rPr>
        <w:t>→</w:t>
      </w:r>
      <w:r w:rsidRPr="007E74B7">
        <w:rPr>
          <w:rFonts w:ascii="宋体" w:cs="宋体" w:hint="eastAsia"/>
          <w:spacing w:val="-2"/>
          <w:sz w:val="24"/>
        </w:rPr>
        <w:t>筛选</w:t>
      </w:r>
      <w:r w:rsidRPr="007E74B7">
        <w:rPr>
          <w:rFonts w:ascii="宋体" w:cs="宋体"/>
          <w:spacing w:val="-2"/>
          <w:sz w:val="24"/>
        </w:rPr>
        <w:t>→</w:t>
      </w:r>
      <w:r w:rsidRPr="007E74B7">
        <w:rPr>
          <w:rFonts w:ascii="宋体" w:cs="宋体" w:hint="eastAsia"/>
          <w:spacing w:val="-2"/>
          <w:sz w:val="24"/>
        </w:rPr>
        <w:t>合格者签署知情同意书</w:t>
      </w:r>
      <w:r w:rsidRPr="007E74B7">
        <w:rPr>
          <w:rFonts w:ascii="宋体" w:cs="宋体"/>
          <w:spacing w:val="-2"/>
          <w:sz w:val="24"/>
        </w:rPr>
        <w:t>→</w:t>
      </w:r>
      <w:r>
        <w:rPr>
          <w:rFonts w:ascii="宋体" w:cs="宋体" w:hint="eastAsia"/>
          <w:spacing w:val="-2"/>
          <w:sz w:val="24"/>
        </w:rPr>
        <w:t>入选</w:t>
      </w:r>
      <w:r w:rsidR="002E0D0F">
        <w:rPr>
          <w:rFonts w:ascii="宋体" w:cs="宋体" w:hint="eastAsia"/>
          <w:spacing w:val="-2"/>
          <w:sz w:val="24"/>
        </w:rPr>
        <w:t>研究参与者</w:t>
      </w:r>
      <w:r w:rsidRPr="007E74B7">
        <w:rPr>
          <w:rFonts w:ascii="宋体" w:cs="宋体" w:hint="eastAsia"/>
          <w:spacing w:val="-2"/>
          <w:sz w:val="24"/>
        </w:rPr>
        <w:t>分组。</w:t>
      </w:r>
    </w:p>
    <w:p w:rsidR="00A45D6A" w:rsidRPr="00F91C4F" w:rsidRDefault="005762C7" w:rsidP="00A45D6A">
      <w:pPr>
        <w:pStyle w:val="a0"/>
        <w:spacing w:line="360" w:lineRule="auto"/>
        <w:rPr>
          <w:rFonts w:asciiTheme="minorEastAsia" w:eastAsiaTheme="minorEastAsia" w:hAnsiTheme="minorEastAsia" w:cs="Arial"/>
          <w:b/>
          <w:color w:val="000000"/>
          <w:szCs w:val="28"/>
        </w:rPr>
      </w:pPr>
      <w:r>
        <w:rPr>
          <w:rFonts w:asciiTheme="minorEastAsia" w:eastAsiaTheme="minorEastAsia" w:hAnsiTheme="minorEastAsia" w:cs="Arial" w:hint="eastAsia"/>
          <w:b/>
          <w:color w:val="000000"/>
          <w:szCs w:val="28"/>
        </w:rPr>
        <w:t>5</w:t>
      </w:r>
      <w:r w:rsidR="00A45D6A" w:rsidRPr="00F91C4F">
        <w:rPr>
          <w:rFonts w:asciiTheme="minorEastAsia" w:eastAsiaTheme="minorEastAsia" w:hAnsiTheme="minorEastAsia" w:cs="Arial" w:hint="eastAsia"/>
          <w:b/>
          <w:color w:val="000000"/>
          <w:szCs w:val="28"/>
        </w:rPr>
        <w:t>.知情同意</w:t>
      </w:r>
    </w:p>
    <w:p w:rsidR="00646F8B" w:rsidRPr="00F91C4F" w:rsidRDefault="00646F8B" w:rsidP="00646F8B">
      <w:pPr>
        <w:pStyle w:val="a0"/>
        <w:spacing w:line="360" w:lineRule="auto"/>
        <w:ind w:firstLineChars="200" w:firstLine="480"/>
        <w:rPr>
          <w:rFonts w:asciiTheme="minorEastAsia" w:eastAsiaTheme="minorEastAsia" w:hAnsiTheme="minorEastAsia" w:cs="Arial"/>
          <w:color w:val="000000"/>
          <w:sz w:val="24"/>
        </w:rPr>
      </w:pPr>
      <w:bookmarkStart w:id="31" w:name="_Toc44672484"/>
      <w:bookmarkStart w:id="32" w:name="_Toc44672496"/>
      <w:r w:rsidRPr="00F91C4F">
        <w:rPr>
          <w:rFonts w:asciiTheme="minorEastAsia" w:eastAsiaTheme="minorEastAsia" w:hAnsiTheme="minorEastAsia" w:cs="Arial" w:hint="eastAsia"/>
          <w:color w:val="000000"/>
          <w:sz w:val="24"/>
        </w:rPr>
        <w:t>临床</w:t>
      </w:r>
      <w:r>
        <w:rPr>
          <w:rFonts w:asciiTheme="minorEastAsia" w:eastAsiaTheme="minorEastAsia" w:hAnsiTheme="minorEastAsia" w:cs="Arial" w:hint="eastAsia"/>
          <w:color w:val="000000"/>
          <w:sz w:val="24"/>
        </w:rPr>
        <w:t>研究</w:t>
      </w:r>
      <w:r w:rsidRPr="00F91C4F">
        <w:rPr>
          <w:rFonts w:asciiTheme="minorEastAsia" w:eastAsiaTheme="minorEastAsia" w:hAnsiTheme="minorEastAsia" w:cs="Arial" w:hint="eastAsia"/>
          <w:color w:val="000000"/>
          <w:sz w:val="24"/>
        </w:rPr>
        <w:t>开始前，研究者必须向</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提供有关临床研究详细信息</w:t>
      </w:r>
      <w:r>
        <w:rPr>
          <w:rFonts w:asciiTheme="minorEastAsia" w:eastAsiaTheme="minorEastAsia" w:hAnsiTheme="minorEastAsia" w:cs="Arial" w:hint="eastAsia"/>
          <w:color w:val="000000"/>
          <w:sz w:val="24"/>
        </w:rPr>
        <w:t>的知情同意书。</w:t>
      </w:r>
      <w:r w:rsidRPr="00F91C4F">
        <w:rPr>
          <w:rFonts w:asciiTheme="minorEastAsia" w:eastAsiaTheme="minorEastAsia" w:hAnsiTheme="minorEastAsia" w:cs="Arial" w:hint="eastAsia"/>
          <w:color w:val="000000"/>
          <w:sz w:val="24"/>
        </w:rPr>
        <w:t>知情同意书</w:t>
      </w:r>
      <w:r>
        <w:rPr>
          <w:rFonts w:asciiTheme="minorEastAsia" w:eastAsiaTheme="minorEastAsia" w:hAnsiTheme="minorEastAsia" w:cs="Arial" w:hint="eastAsia"/>
          <w:color w:val="000000"/>
          <w:sz w:val="24"/>
        </w:rPr>
        <w:t>的内容</w:t>
      </w:r>
      <w:r w:rsidRPr="00F91C4F">
        <w:rPr>
          <w:rFonts w:asciiTheme="minorEastAsia" w:eastAsiaTheme="minorEastAsia" w:hAnsiTheme="minorEastAsia" w:cs="Arial" w:hint="eastAsia"/>
          <w:color w:val="000000"/>
          <w:sz w:val="24"/>
        </w:rPr>
        <w:t>应当</w:t>
      </w:r>
      <w:r>
        <w:rPr>
          <w:rFonts w:asciiTheme="minorEastAsia" w:eastAsiaTheme="minorEastAsia" w:hAnsiTheme="minorEastAsia" w:cs="Arial" w:hint="eastAsia"/>
          <w:color w:val="000000"/>
          <w:sz w:val="24"/>
        </w:rPr>
        <w:t>包含充分</w:t>
      </w:r>
      <w:r w:rsidRPr="00F91C4F">
        <w:rPr>
          <w:rFonts w:asciiTheme="minorEastAsia" w:eastAsiaTheme="minorEastAsia" w:hAnsiTheme="minorEastAsia" w:cs="Arial" w:hint="eastAsia"/>
          <w:color w:val="000000"/>
          <w:sz w:val="24"/>
        </w:rPr>
        <w:t>、完整</w:t>
      </w:r>
      <w:r>
        <w:rPr>
          <w:rFonts w:asciiTheme="minorEastAsia" w:eastAsiaTheme="minorEastAsia" w:hAnsiTheme="minorEastAsia" w:cs="Arial" w:hint="eastAsia"/>
          <w:color w:val="000000"/>
          <w:sz w:val="24"/>
        </w:rPr>
        <w:t>、准确</w:t>
      </w:r>
      <w:r w:rsidRPr="00F91C4F">
        <w:rPr>
          <w:rFonts w:asciiTheme="minorEastAsia" w:eastAsiaTheme="minorEastAsia" w:hAnsiTheme="minorEastAsia" w:cs="Arial" w:hint="eastAsia"/>
          <w:color w:val="000000"/>
          <w:sz w:val="24"/>
        </w:rPr>
        <w:t>的信息，并以</w:t>
      </w:r>
      <w:r>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能够理解的语言文字</w:t>
      </w:r>
      <w:r>
        <w:rPr>
          <w:rFonts w:asciiTheme="minorEastAsia" w:eastAsiaTheme="minorEastAsia" w:hAnsiTheme="minorEastAsia" w:cs="Arial" w:hint="eastAsia"/>
          <w:color w:val="000000"/>
          <w:sz w:val="24"/>
        </w:rPr>
        <w:t>、视频图像等进行表述。内容应当</w:t>
      </w:r>
      <w:r w:rsidRPr="00F91C4F">
        <w:rPr>
          <w:rFonts w:asciiTheme="minorEastAsia" w:eastAsiaTheme="minorEastAsia" w:hAnsiTheme="minorEastAsia" w:cs="Arial" w:hint="eastAsia"/>
          <w:color w:val="000000"/>
          <w:sz w:val="24"/>
        </w:rPr>
        <w:t>包括研究性质、研究目的、可能的受益和风险、可供选用的其它治疗/检测/监测/护理方法以及</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的权利和义务等</w:t>
      </w:r>
      <w:r>
        <w:rPr>
          <w:rFonts w:asciiTheme="minorEastAsia" w:eastAsiaTheme="minorEastAsia" w:hAnsiTheme="minorEastAsia" w:cs="Arial" w:hint="eastAsia"/>
          <w:color w:val="000000"/>
          <w:sz w:val="24"/>
        </w:rPr>
        <w:t>，并告知</w:t>
      </w:r>
      <w:r w:rsidR="002E0D0F">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有权</w:t>
      </w:r>
      <w:r w:rsidRPr="00F91C4F">
        <w:rPr>
          <w:rFonts w:asciiTheme="minorEastAsia" w:eastAsiaTheme="minorEastAsia" w:hAnsiTheme="minorEastAsia" w:cs="Arial" w:hint="eastAsia"/>
          <w:color w:val="000000"/>
          <w:sz w:val="24"/>
        </w:rPr>
        <w:t>随时退出本项研究。研究者应当给予</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充分的时间理解知情同意书的内容</w:t>
      </w:r>
      <w:r>
        <w:rPr>
          <w:rFonts w:asciiTheme="minorEastAsia" w:eastAsiaTheme="minorEastAsia" w:hAnsiTheme="minorEastAsia" w:cs="Arial" w:hint="eastAsia"/>
          <w:color w:val="000000"/>
          <w:sz w:val="24"/>
        </w:rPr>
        <w:t>并对</w:t>
      </w:r>
      <w:r w:rsidR="002E0D0F">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提出的研究相关问题进行耐心解答</w:t>
      </w:r>
      <w:r w:rsidRPr="00F91C4F">
        <w:rPr>
          <w:rFonts w:asciiTheme="minorEastAsia" w:eastAsiaTheme="minorEastAsia" w:hAnsiTheme="minorEastAsia" w:cs="Arial" w:hint="eastAsia"/>
          <w:color w:val="000000"/>
          <w:sz w:val="24"/>
        </w:rPr>
        <w:t>，</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充分了解后如表示同意参加研究，签署“知情同意书”后方能开始临床研究</w:t>
      </w:r>
      <w:r w:rsidRPr="00F91C4F">
        <w:rPr>
          <w:rFonts w:asciiTheme="minorEastAsia" w:eastAsiaTheme="minorEastAsia" w:hAnsiTheme="minorEastAsia" w:cs="Arial"/>
          <w:color w:val="000000"/>
          <w:sz w:val="24"/>
        </w:rPr>
        <w:t>。</w:t>
      </w:r>
    </w:p>
    <w:p w:rsidR="00DD0B0C" w:rsidRDefault="002E0D0F" w:rsidP="00DD0B0C">
      <w:pPr>
        <w:pStyle w:val="a0"/>
        <w:spacing w:line="360" w:lineRule="auto"/>
        <w:ind w:firstLine="480"/>
        <w:rPr>
          <w:rFonts w:asciiTheme="minorEastAsia" w:eastAsiaTheme="minorEastAsia" w:hAnsiTheme="minorEastAsia" w:cs="Arial"/>
          <w:color w:val="000000"/>
          <w:sz w:val="24"/>
        </w:rPr>
      </w:pPr>
      <w:r>
        <w:rPr>
          <w:rFonts w:asciiTheme="minorEastAsia" w:eastAsiaTheme="minorEastAsia" w:hAnsiTheme="minorEastAsia" w:cs="Arial" w:hint="eastAsia"/>
          <w:color w:val="000000"/>
          <w:sz w:val="24"/>
        </w:rPr>
        <w:t>研究参与者</w:t>
      </w:r>
      <w:r w:rsidR="00DD0B0C">
        <w:rPr>
          <w:rFonts w:asciiTheme="minorEastAsia" w:eastAsiaTheme="minorEastAsia" w:hAnsiTheme="minorEastAsia" w:cs="Arial" w:hint="eastAsia"/>
          <w:color w:val="000000"/>
          <w:sz w:val="24"/>
        </w:rPr>
        <w:t>为</w:t>
      </w:r>
      <w:r w:rsidR="00DD0B0C" w:rsidRPr="00F91C4F">
        <w:rPr>
          <w:rFonts w:asciiTheme="minorEastAsia" w:eastAsiaTheme="minorEastAsia" w:hAnsiTheme="minorEastAsia" w:cs="Arial" w:hint="eastAsia"/>
          <w:color w:val="000000"/>
          <w:sz w:val="24"/>
        </w:rPr>
        <w:t>无</w:t>
      </w:r>
      <w:r w:rsidR="00DD0B0C">
        <w:rPr>
          <w:rFonts w:asciiTheme="minorEastAsia" w:eastAsiaTheme="minorEastAsia" w:hAnsiTheme="minorEastAsia" w:cs="Arial" w:hint="eastAsia"/>
          <w:color w:val="000000"/>
          <w:sz w:val="24"/>
        </w:rPr>
        <w:t>民事</w:t>
      </w:r>
      <w:r w:rsidR="00DD0B0C" w:rsidRPr="00F91C4F">
        <w:rPr>
          <w:rFonts w:asciiTheme="minorEastAsia" w:eastAsiaTheme="minorEastAsia" w:hAnsiTheme="minorEastAsia" w:cs="Arial" w:hint="eastAsia"/>
          <w:color w:val="000000"/>
          <w:sz w:val="24"/>
        </w:rPr>
        <w:t>行为能力</w:t>
      </w:r>
      <w:r w:rsidR="00DD0B0C">
        <w:rPr>
          <w:rFonts w:asciiTheme="minorEastAsia" w:eastAsiaTheme="minorEastAsia" w:hAnsiTheme="minorEastAsia" w:cs="Arial" w:hint="eastAsia"/>
          <w:color w:val="000000"/>
          <w:sz w:val="24"/>
        </w:rPr>
        <w:t>人或者</w:t>
      </w:r>
      <w:r w:rsidR="00DD0B0C" w:rsidRPr="00F91C4F">
        <w:rPr>
          <w:rFonts w:asciiTheme="minorEastAsia" w:eastAsiaTheme="minorEastAsia" w:hAnsiTheme="minorEastAsia" w:cs="Arial" w:hint="eastAsia"/>
          <w:color w:val="000000"/>
          <w:sz w:val="24"/>
        </w:rPr>
        <w:t>限制</w:t>
      </w:r>
      <w:r w:rsidR="00DD0B0C">
        <w:rPr>
          <w:rFonts w:asciiTheme="minorEastAsia" w:eastAsiaTheme="minorEastAsia" w:hAnsiTheme="minorEastAsia" w:cs="Arial" w:hint="eastAsia"/>
          <w:color w:val="000000"/>
          <w:sz w:val="24"/>
        </w:rPr>
        <w:t>民事</w:t>
      </w:r>
      <w:r w:rsidR="00DD0B0C" w:rsidRPr="00F91C4F">
        <w:rPr>
          <w:rFonts w:asciiTheme="minorEastAsia" w:eastAsiaTheme="minorEastAsia" w:hAnsiTheme="minorEastAsia" w:cs="Arial" w:hint="eastAsia"/>
          <w:color w:val="000000"/>
          <w:sz w:val="24"/>
        </w:rPr>
        <w:t>行为能力</w:t>
      </w:r>
      <w:r w:rsidR="00DD0B0C">
        <w:rPr>
          <w:rFonts w:asciiTheme="minorEastAsia" w:eastAsiaTheme="minorEastAsia" w:hAnsiTheme="minorEastAsia" w:cs="Arial" w:hint="eastAsia"/>
          <w:color w:val="000000"/>
          <w:sz w:val="24"/>
        </w:rPr>
        <w:t>人的，应当获得其监护人的书面知情同意</w:t>
      </w:r>
      <w:r w:rsidR="00DD0B0C" w:rsidRPr="00F91C4F">
        <w:rPr>
          <w:rFonts w:asciiTheme="minorEastAsia" w:eastAsiaTheme="minorEastAsia" w:hAnsiTheme="minorEastAsia" w:cs="Arial" w:hint="eastAsia"/>
          <w:color w:val="000000"/>
          <w:sz w:val="24"/>
        </w:rPr>
        <w:t>。</w:t>
      </w:r>
      <w:r w:rsidR="00DD0B0C">
        <w:rPr>
          <w:rFonts w:asciiTheme="minorEastAsia" w:eastAsiaTheme="minorEastAsia" w:hAnsiTheme="minorEastAsia" w:cs="Arial" w:hint="eastAsia"/>
          <w:color w:val="000000"/>
          <w:sz w:val="24"/>
        </w:rPr>
        <w:t>当监护人代表研究参与者知情同意时，应该在</w:t>
      </w:r>
      <w:r>
        <w:rPr>
          <w:rFonts w:asciiTheme="minorEastAsia" w:eastAsiaTheme="minorEastAsia" w:hAnsiTheme="minorEastAsia" w:cs="Arial" w:hint="eastAsia"/>
          <w:color w:val="000000"/>
          <w:sz w:val="24"/>
        </w:rPr>
        <w:t>研究参与者</w:t>
      </w:r>
      <w:r w:rsidR="00DD0B0C">
        <w:rPr>
          <w:rFonts w:asciiTheme="minorEastAsia" w:eastAsiaTheme="minorEastAsia" w:hAnsiTheme="minorEastAsia" w:cs="Arial" w:hint="eastAsia"/>
          <w:color w:val="000000"/>
          <w:sz w:val="24"/>
        </w:rPr>
        <w:t>可理解的范围内告知相关信息，并征得其同意。</w:t>
      </w:r>
    </w:p>
    <w:p w:rsidR="00646F8B" w:rsidRPr="00B91183" w:rsidRDefault="00646F8B" w:rsidP="00646F8B">
      <w:pPr>
        <w:pStyle w:val="a0"/>
        <w:spacing w:line="360" w:lineRule="auto"/>
        <w:ind w:firstLine="480"/>
        <w:rPr>
          <w:rFonts w:asciiTheme="minorEastAsia" w:eastAsiaTheme="minorEastAsia" w:hAnsiTheme="minorEastAsia" w:cs="Arial"/>
          <w:color w:val="000000"/>
          <w:sz w:val="24"/>
        </w:rPr>
      </w:pPr>
      <w:r>
        <w:rPr>
          <w:rFonts w:asciiTheme="minorEastAsia" w:eastAsiaTheme="minorEastAsia" w:hAnsiTheme="minorEastAsia" w:cs="Arial" w:hint="eastAsia"/>
          <w:color w:val="000000"/>
          <w:sz w:val="24"/>
        </w:rPr>
        <w:t>若</w:t>
      </w:r>
      <w:r w:rsidR="002E0D0F">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或者其监护人缺乏阅读能力，应当有一位公正的见证人（</w:t>
      </w:r>
      <w:r w:rsidRPr="00F91C4F">
        <w:rPr>
          <w:rFonts w:asciiTheme="minorEastAsia" w:eastAsiaTheme="minorEastAsia" w:hAnsiTheme="minorEastAsia" w:cs="Arial" w:hint="eastAsia"/>
          <w:color w:val="000000"/>
          <w:sz w:val="24"/>
        </w:rPr>
        <w:t>与临床研究无关，不受临床研究相关人员不公正影响的个人）</w:t>
      </w:r>
      <w:r>
        <w:rPr>
          <w:rFonts w:asciiTheme="minorEastAsia" w:eastAsiaTheme="minorEastAsia" w:hAnsiTheme="minorEastAsia" w:cs="Arial" w:hint="eastAsia"/>
          <w:color w:val="000000"/>
          <w:sz w:val="24"/>
        </w:rPr>
        <w:t>见证整个知情同意过程。研究者</w:t>
      </w:r>
      <w:bookmarkEnd w:id="31"/>
      <w:r>
        <w:rPr>
          <w:rFonts w:asciiTheme="minorEastAsia" w:eastAsiaTheme="minorEastAsia" w:hAnsiTheme="minorEastAsia" w:cs="Arial" w:hint="eastAsia"/>
          <w:color w:val="000000"/>
          <w:sz w:val="24"/>
        </w:rPr>
        <w:t>应当向</w:t>
      </w:r>
      <w:r w:rsidR="002E0D0F">
        <w:rPr>
          <w:rFonts w:asciiTheme="minorEastAsia" w:eastAsiaTheme="minorEastAsia" w:hAnsiTheme="minorEastAsia" w:cs="Arial" w:hint="eastAsia"/>
          <w:color w:val="000000"/>
          <w:sz w:val="24"/>
        </w:rPr>
        <w:t>研究参与者</w:t>
      </w:r>
      <w:r>
        <w:rPr>
          <w:rFonts w:asciiTheme="minorEastAsia" w:eastAsiaTheme="minorEastAsia" w:hAnsiTheme="minorEastAsia" w:cs="Arial" w:hint="eastAsia"/>
          <w:color w:val="000000"/>
          <w:sz w:val="24"/>
        </w:rPr>
        <w:t>或</w:t>
      </w:r>
      <w:r w:rsidRPr="009B3B28">
        <w:rPr>
          <w:rFonts w:asciiTheme="minorEastAsia" w:eastAsiaTheme="minorEastAsia" w:hAnsiTheme="minorEastAsia" w:cs="Arial" w:hint="eastAsia"/>
          <w:color w:val="000000"/>
          <w:sz w:val="24"/>
        </w:rPr>
        <w:t>其</w:t>
      </w:r>
      <w:r>
        <w:rPr>
          <w:rFonts w:asciiTheme="minorEastAsia" w:eastAsiaTheme="minorEastAsia" w:hAnsiTheme="minorEastAsia" w:cs="Arial" w:hint="eastAsia"/>
          <w:color w:val="000000"/>
          <w:sz w:val="24"/>
        </w:rPr>
        <w:t>监护人、见证人详细说明知情同意书和其他文字资料的内容。如</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或者其监护人口头同意</w:t>
      </w:r>
      <w:r>
        <w:rPr>
          <w:rFonts w:asciiTheme="minorEastAsia" w:eastAsiaTheme="minorEastAsia" w:hAnsiTheme="minorEastAsia" w:cs="Arial" w:hint="eastAsia"/>
          <w:color w:val="000000"/>
          <w:sz w:val="24"/>
        </w:rPr>
        <w:t>参加研究，在有能力情况下应当尽量签署知情同意书，见证人在知情同意书上签字</w:t>
      </w:r>
      <w:r w:rsidRPr="00F91C4F">
        <w:rPr>
          <w:rFonts w:asciiTheme="minorEastAsia" w:eastAsiaTheme="minorEastAsia" w:hAnsiTheme="minorEastAsia" w:cs="Arial" w:hint="eastAsia"/>
          <w:color w:val="000000"/>
          <w:sz w:val="24"/>
        </w:rPr>
        <w:t>并注明日期，见证人的签名与研究者的签名应当在同一天。见证人阅读的知情同意内容应</w:t>
      </w:r>
      <w:r>
        <w:rPr>
          <w:rFonts w:asciiTheme="minorEastAsia" w:eastAsiaTheme="minorEastAsia" w:hAnsiTheme="minorEastAsia" w:cs="Arial" w:hint="eastAsia"/>
          <w:color w:val="000000"/>
          <w:sz w:val="24"/>
        </w:rPr>
        <w:t>与</w:t>
      </w:r>
      <w:r w:rsidRPr="00F91C4F">
        <w:rPr>
          <w:rFonts w:asciiTheme="minorEastAsia" w:eastAsiaTheme="minorEastAsia" w:hAnsiTheme="minorEastAsia" w:cs="Arial" w:hint="eastAsia"/>
          <w:color w:val="000000"/>
          <w:sz w:val="24"/>
        </w:rPr>
        <w:t>知情同意书内容一致。</w:t>
      </w:r>
    </w:p>
    <w:p w:rsidR="008B757B" w:rsidRPr="00F91C4F" w:rsidRDefault="008B757B" w:rsidP="008B757B">
      <w:pPr>
        <w:autoSpaceDE w:val="0"/>
        <w:autoSpaceDN w:val="0"/>
        <w:adjustRightInd w:val="0"/>
        <w:jc w:val="left"/>
        <w:rPr>
          <w:rFonts w:asciiTheme="minorEastAsia" w:eastAsiaTheme="minorEastAsia" w:hAnsiTheme="minorEastAsia" w:cs="宋体"/>
          <w:b/>
          <w:color w:val="000000"/>
          <w:kern w:val="0"/>
          <w:sz w:val="28"/>
          <w:szCs w:val="28"/>
        </w:rPr>
      </w:pPr>
      <w:r w:rsidRPr="00F91C4F">
        <w:rPr>
          <w:rFonts w:asciiTheme="minorEastAsia" w:eastAsiaTheme="minorEastAsia" w:hAnsiTheme="minorEastAsia" w:cs="宋体" w:hint="eastAsia"/>
          <w:b/>
          <w:color w:val="000000"/>
          <w:kern w:val="0"/>
          <w:sz w:val="28"/>
          <w:szCs w:val="28"/>
        </w:rPr>
        <w:lastRenderedPageBreak/>
        <w:t>十</w:t>
      </w:r>
      <w:r w:rsidR="00351B46" w:rsidRPr="00F91C4F">
        <w:rPr>
          <w:rFonts w:asciiTheme="minorEastAsia" w:eastAsiaTheme="minorEastAsia" w:hAnsiTheme="minorEastAsia" w:cs="宋体" w:hint="eastAsia"/>
          <w:b/>
          <w:color w:val="000000"/>
          <w:kern w:val="0"/>
          <w:sz w:val="28"/>
          <w:szCs w:val="28"/>
        </w:rPr>
        <w:t>四</w:t>
      </w:r>
      <w:r w:rsidRPr="00F91C4F">
        <w:rPr>
          <w:rFonts w:asciiTheme="minorEastAsia" w:eastAsiaTheme="minorEastAsia" w:hAnsiTheme="minorEastAsia" w:cs="宋体" w:hint="eastAsia"/>
          <w:b/>
          <w:color w:val="000000"/>
          <w:kern w:val="0"/>
          <w:sz w:val="28"/>
          <w:szCs w:val="28"/>
        </w:rPr>
        <w:t>、</w:t>
      </w:r>
      <w:r w:rsidRPr="00F91C4F">
        <w:rPr>
          <w:rFonts w:asciiTheme="minorEastAsia" w:eastAsiaTheme="minorEastAsia" w:hAnsiTheme="minorEastAsia" w:cs="宋体" w:hint="eastAsia"/>
          <w:b/>
          <w:color w:val="000000"/>
          <w:kern w:val="0"/>
          <w:sz w:val="28"/>
          <w:szCs w:val="28"/>
          <w:u w:val="single"/>
        </w:rPr>
        <w:t>临床研究方案的偏离与临床研究方案修正的规定</w:t>
      </w:r>
    </w:p>
    <w:p w:rsidR="00EE19F6" w:rsidRPr="00F91C4F" w:rsidRDefault="008B757B" w:rsidP="00EE19F6">
      <w:pPr>
        <w:autoSpaceDE w:val="0"/>
        <w:autoSpaceDN w:val="0"/>
        <w:adjustRightInd w:val="0"/>
        <w:spacing w:line="360" w:lineRule="auto"/>
        <w:jc w:val="left"/>
        <w:rPr>
          <w:rFonts w:asciiTheme="minorEastAsia" w:eastAsiaTheme="minorEastAsia" w:hAnsiTheme="minorEastAsia" w:cs="宋体"/>
          <w:b/>
          <w:color w:val="000000"/>
          <w:kern w:val="0"/>
          <w:sz w:val="28"/>
          <w:szCs w:val="28"/>
        </w:rPr>
      </w:pPr>
      <w:r w:rsidRPr="00F91C4F">
        <w:rPr>
          <w:rFonts w:asciiTheme="minorEastAsia" w:eastAsiaTheme="minorEastAsia" w:hAnsiTheme="minorEastAsia" w:cs="宋体" w:hint="eastAsia"/>
          <w:b/>
          <w:color w:val="000000"/>
          <w:kern w:val="0"/>
          <w:sz w:val="28"/>
          <w:szCs w:val="28"/>
        </w:rPr>
        <w:t>1.方案偏离</w:t>
      </w:r>
    </w:p>
    <w:p w:rsidR="008B757B" w:rsidRPr="00F91C4F" w:rsidRDefault="00EE19F6" w:rsidP="00EE19F6">
      <w:pPr>
        <w:autoSpaceDE w:val="0"/>
        <w:autoSpaceDN w:val="0"/>
        <w:adjustRightInd w:val="0"/>
        <w:spacing w:line="360" w:lineRule="auto"/>
        <w:ind w:firstLineChars="196" w:firstLine="472"/>
        <w:jc w:val="left"/>
        <w:rPr>
          <w:rFonts w:asciiTheme="minorEastAsia" w:eastAsiaTheme="minorEastAsia" w:hAnsiTheme="minorEastAsia" w:cs="宋体"/>
          <w:b/>
          <w:color w:val="000000"/>
          <w:kern w:val="0"/>
          <w:sz w:val="24"/>
        </w:rPr>
      </w:pPr>
      <w:r w:rsidRPr="00F91C4F">
        <w:rPr>
          <w:rFonts w:asciiTheme="minorEastAsia" w:eastAsiaTheme="minorEastAsia" w:hAnsiTheme="minorEastAsia" w:cs="宋体" w:hint="eastAsia"/>
          <w:b/>
          <w:color w:val="000000"/>
          <w:kern w:val="0"/>
          <w:sz w:val="24"/>
        </w:rPr>
        <w:t>1.1 方案偏离</w:t>
      </w:r>
      <w:r w:rsidR="008B757B" w:rsidRPr="00F91C4F">
        <w:rPr>
          <w:rFonts w:asciiTheme="minorEastAsia" w:eastAsiaTheme="minorEastAsia" w:hAnsiTheme="minorEastAsia" w:cs="宋体" w:hint="eastAsia"/>
          <w:b/>
          <w:color w:val="000000"/>
          <w:kern w:val="0"/>
          <w:sz w:val="24"/>
        </w:rPr>
        <w:t>范围定义</w:t>
      </w:r>
    </w:p>
    <w:p w:rsidR="008B757B" w:rsidRPr="00F91C4F" w:rsidRDefault="008B757B" w:rsidP="00EE19F6">
      <w:pPr>
        <w:autoSpaceDE w:val="0"/>
        <w:autoSpaceDN w:val="0"/>
        <w:adjustRightInd w:val="0"/>
        <w:spacing w:line="360" w:lineRule="auto"/>
        <w:ind w:firstLineChars="400" w:firstLine="960"/>
        <w:jc w:val="left"/>
        <w:rPr>
          <w:rFonts w:asciiTheme="minorEastAsia" w:eastAsiaTheme="minorEastAsia" w:hAnsiTheme="minorEastAsia" w:cs="宋体"/>
          <w:color w:val="000000"/>
          <w:kern w:val="0"/>
          <w:sz w:val="24"/>
        </w:rPr>
      </w:pPr>
      <w:r w:rsidRPr="00F91C4F">
        <w:rPr>
          <w:rFonts w:asciiTheme="minorEastAsia" w:eastAsiaTheme="minorEastAsia" w:hAnsiTheme="minorEastAsia" w:cs="Arial" w:hint="eastAsia"/>
          <w:sz w:val="24"/>
        </w:rPr>
        <w:t xml:space="preserve">⑴ </w:t>
      </w:r>
      <w:r w:rsidRPr="00F91C4F">
        <w:rPr>
          <w:rFonts w:asciiTheme="minorEastAsia" w:eastAsiaTheme="minorEastAsia" w:hAnsiTheme="minorEastAsia" w:cs="宋体" w:hint="eastAsia"/>
          <w:color w:val="000000"/>
          <w:kern w:val="0"/>
          <w:sz w:val="24"/>
        </w:rPr>
        <w:t>病例不符合入选排除标准，但被纳入试验；</w:t>
      </w:r>
    </w:p>
    <w:p w:rsidR="008B757B" w:rsidRPr="00F91C4F" w:rsidRDefault="008B757B" w:rsidP="00EE19F6">
      <w:pPr>
        <w:autoSpaceDE w:val="0"/>
        <w:autoSpaceDN w:val="0"/>
        <w:adjustRightInd w:val="0"/>
        <w:spacing w:line="360" w:lineRule="auto"/>
        <w:ind w:firstLineChars="400" w:firstLine="960"/>
        <w:jc w:val="left"/>
        <w:rPr>
          <w:rFonts w:asciiTheme="minorEastAsia" w:eastAsiaTheme="minorEastAsia" w:hAnsiTheme="minorEastAsia" w:cs="宋体"/>
          <w:kern w:val="0"/>
          <w:sz w:val="24"/>
        </w:rPr>
      </w:pPr>
      <w:r w:rsidRPr="00F91C4F">
        <w:rPr>
          <w:rFonts w:asciiTheme="minorEastAsia" w:eastAsiaTheme="minorEastAsia" w:hAnsiTheme="minorEastAsia" w:cs="Arial" w:hint="eastAsia"/>
          <w:sz w:val="24"/>
        </w:rPr>
        <w:t>⑵</w:t>
      </w:r>
      <w:r w:rsidRPr="00F91C4F">
        <w:rPr>
          <w:rFonts w:asciiTheme="minorEastAsia" w:eastAsiaTheme="minorEastAsia" w:hAnsiTheme="minorEastAsia" w:cs="宋体" w:hint="eastAsia"/>
          <w:kern w:val="0"/>
          <w:sz w:val="24"/>
        </w:rPr>
        <w:t>研究者未按方案规定、试验流程进行临床研究。</w:t>
      </w:r>
    </w:p>
    <w:p w:rsidR="008B757B" w:rsidRPr="00F91C4F" w:rsidRDefault="00EE19F6" w:rsidP="00EE19F6">
      <w:pPr>
        <w:autoSpaceDE w:val="0"/>
        <w:autoSpaceDN w:val="0"/>
        <w:adjustRightInd w:val="0"/>
        <w:spacing w:line="360" w:lineRule="auto"/>
        <w:ind w:firstLineChars="200" w:firstLine="482"/>
        <w:jc w:val="left"/>
        <w:rPr>
          <w:rFonts w:asciiTheme="minorEastAsia" w:eastAsiaTheme="minorEastAsia" w:hAnsiTheme="minorEastAsia" w:cs="宋体"/>
          <w:b/>
          <w:kern w:val="0"/>
          <w:sz w:val="24"/>
        </w:rPr>
      </w:pPr>
      <w:r w:rsidRPr="00F91C4F">
        <w:rPr>
          <w:rFonts w:asciiTheme="minorEastAsia" w:eastAsiaTheme="minorEastAsia" w:hAnsiTheme="minorEastAsia" w:cs="宋体" w:hint="eastAsia"/>
          <w:b/>
          <w:kern w:val="0"/>
          <w:sz w:val="24"/>
        </w:rPr>
        <w:t xml:space="preserve">1.2 </w:t>
      </w:r>
      <w:r w:rsidRPr="00F91C4F">
        <w:rPr>
          <w:rFonts w:asciiTheme="minorEastAsia" w:eastAsiaTheme="minorEastAsia" w:hAnsiTheme="minorEastAsia" w:cs="宋体" w:hint="eastAsia"/>
          <w:b/>
          <w:color w:val="000000"/>
          <w:kern w:val="0"/>
          <w:sz w:val="24"/>
        </w:rPr>
        <w:t>方案偏离</w:t>
      </w:r>
      <w:r w:rsidR="008B757B" w:rsidRPr="00F91C4F">
        <w:rPr>
          <w:rFonts w:asciiTheme="minorEastAsia" w:eastAsiaTheme="minorEastAsia" w:hAnsiTheme="minorEastAsia" w:cs="宋体" w:hint="eastAsia"/>
          <w:b/>
          <w:kern w:val="0"/>
          <w:sz w:val="24"/>
        </w:rPr>
        <w:t>处理措施</w:t>
      </w:r>
    </w:p>
    <w:p w:rsidR="00EE19F6" w:rsidRPr="00F91C4F" w:rsidRDefault="00EE19F6" w:rsidP="00EE19F6">
      <w:pPr>
        <w:spacing w:line="360" w:lineRule="auto"/>
        <w:ind w:firstLineChars="200" w:firstLine="480"/>
        <w:rPr>
          <w:rFonts w:asciiTheme="minorEastAsia" w:eastAsiaTheme="minorEastAsia" w:hAnsiTheme="minorEastAsia" w:cs="宋体"/>
          <w:kern w:val="0"/>
          <w:sz w:val="24"/>
        </w:rPr>
      </w:pPr>
      <w:r w:rsidRPr="00F91C4F">
        <w:rPr>
          <w:rFonts w:asciiTheme="minorEastAsia" w:eastAsiaTheme="minorEastAsia" w:hAnsiTheme="minorEastAsia" w:cs="宋体"/>
          <w:kern w:val="0"/>
          <w:sz w:val="24"/>
        </w:rPr>
        <w:t>未经</w:t>
      </w:r>
      <w:r w:rsidRPr="00F91C4F">
        <w:rPr>
          <w:rFonts w:asciiTheme="minorEastAsia" w:eastAsiaTheme="minorEastAsia" w:hAnsiTheme="minorEastAsia" w:cs="宋体" w:hint="eastAsia"/>
          <w:kern w:val="0"/>
          <w:sz w:val="24"/>
        </w:rPr>
        <w:t>申办者和伦理委员会</w:t>
      </w:r>
      <w:r w:rsidRPr="00F91C4F">
        <w:rPr>
          <w:rFonts w:asciiTheme="minorEastAsia" w:eastAsiaTheme="minorEastAsia" w:hAnsiTheme="minorEastAsia" w:cs="宋体"/>
          <w:kern w:val="0"/>
          <w:sz w:val="24"/>
        </w:rPr>
        <w:t>的同意，研究者不得修改或者偏离试验方案，</w:t>
      </w:r>
      <w:r w:rsidR="008B757B" w:rsidRPr="00F91C4F">
        <w:rPr>
          <w:rFonts w:asciiTheme="minorEastAsia" w:eastAsiaTheme="minorEastAsia" w:hAnsiTheme="minorEastAsia" w:cs="宋体" w:hint="eastAsia"/>
          <w:kern w:val="0"/>
          <w:sz w:val="24"/>
        </w:rPr>
        <w:t>对临床试验方案的</w:t>
      </w:r>
      <w:r w:rsidRPr="00F91C4F">
        <w:rPr>
          <w:rFonts w:asciiTheme="minorEastAsia" w:eastAsiaTheme="minorEastAsia" w:hAnsiTheme="minorEastAsia" w:cs="宋体" w:hint="eastAsia"/>
          <w:kern w:val="0"/>
          <w:sz w:val="24"/>
        </w:rPr>
        <w:t>任何偏离</w:t>
      </w:r>
      <w:r w:rsidR="008B757B" w:rsidRPr="00F91C4F">
        <w:rPr>
          <w:rFonts w:asciiTheme="minorEastAsia" w:eastAsiaTheme="minorEastAsia" w:hAnsiTheme="minorEastAsia" w:cs="宋体" w:hint="eastAsia"/>
          <w:kern w:val="0"/>
          <w:sz w:val="24"/>
        </w:rPr>
        <w:t>应及时填写方案偏离报告表，上报伦理委员会。</w:t>
      </w:r>
    </w:p>
    <w:p w:rsidR="008B757B" w:rsidRPr="00F91C4F" w:rsidRDefault="008B757B" w:rsidP="00EE19F6">
      <w:pPr>
        <w:spacing w:line="360" w:lineRule="auto"/>
        <w:ind w:firstLineChars="200" w:firstLine="480"/>
        <w:rPr>
          <w:rFonts w:asciiTheme="minorEastAsia" w:eastAsiaTheme="minorEastAsia" w:hAnsiTheme="minorEastAsia"/>
          <w:sz w:val="32"/>
          <w:szCs w:val="32"/>
        </w:rPr>
      </w:pPr>
      <w:r w:rsidRPr="00F91C4F">
        <w:rPr>
          <w:rFonts w:asciiTheme="minorEastAsia" w:eastAsiaTheme="minorEastAsia" w:hAnsiTheme="minorEastAsia" w:cs="宋体" w:hint="eastAsia"/>
          <w:kern w:val="0"/>
          <w:sz w:val="24"/>
        </w:rPr>
        <w:t>为保护受试人群权益、安全和健康，在紧急情况下偏离临床</w:t>
      </w:r>
      <w:r w:rsidR="00EE19F6" w:rsidRPr="00F91C4F">
        <w:rPr>
          <w:rFonts w:asciiTheme="minorEastAsia" w:eastAsiaTheme="minorEastAsia" w:hAnsiTheme="minorEastAsia" w:cs="宋体" w:hint="eastAsia"/>
          <w:kern w:val="0"/>
          <w:sz w:val="24"/>
        </w:rPr>
        <w:t>研究</w:t>
      </w:r>
      <w:r w:rsidRPr="00F91C4F">
        <w:rPr>
          <w:rFonts w:asciiTheme="minorEastAsia" w:eastAsiaTheme="minorEastAsia" w:hAnsiTheme="minorEastAsia" w:cs="宋体" w:hint="eastAsia"/>
          <w:kern w:val="0"/>
          <w:sz w:val="24"/>
        </w:rPr>
        <w:t>方案可不经过申办者和伦理委员会的事先同意和批准</w:t>
      </w:r>
      <w:r w:rsidR="00EE19F6" w:rsidRPr="00F91C4F">
        <w:rPr>
          <w:rFonts w:asciiTheme="minorEastAsia" w:eastAsiaTheme="minorEastAsia" w:hAnsiTheme="minorEastAsia" w:cs="宋体" w:hint="eastAsia"/>
          <w:kern w:val="0"/>
          <w:sz w:val="24"/>
        </w:rPr>
        <w:t>。</w:t>
      </w:r>
      <w:r w:rsidRPr="00F91C4F">
        <w:rPr>
          <w:rFonts w:asciiTheme="minorEastAsia" w:eastAsiaTheme="minorEastAsia" w:hAnsiTheme="minorEastAsia" w:cs="宋体" w:hint="eastAsia"/>
          <w:kern w:val="0"/>
          <w:sz w:val="24"/>
        </w:rPr>
        <w:t>这种偏离应形成文件，并尽快报告给申办者和伦理委员会。</w:t>
      </w:r>
    </w:p>
    <w:p w:rsidR="008B757B" w:rsidRPr="00F91C4F" w:rsidRDefault="00EE19F6" w:rsidP="006123E2">
      <w:pPr>
        <w:autoSpaceDE w:val="0"/>
        <w:autoSpaceDN w:val="0"/>
        <w:adjustRightInd w:val="0"/>
        <w:spacing w:line="360" w:lineRule="auto"/>
        <w:jc w:val="left"/>
        <w:rPr>
          <w:rFonts w:asciiTheme="minorEastAsia" w:eastAsiaTheme="minorEastAsia" w:hAnsiTheme="minorEastAsia" w:cs="宋体"/>
          <w:b/>
          <w:color w:val="000000"/>
          <w:kern w:val="0"/>
          <w:sz w:val="28"/>
          <w:szCs w:val="28"/>
        </w:rPr>
      </w:pPr>
      <w:r w:rsidRPr="00F91C4F">
        <w:rPr>
          <w:rFonts w:asciiTheme="minorEastAsia" w:eastAsiaTheme="minorEastAsia" w:hAnsiTheme="minorEastAsia" w:cs="宋体" w:hint="eastAsia"/>
          <w:b/>
          <w:color w:val="000000"/>
          <w:kern w:val="0"/>
          <w:sz w:val="28"/>
          <w:szCs w:val="28"/>
        </w:rPr>
        <w:t>2.</w:t>
      </w:r>
      <w:r w:rsidR="008B757B" w:rsidRPr="00F91C4F">
        <w:rPr>
          <w:rFonts w:asciiTheme="minorEastAsia" w:eastAsiaTheme="minorEastAsia" w:hAnsiTheme="minorEastAsia" w:cs="宋体" w:hint="eastAsia"/>
          <w:b/>
          <w:color w:val="000000"/>
          <w:kern w:val="0"/>
          <w:sz w:val="28"/>
          <w:szCs w:val="28"/>
        </w:rPr>
        <w:t>临床</w:t>
      </w:r>
      <w:r w:rsidRPr="00F91C4F">
        <w:rPr>
          <w:rFonts w:asciiTheme="minorEastAsia" w:eastAsiaTheme="minorEastAsia" w:hAnsiTheme="minorEastAsia" w:cs="宋体" w:hint="eastAsia"/>
          <w:b/>
          <w:color w:val="000000"/>
          <w:kern w:val="0"/>
          <w:sz w:val="28"/>
          <w:szCs w:val="28"/>
        </w:rPr>
        <w:t>研究</w:t>
      </w:r>
      <w:r w:rsidR="008B757B" w:rsidRPr="00F91C4F">
        <w:rPr>
          <w:rFonts w:asciiTheme="minorEastAsia" w:eastAsiaTheme="minorEastAsia" w:hAnsiTheme="minorEastAsia" w:cs="宋体" w:hint="eastAsia"/>
          <w:b/>
          <w:color w:val="000000"/>
          <w:kern w:val="0"/>
          <w:sz w:val="28"/>
          <w:szCs w:val="28"/>
        </w:rPr>
        <w:t>方案的修正规定</w:t>
      </w:r>
    </w:p>
    <w:p w:rsidR="006123E2" w:rsidRPr="00F91C4F" w:rsidRDefault="006123E2" w:rsidP="006123E2">
      <w:pPr>
        <w:autoSpaceDE w:val="0"/>
        <w:autoSpaceDN w:val="0"/>
        <w:adjustRightInd w:val="0"/>
        <w:spacing w:line="360" w:lineRule="auto"/>
        <w:ind w:firstLineChars="200" w:firstLine="480"/>
        <w:jc w:val="left"/>
        <w:rPr>
          <w:rFonts w:asciiTheme="minorEastAsia" w:eastAsiaTheme="minorEastAsia" w:hAnsiTheme="minorEastAsia" w:cs="宋体"/>
          <w:kern w:val="0"/>
          <w:sz w:val="24"/>
        </w:rPr>
      </w:pPr>
      <w:r w:rsidRPr="00F91C4F">
        <w:rPr>
          <w:rFonts w:asciiTheme="minorEastAsia" w:eastAsiaTheme="minorEastAsia" w:hAnsiTheme="minorEastAsia" w:cs="宋体" w:hint="eastAsia"/>
          <w:kern w:val="0"/>
          <w:sz w:val="24"/>
        </w:rPr>
        <w:t>2.1对伦理委员会已经批准的研究方案、知情同意书、招募材料等文件的任何修改及更换主要研究者等，须提交伦理审查申请，经伦理委员会批准后方可执行。</w:t>
      </w:r>
    </w:p>
    <w:p w:rsidR="008B757B" w:rsidRPr="00F91C4F" w:rsidRDefault="006123E2" w:rsidP="00EE19F6">
      <w:pPr>
        <w:autoSpaceDE w:val="0"/>
        <w:autoSpaceDN w:val="0"/>
        <w:adjustRightInd w:val="0"/>
        <w:spacing w:line="360" w:lineRule="auto"/>
        <w:ind w:firstLineChars="200" w:firstLine="480"/>
        <w:jc w:val="left"/>
        <w:rPr>
          <w:rFonts w:asciiTheme="minorEastAsia" w:eastAsiaTheme="minorEastAsia" w:hAnsiTheme="minorEastAsia" w:cs="宋体"/>
          <w:kern w:val="0"/>
          <w:sz w:val="24"/>
        </w:rPr>
      </w:pPr>
      <w:r w:rsidRPr="00F91C4F">
        <w:rPr>
          <w:rFonts w:asciiTheme="minorEastAsia" w:eastAsiaTheme="minorEastAsia" w:hAnsiTheme="minorEastAsia" w:cs="宋体" w:hint="eastAsia"/>
          <w:kern w:val="0"/>
          <w:sz w:val="24"/>
        </w:rPr>
        <w:t>2.2</w:t>
      </w:r>
      <w:r w:rsidR="00EE19F6" w:rsidRPr="00F91C4F">
        <w:rPr>
          <w:rFonts w:asciiTheme="minorEastAsia" w:eastAsiaTheme="minorEastAsia" w:hAnsiTheme="minorEastAsia" w:cs="宋体" w:hint="eastAsia"/>
          <w:kern w:val="0"/>
          <w:sz w:val="24"/>
        </w:rPr>
        <w:t>多中心临床研究中，如果本中心为参加单位，</w:t>
      </w:r>
      <w:r w:rsidR="008B757B" w:rsidRPr="00F91C4F">
        <w:rPr>
          <w:rFonts w:asciiTheme="minorEastAsia" w:eastAsiaTheme="minorEastAsia" w:hAnsiTheme="minorEastAsia" w:cs="宋体" w:hint="eastAsia"/>
          <w:kern w:val="0"/>
          <w:sz w:val="24"/>
        </w:rPr>
        <w:t>临床</w:t>
      </w:r>
      <w:r w:rsidR="00EE19F6" w:rsidRPr="00F91C4F">
        <w:rPr>
          <w:rFonts w:asciiTheme="minorEastAsia" w:eastAsiaTheme="minorEastAsia" w:hAnsiTheme="minorEastAsia" w:cs="宋体" w:hint="eastAsia"/>
          <w:kern w:val="0"/>
          <w:sz w:val="24"/>
        </w:rPr>
        <w:t>研究</w:t>
      </w:r>
      <w:r w:rsidR="008B757B" w:rsidRPr="00F91C4F">
        <w:rPr>
          <w:rFonts w:asciiTheme="minorEastAsia" w:eastAsiaTheme="minorEastAsia" w:hAnsiTheme="minorEastAsia" w:cs="宋体" w:hint="eastAsia"/>
          <w:kern w:val="0"/>
          <w:sz w:val="24"/>
        </w:rPr>
        <w:t>方案的修改</w:t>
      </w:r>
      <w:r w:rsidR="00EE19F6" w:rsidRPr="00F91C4F">
        <w:rPr>
          <w:rFonts w:asciiTheme="minorEastAsia" w:eastAsiaTheme="minorEastAsia" w:hAnsiTheme="minorEastAsia" w:cs="宋体" w:hint="eastAsia"/>
          <w:kern w:val="0"/>
          <w:sz w:val="24"/>
        </w:rPr>
        <w:t>须由组长单位负责修订并通过组长单位的伦理审批后，本中心研究者再递交本中心伦理委员会审批。分中心研究者不可擅自修改研究方案导致各中心方案执行层面不一致。</w:t>
      </w:r>
    </w:p>
    <w:p w:rsidR="006123E2" w:rsidRPr="00F91C4F" w:rsidRDefault="006123E2" w:rsidP="006123E2">
      <w:pPr>
        <w:pStyle w:val="a0"/>
        <w:spacing w:line="360" w:lineRule="auto"/>
        <w:ind w:firstLineChars="200" w:firstLine="480"/>
        <w:rPr>
          <w:rFonts w:asciiTheme="minorEastAsia" w:eastAsiaTheme="minorEastAsia" w:hAnsiTheme="minorEastAsia" w:cs="宋体"/>
          <w:kern w:val="0"/>
          <w:sz w:val="24"/>
        </w:rPr>
      </w:pPr>
      <w:r w:rsidRPr="00F91C4F">
        <w:rPr>
          <w:rFonts w:asciiTheme="minorEastAsia" w:eastAsiaTheme="minorEastAsia" w:hAnsiTheme="minorEastAsia" w:cs="宋体" w:hint="eastAsia"/>
          <w:kern w:val="0"/>
          <w:sz w:val="24"/>
        </w:rPr>
        <w:t>2.3如在研究开展过程中计划增加</w:t>
      </w:r>
      <w:r w:rsidR="002E0D0F">
        <w:rPr>
          <w:rFonts w:asciiTheme="minorEastAsia" w:eastAsiaTheme="minorEastAsia" w:hAnsiTheme="minorEastAsia" w:cs="宋体" w:hint="eastAsia"/>
          <w:kern w:val="0"/>
          <w:sz w:val="24"/>
        </w:rPr>
        <w:t>研究参与者</w:t>
      </w:r>
      <w:r w:rsidRPr="00F91C4F">
        <w:rPr>
          <w:rFonts w:asciiTheme="minorEastAsia" w:eastAsiaTheme="minorEastAsia" w:hAnsiTheme="minorEastAsia" w:cs="宋体" w:hint="eastAsia"/>
          <w:kern w:val="0"/>
          <w:sz w:val="24"/>
        </w:rPr>
        <w:t>例数，需向伦理委员会申请修正案审查，经伦理委员会批准后方可增加。</w:t>
      </w:r>
    </w:p>
    <w:p w:rsidR="00B4296E" w:rsidRPr="00F91C4F" w:rsidRDefault="00B4296E" w:rsidP="00B4296E">
      <w:pPr>
        <w:pStyle w:val="a0"/>
        <w:spacing w:line="360" w:lineRule="auto"/>
        <w:rPr>
          <w:rFonts w:asciiTheme="minorEastAsia" w:eastAsiaTheme="minorEastAsia" w:hAnsiTheme="minorEastAsia" w:cs="Arial"/>
          <w:b/>
          <w:color w:val="000000"/>
          <w:szCs w:val="28"/>
        </w:rPr>
      </w:pPr>
      <w:r w:rsidRPr="00F91C4F">
        <w:rPr>
          <w:rFonts w:asciiTheme="minorEastAsia" w:eastAsiaTheme="minorEastAsia" w:hAnsiTheme="minorEastAsia" w:cs="Arial" w:hint="eastAsia"/>
          <w:b/>
          <w:color w:val="000000"/>
          <w:szCs w:val="28"/>
        </w:rPr>
        <w:t>十</w:t>
      </w:r>
      <w:r w:rsidR="00351B46" w:rsidRPr="00F91C4F">
        <w:rPr>
          <w:rFonts w:asciiTheme="minorEastAsia" w:eastAsiaTheme="minorEastAsia" w:hAnsiTheme="minorEastAsia" w:cs="Arial" w:hint="eastAsia"/>
          <w:b/>
          <w:color w:val="000000"/>
          <w:szCs w:val="28"/>
        </w:rPr>
        <w:t>五</w:t>
      </w:r>
      <w:r w:rsidRPr="00F91C4F">
        <w:rPr>
          <w:rFonts w:asciiTheme="minorEastAsia" w:eastAsiaTheme="minorEastAsia" w:hAnsiTheme="minorEastAsia" w:cs="Arial" w:hint="eastAsia"/>
          <w:b/>
          <w:color w:val="000000"/>
          <w:szCs w:val="28"/>
        </w:rPr>
        <w:t>、</w:t>
      </w:r>
      <w:commentRangeStart w:id="33"/>
      <w:r w:rsidRPr="00F91C4F">
        <w:rPr>
          <w:rFonts w:asciiTheme="minorEastAsia" w:eastAsiaTheme="minorEastAsia" w:hAnsiTheme="minorEastAsia" w:cs="Arial" w:hint="eastAsia"/>
          <w:b/>
          <w:color w:val="000000"/>
          <w:szCs w:val="28"/>
          <w:u w:val="single"/>
        </w:rPr>
        <w:t>保密原则</w:t>
      </w:r>
      <w:bookmarkEnd w:id="32"/>
      <w:commentRangeEnd w:id="33"/>
      <w:r w:rsidR="008213EF" w:rsidRPr="00F91C4F">
        <w:rPr>
          <w:rStyle w:val="ab"/>
          <w:rFonts w:asciiTheme="minorEastAsia" w:eastAsiaTheme="minorEastAsia" w:hAnsiTheme="minorEastAsia"/>
        </w:rPr>
        <w:commentReference w:id="33"/>
      </w:r>
    </w:p>
    <w:p w:rsidR="0066206B" w:rsidRPr="00F91C4F" w:rsidRDefault="0066206B" w:rsidP="008213EF">
      <w:pPr>
        <w:pStyle w:val="a0"/>
        <w:spacing w:line="360" w:lineRule="auto"/>
        <w:ind w:firstLineChars="200" w:firstLine="480"/>
        <w:rPr>
          <w:rFonts w:asciiTheme="minorEastAsia" w:eastAsiaTheme="minorEastAsia" w:hAnsiTheme="minorEastAsia"/>
          <w:color w:val="000000"/>
          <w:sz w:val="24"/>
        </w:rPr>
      </w:pPr>
      <w:r w:rsidRPr="00F91C4F">
        <w:rPr>
          <w:rFonts w:asciiTheme="minorEastAsia" w:eastAsiaTheme="minorEastAsia" w:hAnsiTheme="minorEastAsia" w:hint="eastAsia"/>
          <w:color w:val="000000"/>
          <w:sz w:val="24"/>
        </w:rPr>
        <w:t>研究者</w:t>
      </w:r>
      <w:r w:rsidRPr="00F91C4F">
        <w:rPr>
          <w:rFonts w:asciiTheme="minorEastAsia" w:eastAsiaTheme="minorEastAsia" w:hAnsiTheme="minorEastAsia" w:hint="eastAsia"/>
          <w:color w:val="FF0000"/>
          <w:sz w:val="24"/>
        </w:rPr>
        <w:t>和申办者</w:t>
      </w:r>
      <w:r w:rsidR="00876CD4" w:rsidRPr="00F91C4F">
        <w:rPr>
          <w:rFonts w:asciiTheme="minorEastAsia" w:eastAsiaTheme="minorEastAsia" w:hAnsiTheme="minorEastAsia"/>
          <w:color w:val="000000"/>
          <w:sz w:val="24"/>
        </w:rPr>
        <w:t>应</w:t>
      </w:r>
      <w:r w:rsidRPr="00F91C4F">
        <w:rPr>
          <w:rFonts w:asciiTheme="minorEastAsia" w:eastAsiaTheme="minorEastAsia" w:hAnsiTheme="minorEastAsia"/>
          <w:color w:val="000000"/>
          <w:sz w:val="24"/>
        </w:rPr>
        <w:t>在法律允许的范围内，尽一切努力保护</w:t>
      </w:r>
      <w:r w:rsidR="002E0D0F">
        <w:rPr>
          <w:rFonts w:asciiTheme="minorEastAsia" w:eastAsiaTheme="minorEastAsia" w:hAnsiTheme="minorEastAsia" w:hint="eastAsia"/>
          <w:color w:val="000000"/>
          <w:sz w:val="24"/>
        </w:rPr>
        <w:t>研究参与者</w:t>
      </w:r>
      <w:r w:rsidRPr="00F91C4F">
        <w:rPr>
          <w:rFonts w:asciiTheme="minorEastAsia" w:eastAsiaTheme="minorEastAsia" w:hAnsiTheme="minorEastAsia"/>
          <w:color w:val="000000"/>
          <w:sz w:val="24"/>
        </w:rPr>
        <w:t>的个人医疗资料</w:t>
      </w:r>
      <w:r w:rsidRPr="00F91C4F">
        <w:rPr>
          <w:rFonts w:asciiTheme="minorEastAsia" w:eastAsiaTheme="minorEastAsia" w:hAnsiTheme="minorEastAsia" w:hint="eastAsia"/>
          <w:color w:val="FF0000"/>
          <w:sz w:val="24"/>
        </w:rPr>
        <w:t>/</w:t>
      </w:r>
      <w:r w:rsidRPr="00F91C4F">
        <w:rPr>
          <w:rFonts w:asciiTheme="minorEastAsia" w:eastAsiaTheme="minorEastAsia" w:hAnsiTheme="minorEastAsia"/>
          <w:color w:val="000000"/>
          <w:sz w:val="24"/>
        </w:rPr>
        <w:t>生物样本的隐私</w:t>
      </w:r>
      <w:r w:rsidRPr="00F91C4F">
        <w:rPr>
          <w:rFonts w:asciiTheme="minorEastAsia" w:eastAsiaTheme="minorEastAsia" w:hAnsiTheme="minorEastAsia" w:hint="eastAsia"/>
          <w:color w:val="000000"/>
          <w:sz w:val="24"/>
        </w:rPr>
        <w:t>信息</w:t>
      </w:r>
      <w:r w:rsidRPr="00F91C4F">
        <w:rPr>
          <w:rFonts w:asciiTheme="minorEastAsia" w:eastAsiaTheme="minorEastAsia" w:hAnsiTheme="minorEastAsia"/>
          <w:color w:val="000000"/>
          <w:sz w:val="24"/>
        </w:rPr>
        <w:t>。</w:t>
      </w:r>
    </w:p>
    <w:p w:rsidR="00DC34FA" w:rsidRPr="00F91C4F" w:rsidRDefault="002E0D0F" w:rsidP="008213EF">
      <w:pPr>
        <w:autoSpaceDE w:val="0"/>
        <w:autoSpaceDN w:val="0"/>
        <w:adjustRightInd w:val="0"/>
        <w:spacing w:line="360" w:lineRule="auto"/>
        <w:ind w:firstLineChars="200" w:firstLine="480"/>
        <w:jc w:val="left"/>
        <w:rPr>
          <w:rFonts w:asciiTheme="minorEastAsia" w:eastAsiaTheme="minorEastAsia" w:hAnsiTheme="minorEastAsia" w:cs="宋体"/>
          <w:color w:val="000000"/>
          <w:kern w:val="0"/>
          <w:sz w:val="24"/>
        </w:rPr>
      </w:pPr>
      <w:bookmarkStart w:id="34" w:name="_Toc34597615"/>
      <w:bookmarkStart w:id="35" w:name="_Toc87886772"/>
      <w:r>
        <w:rPr>
          <w:rFonts w:asciiTheme="minorEastAsia" w:eastAsiaTheme="minorEastAsia" w:hAnsiTheme="minorEastAsia" w:cs="宋体" w:hint="eastAsia"/>
          <w:color w:val="000000"/>
          <w:kern w:val="0"/>
          <w:sz w:val="24"/>
        </w:rPr>
        <w:t>研究参与者</w:t>
      </w:r>
      <w:r w:rsidR="008B757B" w:rsidRPr="00F91C4F">
        <w:rPr>
          <w:rFonts w:asciiTheme="minorEastAsia" w:eastAsiaTheme="minorEastAsia" w:hAnsiTheme="minorEastAsia" w:cs="宋体"/>
          <w:color w:val="000000"/>
          <w:kern w:val="0"/>
          <w:sz w:val="24"/>
        </w:rPr>
        <w:t>的个人资料保密。临床</w:t>
      </w:r>
      <w:r w:rsidR="00BC65C6" w:rsidRPr="00F91C4F">
        <w:rPr>
          <w:rFonts w:asciiTheme="minorEastAsia" w:eastAsiaTheme="minorEastAsia" w:hAnsiTheme="minorEastAsia" w:cs="宋体" w:hint="eastAsia"/>
          <w:color w:val="000000"/>
          <w:kern w:val="0"/>
          <w:sz w:val="24"/>
        </w:rPr>
        <w:t>研究</w:t>
      </w:r>
      <w:r w:rsidR="008B757B" w:rsidRPr="00F91C4F">
        <w:rPr>
          <w:rFonts w:asciiTheme="minorEastAsia" w:eastAsiaTheme="minorEastAsia" w:hAnsiTheme="minorEastAsia" w:cs="宋体"/>
          <w:color w:val="000000"/>
          <w:kern w:val="0"/>
          <w:sz w:val="24"/>
        </w:rPr>
        <w:t>相关资料中以</w:t>
      </w:r>
      <w:r w:rsidR="008B757B" w:rsidRPr="00F91C4F">
        <w:rPr>
          <w:rFonts w:asciiTheme="minorEastAsia" w:eastAsiaTheme="minorEastAsia" w:hAnsiTheme="minorEastAsia" w:cs="宋体"/>
          <w:color w:val="FF0000"/>
          <w:kern w:val="0"/>
          <w:sz w:val="24"/>
        </w:rPr>
        <w:t>病例编号和病例姓名拼音缩写</w:t>
      </w:r>
      <w:r w:rsidR="00BC65C6" w:rsidRPr="00F91C4F">
        <w:rPr>
          <w:rFonts w:asciiTheme="minorEastAsia" w:eastAsiaTheme="minorEastAsia" w:hAnsiTheme="minorEastAsia" w:cs="宋体"/>
          <w:color w:val="000000"/>
          <w:kern w:val="0"/>
          <w:sz w:val="24"/>
        </w:rPr>
        <w:t>作为病例识别的主要依据</w:t>
      </w:r>
      <w:r w:rsidR="00BC65C6" w:rsidRPr="00F91C4F">
        <w:rPr>
          <w:rFonts w:asciiTheme="minorEastAsia" w:eastAsiaTheme="minorEastAsia" w:hAnsiTheme="minorEastAsia" w:cs="宋体" w:hint="eastAsia"/>
          <w:color w:val="000000"/>
          <w:kern w:val="0"/>
          <w:sz w:val="24"/>
        </w:rPr>
        <w:t>，</w:t>
      </w:r>
      <w:r w:rsidR="00BC65C6" w:rsidRPr="00F91C4F">
        <w:rPr>
          <w:rFonts w:asciiTheme="minorEastAsia" w:eastAsiaTheme="minorEastAsia" w:hAnsiTheme="minorEastAsia" w:cs="宋体"/>
          <w:color w:val="000000"/>
          <w:kern w:val="0"/>
          <w:sz w:val="24"/>
        </w:rPr>
        <w:t>临床研究</w:t>
      </w:r>
      <w:r w:rsidR="008B757B" w:rsidRPr="00F91C4F">
        <w:rPr>
          <w:rFonts w:asciiTheme="minorEastAsia" w:eastAsiaTheme="minorEastAsia" w:hAnsiTheme="minorEastAsia" w:cs="宋体"/>
          <w:color w:val="000000"/>
          <w:kern w:val="0"/>
          <w:sz w:val="24"/>
        </w:rPr>
        <w:t>资料由主要研究者作为保密资料保存。伦理委员会</w:t>
      </w:r>
      <w:r w:rsidR="00BC65C6" w:rsidRPr="00F91C4F">
        <w:rPr>
          <w:rFonts w:asciiTheme="minorEastAsia" w:eastAsiaTheme="minorEastAsia" w:hAnsiTheme="minorEastAsia" w:cs="宋体"/>
          <w:color w:val="000000"/>
          <w:kern w:val="0"/>
          <w:sz w:val="24"/>
        </w:rPr>
        <w:t>和上级卫生行政管理部门</w:t>
      </w:r>
      <w:r w:rsidR="008B757B" w:rsidRPr="00F91C4F">
        <w:rPr>
          <w:rFonts w:asciiTheme="minorEastAsia" w:eastAsiaTheme="minorEastAsia" w:hAnsiTheme="minorEastAsia" w:cs="宋体"/>
          <w:color w:val="000000"/>
          <w:kern w:val="0"/>
          <w:sz w:val="24"/>
        </w:rPr>
        <w:t>在保证病例资料保密的前提下可以对临床</w:t>
      </w:r>
      <w:r w:rsidR="00BC65C6" w:rsidRPr="00F91C4F">
        <w:rPr>
          <w:rFonts w:asciiTheme="minorEastAsia" w:eastAsiaTheme="minorEastAsia" w:hAnsiTheme="minorEastAsia" w:cs="宋体" w:hint="eastAsia"/>
          <w:color w:val="000000"/>
          <w:kern w:val="0"/>
          <w:sz w:val="24"/>
        </w:rPr>
        <w:t>研究</w:t>
      </w:r>
      <w:r w:rsidR="008B757B" w:rsidRPr="00F91C4F">
        <w:rPr>
          <w:rFonts w:asciiTheme="minorEastAsia" w:eastAsiaTheme="minorEastAsia" w:hAnsiTheme="minorEastAsia" w:cs="宋体"/>
          <w:color w:val="000000"/>
          <w:kern w:val="0"/>
          <w:sz w:val="24"/>
        </w:rPr>
        <w:t>资料进行检查。</w:t>
      </w:r>
      <w:r w:rsidR="00BC65C6" w:rsidRPr="00F91C4F">
        <w:rPr>
          <w:rFonts w:asciiTheme="minorEastAsia" w:eastAsiaTheme="minorEastAsia" w:hAnsiTheme="minorEastAsia" w:cs="宋体" w:hint="eastAsia"/>
          <w:color w:val="000000"/>
          <w:kern w:val="0"/>
          <w:sz w:val="24"/>
        </w:rPr>
        <w:t>研究</w:t>
      </w:r>
      <w:r w:rsidR="008B757B" w:rsidRPr="00F91C4F">
        <w:rPr>
          <w:rFonts w:asciiTheme="minorEastAsia" w:eastAsiaTheme="minorEastAsia" w:hAnsiTheme="minorEastAsia" w:cs="宋体"/>
          <w:color w:val="000000"/>
          <w:kern w:val="0"/>
          <w:sz w:val="24"/>
        </w:rPr>
        <w:t>结果可能以论文的形式进行发表，所发表的内容不应包含任何</w:t>
      </w:r>
      <w:r w:rsidR="00BC65C6" w:rsidRPr="00F91C4F">
        <w:rPr>
          <w:rFonts w:asciiTheme="minorEastAsia" w:eastAsiaTheme="minorEastAsia" w:hAnsiTheme="minorEastAsia" w:cs="宋体"/>
          <w:color w:val="000000"/>
          <w:kern w:val="0"/>
          <w:sz w:val="24"/>
        </w:rPr>
        <w:t>可识别的</w:t>
      </w:r>
      <w:r w:rsidR="008B757B" w:rsidRPr="00F91C4F">
        <w:rPr>
          <w:rFonts w:asciiTheme="minorEastAsia" w:eastAsiaTheme="minorEastAsia" w:hAnsiTheme="minorEastAsia" w:cs="宋体"/>
          <w:color w:val="000000"/>
          <w:kern w:val="0"/>
          <w:sz w:val="24"/>
        </w:rPr>
        <w:t>病例个人信息。</w:t>
      </w:r>
    </w:p>
    <w:p w:rsidR="0066206B" w:rsidRPr="00F91C4F" w:rsidRDefault="00BC65C6" w:rsidP="00DC34FA">
      <w:pPr>
        <w:pStyle w:val="aa"/>
        <w:spacing w:line="360" w:lineRule="auto"/>
        <w:ind w:firstLineChars="0"/>
        <w:rPr>
          <w:rFonts w:asciiTheme="minorEastAsia" w:eastAsiaTheme="minorEastAsia" w:hAnsiTheme="minorEastAsia"/>
          <w:color w:val="000000"/>
          <w:sz w:val="24"/>
          <w:szCs w:val="24"/>
        </w:rPr>
      </w:pPr>
      <w:r w:rsidRPr="00F91C4F">
        <w:rPr>
          <w:rFonts w:asciiTheme="minorEastAsia" w:eastAsiaTheme="minorEastAsia" w:hAnsiTheme="minorEastAsia"/>
          <w:color w:val="000000"/>
          <w:sz w:val="24"/>
          <w:szCs w:val="24"/>
        </w:rPr>
        <w:t>生物样本的保密。</w:t>
      </w:r>
      <w:r w:rsidR="00DC34FA" w:rsidRPr="00F91C4F">
        <w:rPr>
          <w:rFonts w:asciiTheme="minorEastAsia" w:eastAsiaTheme="minorEastAsia" w:hAnsiTheme="minorEastAsia"/>
          <w:color w:val="000000"/>
          <w:sz w:val="24"/>
          <w:szCs w:val="24"/>
        </w:rPr>
        <w:t>采集的</w:t>
      </w:r>
      <w:r w:rsidR="00DC34FA" w:rsidRPr="00F91C4F">
        <w:rPr>
          <w:rFonts w:asciiTheme="minorEastAsia" w:eastAsiaTheme="minorEastAsia" w:hAnsiTheme="minorEastAsia" w:hint="eastAsia"/>
          <w:color w:val="FF0000"/>
          <w:sz w:val="24"/>
          <w:szCs w:val="24"/>
        </w:rPr>
        <w:t>XX样本将送往大连医科大学附属第一医院生物样本库存放/</w:t>
      </w:r>
      <w:r w:rsidR="00DC34FA" w:rsidRPr="00F91C4F">
        <w:rPr>
          <w:rFonts w:asciiTheme="minorEastAsia" w:eastAsiaTheme="minorEastAsia" w:hAnsiTheme="minorEastAsia"/>
          <w:color w:val="FF0000"/>
          <w:sz w:val="24"/>
          <w:szCs w:val="24"/>
        </w:rPr>
        <w:t>存放</w:t>
      </w:r>
      <w:r w:rsidR="00DC34FA" w:rsidRPr="00F91C4F">
        <w:rPr>
          <w:rFonts w:asciiTheme="minorEastAsia" w:eastAsiaTheme="minorEastAsia" w:hAnsiTheme="minorEastAsia" w:hint="eastAsia"/>
          <w:color w:val="FF0000"/>
          <w:sz w:val="24"/>
          <w:szCs w:val="24"/>
        </w:rPr>
        <w:t>于XX科室</w:t>
      </w:r>
      <w:r w:rsidR="00DC34FA" w:rsidRPr="00F91C4F">
        <w:rPr>
          <w:rFonts w:asciiTheme="minorEastAsia" w:eastAsiaTheme="minorEastAsia" w:hAnsiTheme="minorEastAsia"/>
          <w:color w:val="FF0000"/>
          <w:sz w:val="24"/>
          <w:szCs w:val="24"/>
        </w:rPr>
        <w:t>专用生物样品保存冰箱</w:t>
      </w:r>
      <w:r w:rsidR="00DC34FA" w:rsidRPr="00F91C4F">
        <w:rPr>
          <w:rFonts w:asciiTheme="minorEastAsia" w:eastAsiaTheme="minorEastAsia" w:hAnsiTheme="minorEastAsia"/>
          <w:color w:val="000000"/>
          <w:sz w:val="24"/>
          <w:szCs w:val="24"/>
        </w:rPr>
        <w:t>，钥匙由进行样本管理的专人保存。</w:t>
      </w:r>
      <w:r w:rsidR="00DC34FA" w:rsidRPr="00F91C4F">
        <w:rPr>
          <w:rFonts w:asciiTheme="minorEastAsia" w:eastAsiaTheme="minorEastAsia" w:hAnsiTheme="minorEastAsia" w:hint="eastAsia"/>
          <w:color w:val="000000"/>
          <w:sz w:val="24"/>
        </w:rPr>
        <w:t>这些样本将采用</w:t>
      </w:r>
      <w:r w:rsidR="00DC34FA" w:rsidRPr="00F91C4F">
        <w:rPr>
          <w:rFonts w:asciiTheme="minorEastAsia" w:eastAsiaTheme="minorEastAsia" w:hAnsiTheme="minorEastAsia" w:hint="eastAsia"/>
          <w:color w:val="FF0000"/>
          <w:sz w:val="24"/>
        </w:rPr>
        <w:t>编码</w:t>
      </w:r>
      <w:r w:rsidR="00DC34FA" w:rsidRPr="00F91C4F">
        <w:rPr>
          <w:rFonts w:asciiTheme="minorEastAsia" w:eastAsiaTheme="minorEastAsia" w:hAnsiTheme="minorEastAsia" w:hint="eastAsia"/>
          <w:color w:val="000000"/>
          <w:sz w:val="24"/>
        </w:rPr>
        <w:t>的方式而不是姓名作为标签。</w:t>
      </w:r>
      <w:r w:rsidR="0066206B" w:rsidRPr="00F91C4F">
        <w:rPr>
          <w:rFonts w:asciiTheme="minorEastAsia" w:eastAsiaTheme="minorEastAsia" w:hAnsiTheme="minorEastAsia" w:hint="eastAsia"/>
          <w:color w:val="FF0000"/>
          <w:sz w:val="24"/>
        </w:rPr>
        <w:t>本研究中的</w:t>
      </w:r>
      <w:r w:rsidR="00DC34FA" w:rsidRPr="00F91C4F">
        <w:rPr>
          <w:rFonts w:asciiTheme="minorEastAsia" w:eastAsiaTheme="minorEastAsia" w:hAnsiTheme="minorEastAsia" w:hint="eastAsia"/>
          <w:color w:val="FF0000"/>
          <w:sz w:val="24"/>
        </w:rPr>
        <w:t>XX</w:t>
      </w:r>
      <w:r w:rsidR="00DC34FA" w:rsidRPr="00F91C4F">
        <w:rPr>
          <w:rFonts w:asciiTheme="minorEastAsia" w:eastAsiaTheme="minorEastAsia" w:hAnsiTheme="minorEastAsia"/>
          <w:color w:val="FF0000"/>
          <w:sz w:val="24"/>
        </w:rPr>
        <w:t>样本将</w:t>
      </w:r>
      <w:r w:rsidR="00DC34FA" w:rsidRPr="00F91C4F">
        <w:rPr>
          <w:rFonts w:asciiTheme="minorEastAsia" w:eastAsiaTheme="minorEastAsia" w:hAnsiTheme="minorEastAsia" w:hint="eastAsia"/>
          <w:color w:val="FF0000"/>
          <w:sz w:val="24"/>
        </w:rPr>
        <w:t>于XX（时间）被外送</w:t>
      </w:r>
      <w:r w:rsidR="00DC34FA" w:rsidRPr="00F91C4F">
        <w:rPr>
          <w:rFonts w:asciiTheme="minorEastAsia" w:eastAsiaTheme="minorEastAsia" w:hAnsiTheme="minorEastAsia"/>
          <w:color w:val="FF0000"/>
          <w:sz w:val="24"/>
        </w:rPr>
        <w:t>至</w:t>
      </w:r>
      <w:r w:rsidR="00DC34FA" w:rsidRPr="00F91C4F">
        <w:rPr>
          <w:rFonts w:asciiTheme="minorEastAsia" w:eastAsiaTheme="minorEastAsia" w:hAnsiTheme="minorEastAsia" w:hint="eastAsia"/>
          <w:color w:val="FF0000"/>
          <w:sz w:val="24"/>
        </w:rPr>
        <w:t>XX</w:t>
      </w:r>
      <w:r w:rsidR="00DC34FA" w:rsidRPr="00F91C4F">
        <w:rPr>
          <w:rFonts w:asciiTheme="minorEastAsia" w:eastAsiaTheme="minorEastAsia" w:hAnsiTheme="minorEastAsia"/>
          <w:color w:val="FF0000"/>
          <w:sz w:val="24"/>
        </w:rPr>
        <w:t>实验室进行</w:t>
      </w:r>
      <w:r w:rsidR="00DC34FA" w:rsidRPr="00F91C4F">
        <w:rPr>
          <w:rFonts w:asciiTheme="minorEastAsia" w:eastAsiaTheme="minorEastAsia" w:hAnsiTheme="minorEastAsia" w:hint="eastAsia"/>
          <w:color w:val="FF0000"/>
          <w:sz w:val="24"/>
        </w:rPr>
        <w:t>XX分</w:t>
      </w:r>
      <w:r w:rsidR="00DC34FA" w:rsidRPr="00F91C4F">
        <w:rPr>
          <w:rFonts w:asciiTheme="minorEastAsia" w:eastAsiaTheme="minorEastAsia" w:hAnsiTheme="minorEastAsia" w:hint="eastAsia"/>
          <w:color w:val="FF0000"/>
          <w:sz w:val="24"/>
        </w:rPr>
        <w:lastRenderedPageBreak/>
        <w:t>析。</w:t>
      </w:r>
      <w:r w:rsidR="00DC34FA" w:rsidRPr="00F91C4F">
        <w:rPr>
          <w:rFonts w:asciiTheme="minorEastAsia" w:eastAsiaTheme="minorEastAsia" w:hAnsiTheme="minorEastAsia" w:hint="eastAsia"/>
          <w:color w:val="000000"/>
          <w:sz w:val="24"/>
        </w:rPr>
        <w:t>研究结束后</w:t>
      </w:r>
      <w:r w:rsidR="00DC34FA" w:rsidRPr="00F91C4F">
        <w:rPr>
          <w:rFonts w:asciiTheme="minorEastAsia" w:eastAsiaTheme="minorEastAsia" w:hAnsiTheme="minorEastAsia" w:hint="eastAsia"/>
          <w:color w:val="FF0000"/>
          <w:sz w:val="24"/>
        </w:rPr>
        <w:t>XX样本</w:t>
      </w:r>
      <w:r w:rsidR="00DC34FA" w:rsidRPr="00F91C4F">
        <w:rPr>
          <w:rFonts w:asciiTheme="minorEastAsia" w:eastAsiaTheme="minorEastAsia" w:hAnsiTheme="minorEastAsia" w:hint="eastAsia"/>
          <w:color w:val="000000"/>
          <w:sz w:val="24"/>
        </w:rPr>
        <w:t>不会被保留或继续被使用，将被</w:t>
      </w:r>
      <w:r w:rsidR="00DC34FA" w:rsidRPr="00F91C4F">
        <w:rPr>
          <w:rFonts w:asciiTheme="minorEastAsia" w:eastAsiaTheme="minorEastAsia" w:hAnsiTheme="minorEastAsia" w:hint="eastAsia"/>
          <w:color w:val="FF0000"/>
          <w:sz w:val="24"/>
        </w:rPr>
        <w:t>当作医疗废物进行处理销毁/归还XX</w:t>
      </w:r>
      <w:r w:rsidR="00DC34FA" w:rsidRPr="00F91C4F">
        <w:rPr>
          <w:rFonts w:asciiTheme="minorEastAsia" w:eastAsiaTheme="minorEastAsia" w:hAnsiTheme="minorEastAsia" w:hint="eastAsia"/>
          <w:color w:val="000000"/>
          <w:sz w:val="24"/>
        </w:rPr>
        <w:t>。</w:t>
      </w:r>
    </w:p>
    <w:p w:rsidR="00DE540B" w:rsidRPr="00F91C4F" w:rsidRDefault="0066206B" w:rsidP="00DE540B">
      <w:pPr>
        <w:pStyle w:val="a0"/>
        <w:spacing w:line="360" w:lineRule="auto"/>
        <w:ind w:firstLineChars="200" w:firstLine="480"/>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研究者必须对研究的结果，方案等资料严格保密，除非经过</w:t>
      </w:r>
      <w:r w:rsidRPr="00F91C4F">
        <w:rPr>
          <w:rFonts w:asciiTheme="minorEastAsia" w:eastAsiaTheme="minorEastAsia" w:hAnsiTheme="minorEastAsia" w:cs="Arial" w:hint="eastAsia"/>
          <w:color w:val="FF0000"/>
          <w:sz w:val="24"/>
        </w:rPr>
        <w:t>申办者</w:t>
      </w:r>
      <w:r w:rsidRPr="00F91C4F">
        <w:rPr>
          <w:rFonts w:asciiTheme="minorEastAsia" w:eastAsiaTheme="minorEastAsia" w:hAnsiTheme="minorEastAsia" w:cs="Arial" w:hint="eastAsia"/>
          <w:color w:val="000000"/>
          <w:sz w:val="24"/>
        </w:rPr>
        <w:t>书面授权，否则禁止自行发布。如有引用，也必须提前得到</w:t>
      </w:r>
      <w:r w:rsidRPr="00F91C4F">
        <w:rPr>
          <w:rFonts w:asciiTheme="minorEastAsia" w:eastAsiaTheme="minorEastAsia" w:hAnsiTheme="minorEastAsia" w:cs="Arial" w:hint="eastAsia"/>
          <w:color w:val="FF0000"/>
          <w:sz w:val="24"/>
        </w:rPr>
        <w:t>申办者</w:t>
      </w:r>
      <w:r w:rsidRPr="00F91C4F">
        <w:rPr>
          <w:rFonts w:asciiTheme="minorEastAsia" w:eastAsiaTheme="minorEastAsia" w:hAnsiTheme="minorEastAsia" w:cs="Arial" w:hint="eastAsia"/>
          <w:color w:val="000000"/>
          <w:sz w:val="24"/>
        </w:rPr>
        <w:t>书面授权。</w:t>
      </w:r>
      <w:r w:rsidR="002E0D0F">
        <w:rPr>
          <w:rFonts w:asciiTheme="minorEastAsia" w:eastAsiaTheme="minorEastAsia" w:hAnsiTheme="minorEastAsia" w:cs="Arial" w:hint="eastAsia"/>
          <w:color w:val="000000"/>
          <w:sz w:val="24"/>
        </w:rPr>
        <w:t>研究参与者</w:t>
      </w:r>
      <w:r w:rsidRPr="00F91C4F">
        <w:rPr>
          <w:rFonts w:asciiTheme="minorEastAsia" w:eastAsiaTheme="minorEastAsia" w:hAnsiTheme="minorEastAsia" w:cs="Arial" w:hint="eastAsia"/>
          <w:color w:val="000000"/>
          <w:sz w:val="24"/>
        </w:rPr>
        <w:t>所有个人信息均属隐私，除相关研究人员外，仅此研究项目的</w:t>
      </w:r>
      <w:r w:rsidRPr="00F91C4F">
        <w:rPr>
          <w:rFonts w:asciiTheme="minorEastAsia" w:eastAsiaTheme="minorEastAsia" w:hAnsiTheme="minorEastAsia" w:cs="Arial" w:hint="eastAsia"/>
          <w:color w:val="000000" w:themeColor="text1"/>
          <w:sz w:val="24"/>
        </w:rPr>
        <w:t>申办者</w:t>
      </w:r>
      <w:r w:rsidRPr="00F91C4F">
        <w:rPr>
          <w:rFonts w:asciiTheme="minorEastAsia" w:eastAsiaTheme="minorEastAsia" w:hAnsiTheme="minorEastAsia" w:cs="Arial" w:hint="eastAsia"/>
          <w:color w:val="000000"/>
          <w:sz w:val="24"/>
        </w:rPr>
        <w:t>、伦理委员会委员及上级卫生行政管理部门</w:t>
      </w:r>
      <w:r w:rsidRPr="00F91C4F">
        <w:rPr>
          <w:rFonts w:asciiTheme="minorEastAsia" w:eastAsiaTheme="minorEastAsia" w:hAnsiTheme="minorEastAsia" w:cs="Arial"/>
          <w:color w:val="000000"/>
          <w:sz w:val="24"/>
        </w:rPr>
        <w:t>相关人员才能被允许查阅。</w:t>
      </w:r>
    </w:p>
    <w:p w:rsidR="00B4296E" w:rsidRPr="00F91C4F" w:rsidRDefault="00B4296E" w:rsidP="00B4296E">
      <w:pPr>
        <w:pStyle w:val="a0"/>
        <w:rPr>
          <w:rFonts w:asciiTheme="minorEastAsia" w:eastAsiaTheme="minorEastAsia" w:hAnsiTheme="minorEastAsia" w:cs="Arial"/>
          <w:b/>
          <w:color w:val="000000"/>
          <w:szCs w:val="28"/>
        </w:rPr>
      </w:pPr>
      <w:commentRangeStart w:id="36"/>
      <w:r w:rsidRPr="00F91C4F">
        <w:rPr>
          <w:rFonts w:asciiTheme="minorEastAsia" w:eastAsiaTheme="minorEastAsia" w:hAnsiTheme="minorEastAsia" w:cs="Arial" w:hint="eastAsia"/>
          <w:b/>
          <w:color w:val="000000"/>
          <w:szCs w:val="28"/>
        </w:rPr>
        <w:t>十</w:t>
      </w:r>
      <w:r w:rsidR="00351B46" w:rsidRPr="00F91C4F">
        <w:rPr>
          <w:rFonts w:asciiTheme="minorEastAsia" w:eastAsiaTheme="minorEastAsia" w:hAnsiTheme="minorEastAsia" w:cs="Arial" w:hint="eastAsia"/>
          <w:b/>
          <w:color w:val="000000"/>
          <w:szCs w:val="28"/>
        </w:rPr>
        <w:t>六</w:t>
      </w:r>
      <w:r w:rsidRPr="00F91C4F">
        <w:rPr>
          <w:rFonts w:asciiTheme="minorEastAsia" w:eastAsiaTheme="minorEastAsia" w:hAnsiTheme="minorEastAsia" w:cs="Arial" w:hint="eastAsia"/>
          <w:b/>
          <w:color w:val="000000"/>
          <w:szCs w:val="28"/>
        </w:rPr>
        <w:t>、</w:t>
      </w:r>
      <w:r w:rsidRPr="00F91C4F">
        <w:rPr>
          <w:rFonts w:asciiTheme="minorEastAsia" w:eastAsiaTheme="minorEastAsia" w:hAnsiTheme="minorEastAsia" w:hint="eastAsia"/>
          <w:b/>
          <w:bCs/>
          <w:kern w:val="44"/>
          <w:szCs w:val="28"/>
          <w:u w:val="single"/>
        </w:rPr>
        <w:t>研究</w:t>
      </w:r>
      <w:bookmarkEnd w:id="34"/>
      <w:bookmarkEnd w:id="35"/>
      <w:r w:rsidR="005762C7">
        <w:rPr>
          <w:rFonts w:asciiTheme="minorEastAsia" w:eastAsiaTheme="minorEastAsia" w:hAnsiTheme="minorEastAsia" w:hint="eastAsia"/>
          <w:b/>
          <w:bCs/>
          <w:kern w:val="44"/>
          <w:szCs w:val="28"/>
          <w:u w:val="single"/>
        </w:rPr>
        <w:t>成果</w:t>
      </w:r>
      <w:r w:rsidR="005762C7">
        <w:rPr>
          <w:rFonts w:asciiTheme="minorEastAsia" w:eastAsiaTheme="minorEastAsia" w:hAnsiTheme="minorEastAsia"/>
          <w:b/>
          <w:bCs/>
          <w:kern w:val="44"/>
          <w:szCs w:val="28"/>
          <w:u w:val="single"/>
        </w:rPr>
        <w:t>的发布形式</w:t>
      </w:r>
      <w:commentRangeEnd w:id="36"/>
      <w:r w:rsidR="008D50CA">
        <w:rPr>
          <w:rStyle w:val="ab"/>
        </w:rPr>
        <w:commentReference w:id="36"/>
      </w:r>
    </w:p>
    <w:p w:rsidR="00B4296E" w:rsidRPr="00F91C4F" w:rsidRDefault="00B4296E" w:rsidP="002B7E3D">
      <w:pPr>
        <w:pStyle w:val="aa"/>
        <w:spacing w:line="360" w:lineRule="auto"/>
        <w:ind w:firstLine="480"/>
        <w:rPr>
          <w:rFonts w:asciiTheme="minorEastAsia" w:eastAsiaTheme="minorEastAsia" w:hAnsiTheme="minorEastAsia"/>
          <w:sz w:val="24"/>
          <w:szCs w:val="24"/>
        </w:rPr>
      </w:pPr>
      <w:r w:rsidRPr="00F91C4F">
        <w:rPr>
          <w:rFonts w:asciiTheme="minorEastAsia" w:eastAsiaTheme="minorEastAsia" w:hAnsiTheme="minorEastAsia" w:hint="eastAsia"/>
          <w:color w:val="FF0000"/>
          <w:sz w:val="24"/>
          <w:szCs w:val="24"/>
        </w:rPr>
        <w:t>如：</w:t>
      </w:r>
      <w:r w:rsidRPr="00F91C4F">
        <w:rPr>
          <w:rFonts w:asciiTheme="minorEastAsia" w:eastAsiaTheme="minorEastAsia" w:hAnsiTheme="minorEastAsia" w:hint="eastAsia"/>
          <w:sz w:val="24"/>
          <w:szCs w:val="24"/>
        </w:rPr>
        <w:t>研究结果归</w:t>
      </w:r>
      <w:r w:rsidRPr="00F91C4F">
        <w:rPr>
          <w:rFonts w:asciiTheme="minorEastAsia" w:eastAsiaTheme="minorEastAsia" w:hAnsiTheme="minorEastAsia" w:hint="eastAsia"/>
          <w:color w:val="FF0000"/>
          <w:sz w:val="24"/>
          <w:szCs w:val="24"/>
        </w:rPr>
        <w:t>XX</w:t>
      </w:r>
      <w:r w:rsidRPr="00F91C4F">
        <w:rPr>
          <w:rFonts w:asciiTheme="minorEastAsia" w:eastAsiaTheme="minorEastAsia" w:hAnsiTheme="minorEastAsia" w:hint="eastAsia"/>
          <w:sz w:val="24"/>
          <w:szCs w:val="24"/>
        </w:rPr>
        <w:t>所有。研究者（研究单位）在发表论文前应得到</w:t>
      </w:r>
      <w:r w:rsidR="00876CD4" w:rsidRPr="00F91C4F">
        <w:rPr>
          <w:rFonts w:asciiTheme="minorEastAsia" w:eastAsiaTheme="minorEastAsia" w:hAnsiTheme="minorEastAsia" w:hint="eastAsia"/>
          <w:color w:val="FF0000"/>
          <w:sz w:val="24"/>
          <w:szCs w:val="24"/>
        </w:rPr>
        <w:t>XX</w:t>
      </w:r>
      <w:r w:rsidRPr="00F91C4F">
        <w:rPr>
          <w:rFonts w:asciiTheme="minorEastAsia" w:eastAsiaTheme="minorEastAsia" w:hAnsiTheme="minorEastAsia" w:hint="eastAsia"/>
          <w:sz w:val="24"/>
          <w:szCs w:val="24"/>
        </w:rPr>
        <w:t>公司同意。在研究结果没有正式发表之前，研究者（研究单位）在学术会议上交流该临床</w:t>
      </w:r>
      <w:r w:rsidR="00876CD4" w:rsidRPr="00F91C4F">
        <w:rPr>
          <w:rFonts w:asciiTheme="minorEastAsia" w:eastAsiaTheme="minorEastAsia" w:hAnsiTheme="minorEastAsia" w:hint="eastAsia"/>
          <w:sz w:val="24"/>
          <w:szCs w:val="24"/>
        </w:rPr>
        <w:t>研究</w:t>
      </w:r>
      <w:r w:rsidRPr="00F91C4F">
        <w:rPr>
          <w:rFonts w:asciiTheme="minorEastAsia" w:eastAsiaTheme="minorEastAsia" w:hAnsiTheme="minorEastAsia" w:hint="eastAsia"/>
          <w:sz w:val="24"/>
          <w:szCs w:val="24"/>
        </w:rPr>
        <w:t>结果时应事先征得</w:t>
      </w:r>
      <w:r w:rsidR="00876CD4" w:rsidRPr="00F91C4F">
        <w:rPr>
          <w:rFonts w:asciiTheme="minorEastAsia" w:eastAsiaTheme="minorEastAsia" w:hAnsiTheme="minorEastAsia" w:hint="eastAsia"/>
          <w:color w:val="FF0000"/>
          <w:sz w:val="24"/>
          <w:szCs w:val="24"/>
        </w:rPr>
        <w:t>XX</w:t>
      </w:r>
      <w:r w:rsidRPr="00F91C4F">
        <w:rPr>
          <w:rFonts w:asciiTheme="minorEastAsia" w:eastAsiaTheme="minorEastAsia" w:hAnsiTheme="minorEastAsia" w:hint="eastAsia"/>
          <w:sz w:val="24"/>
          <w:szCs w:val="24"/>
        </w:rPr>
        <w:t>公司同意。</w:t>
      </w:r>
      <w:r w:rsidR="009F1DFE" w:rsidRPr="00F91C4F">
        <w:rPr>
          <w:rFonts w:asciiTheme="minorEastAsia" w:eastAsiaTheme="minorEastAsia" w:hAnsiTheme="minorEastAsia" w:hint="eastAsia"/>
          <w:color w:val="000000"/>
          <w:sz w:val="24"/>
          <w:szCs w:val="24"/>
        </w:rPr>
        <w:t>预计</w:t>
      </w:r>
      <w:r w:rsidR="009F1DFE" w:rsidRPr="00F91C4F">
        <w:rPr>
          <w:rFonts w:asciiTheme="minorEastAsia" w:eastAsiaTheme="minorEastAsia" w:hAnsiTheme="minorEastAsia"/>
          <w:color w:val="000000"/>
          <w:sz w:val="24"/>
          <w:szCs w:val="24"/>
        </w:rPr>
        <w:t>发表形式：</w:t>
      </w:r>
      <w:r w:rsidR="00362264" w:rsidRPr="00083DB5">
        <w:rPr>
          <w:rFonts w:asciiTheme="minorEastAsia" w:eastAsiaTheme="minorEastAsia" w:hAnsiTheme="minorEastAsia" w:hint="eastAsia"/>
          <w:color w:val="FF0000"/>
          <w:sz w:val="24"/>
          <w:szCs w:val="24"/>
        </w:rPr>
        <w:t>硕士学位论文</w:t>
      </w:r>
      <w:r w:rsidR="00362264">
        <w:rPr>
          <w:rFonts w:asciiTheme="minorEastAsia" w:eastAsiaTheme="minorEastAsia" w:hAnsiTheme="minorEastAsia" w:hint="eastAsia"/>
          <w:color w:val="FF0000"/>
          <w:sz w:val="24"/>
          <w:szCs w:val="24"/>
        </w:rPr>
        <w:t>/</w:t>
      </w:r>
      <w:r w:rsidR="00362264" w:rsidRPr="00083DB5">
        <w:rPr>
          <w:rFonts w:asciiTheme="minorEastAsia" w:eastAsiaTheme="minorEastAsia" w:hAnsiTheme="minorEastAsia" w:hint="eastAsia"/>
          <w:color w:val="FF0000"/>
          <w:sz w:val="24"/>
          <w:szCs w:val="24"/>
        </w:rPr>
        <w:t>期刊学术论文</w:t>
      </w:r>
      <w:r w:rsidR="00362264">
        <w:rPr>
          <w:rFonts w:asciiTheme="minorEastAsia" w:eastAsiaTheme="minorEastAsia" w:hAnsiTheme="minorEastAsia" w:hint="eastAsia"/>
          <w:color w:val="FF0000"/>
          <w:sz w:val="24"/>
          <w:szCs w:val="24"/>
        </w:rPr>
        <w:t>/</w:t>
      </w:r>
      <w:r w:rsidR="00362264" w:rsidRPr="00083DB5">
        <w:rPr>
          <w:rFonts w:asciiTheme="minorEastAsia" w:eastAsiaTheme="minorEastAsia" w:hAnsiTheme="minorEastAsia" w:hint="eastAsia"/>
          <w:color w:val="FF0000"/>
          <w:sz w:val="24"/>
          <w:szCs w:val="24"/>
        </w:rPr>
        <w:t>著作</w:t>
      </w:r>
      <w:r w:rsidR="009F1DFE" w:rsidRPr="00F91C4F">
        <w:rPr>
          <w:rFonts w:asciiTheme="minorEastAsia" w:eastAsiaTheme="minorEastAsia" w:hAnsiTheme="minorEastAsia" w:hint="eastAsia"/>
          <w:color w:val="FF0000"/>
          <w:sz w:val="24"/>
          <w:szCs w:val="24"/>
        </w:rPr>
        <w:t>。</w:t>
      </w:r>
    </w:p>
    <w:p w:rsidR="00DC34FA" w:rsidRPr="00F91C4F" w:rsidRDefault="00876CD4" w:rsidP="009F1DFE">
      <w:pPr>
        <w:pStyle w:val="aa"/>
        <w:spacing w:line="360" w:lineRule="auto"/>
        <w:ind w:firstLine="480"/>
        <w:rPr>
          <w:rFonts w:asciiTheme="minorEastAsia" w:eastAsiaTheme="minorEastAsia" w:hAnsiTheme="minorEastAsia"/>
          <w:sz w:val="24"/>
          <w:szCs w:val="24"/>
        </w:rPr>
      </w:pPr>
      <w:r w:rsidRPr="00F91C4F">
        <w:rPr>
          <w:rFonts w:asciiTheme="minorEastAsia" w:eastAsiaTheme="minorEastAsia" w:hAnsiTheme="minorEastAsia" w:hint="eastAsia"/>
          <w:color w:val="FF0000"/>
          <w:sz w:val="24"/>
          <w:szCs w:val="24"/>
        </w:rPr>
        <w:t>如：</w:t>
      </w:r>
      <w:r w:rsidR="00DC34FA" w:rsidRPr="00F91C4F">
        <w:rPr>
          <w:rFonts w:asciiTheme="minorEastAsia" w:eastAsiaTheme="minorEastAsia" w:hAnsiTheme="minorEastAsia" w:cs="宋体"/>
          <w:color w:val="000000"/>
          <w:kern w:val="0"/>
          <w:sz w:val="24"/>
        </w:rPr>
        <w:t>本试验的全部资料和试验结果归研究者和申办者共同所有。牵头单位有权以论文形式发表临床试验总结报告，各研究单位的研究者享有论文署名权。但是发表之前必须得到申办者的同意。任何希望发表的文章都应在送出前提交一份给申</w:t>
      </w:r>
      <w:r w:rsidRPr="00F91C4F">
        <w:rPr>
          <w:rFonts w:asciiTheme="minorEastAsia" w:eastAsiaTheme="minorEastAsia" w:hAnsiTheme="minorEastAsia" w:cs="宋体"/>
          <w:color w:val="000000"/>
          <w:kern w:val="0"/>
          <w:sz w:val="24"/>
        </w:rPr>
        <w:t>办者，申办者将复审其准确性，确认保密信息没有泄漏并补充相关信息。</w:t>
      </w:r>
      <w:r w:rsidR="009F1DFE" w:rsidRPr="00F91C4F">
        <w:rPr>
          <w:rFonts w:asciiTheme="minorEastAsia" w:eastAsiaTheme="minorEastAsia" w:hAnsiTheme="minorEastAsia" w:hint="eastAsia"/>
          <w:color w:val="000000"/>
          <w:sz w:val="24"/>
          <w:szCs w:val="24"/>
        </w:rPr>
        <w:t>预计</w:t>
      </w:r>
      <w:r w:rsidR="009F1DFE" w:rsidRPr="00F91C4F">
        <w:rPr>
          <w:rFonts w:asciiTheme="minorEastAsia" w:eastAsiaTheme="minorEastAsia" w:hAnsiTheme="minorEastAsia"/>
          <w:color w:val="000000"/>
          <w:sz w:val="24"/>
          <w:szCs w:val="24"/>
        </w:rPr>
        <w:t>发表形式：</w:t>
      </w:r>
      <w:r w:rsidR="00362264" w:rsidRPr="00083DB5">
        <w:rPr>
          <w:rFonts w:asciiTheme="minorEastAsia" w:eastAsiaTheme="minorEastAsia" w:hAnsiTheme="minorEastAsia" w:hint="eastAsia"/>
          <w:color w:val="FF0000"/>
          <w:sz w:val="24"/>
          <w:szCs w:val="24"/>
        </w:rPr>
        <w:t>硕士学位论文</w:t>
      </w:r>
      <w:r w:rsidR="00362264">
        <w:rPr>
          <w:rFonts w:asciiTheme="minorEastAsia" w:eastAsiaTheme="minorEastAsia" w:hAnsiTheme="minorEastAsia" w:hint="eastAsia"/>
          <w:color w:val="FF0000"/>
          <w:sz w:val="24"/>
          <w:szCs w:val="24"/>
        </w:rPr>
        <w:t>/</w:t>
      </w:r>
      <w:r w:rsidR="00362264" w:rsidRPr="00083DB5">
        <w:rPr>
          <w:rFonts w:asciiTheme="minorEastAsia" w:eastAsiaTheme="minorEastAsia" w:hAnsiTheme="minorEastAsia" w:hint="eastAsia"/>
          <w:color w:val="FF0000"/>
          <w:sz w:val="24"/>
          <w:szCs w:val="24"/>
        </w:rPr>
        <w:t>期刊学术论文</w:t>
      </w:r>
      <w:r w:rsidR="00362264">
        <w:rPr>
          <w:rFonts w:asciiTheme="minorEastAsia" w:eastAsiaTheme="minorEastAsia" w:hAnsiTheme="minorEastAsia" w:hint="eastAsia"/>
          <w:color w:val="FF0000"/>
          <w:sz w:val="24"/>
          <w:szCs w:val="24"/>
        </w:rPr>
        <w:t>/</w:t>
      </w:r>
      <w:r w:rsidR="00362264" w:rsidRPr="00083DB5">
        <w:rPr>
          <w:rFonts w:asciiTheme="minorEastAsia" w:eastAsiaTheme="minorEastAsia" w:hAnsiTheme="minorEastAsia" w:hint="eastAsia"/>
          <w:color w:val="FF0000"/>
          <w:sz w:val="24"/>
          <w:szCs w:val="24"/>
        </w:rPr>
        <w:t>著作</w:t>
      </w:r>
      <w:r w:rsidR="009F1DFE" w:rsidRPr="00F91C4F">
        <w:rPr>
          <w:rFonts w:asciiTheme="minorEastAsia" w:eastAsiaTheme="minorEastAsia" w:hAnsiTheme="minorEastAsia" w:hint="eastAsia"/>
          <w:color w:val="FF0000"/>
          <w:sz w:val="24"/>
          <w:szCs w:val="24"/>
        </w:rPr>
        <w:t>。</w:t>
      </w:r>
    </w:p>
    <w:p w:rsidR="00876CD4" w:rsidRDefault="00876CD4" w:rsidP="009F1DFE">
      <w:pPr>
        <w:pStyle w:val="aa"/>
        <w:spacing w:line="360" w:lineRule="auto"/>
        <w:ind w:firstLineChars="0"/>
        <w:rPr>
          <w:rFonts w:asciiTheme="minorEastAsia" w:eastAsiaTheme="minorEastAsia" w:hAnsiTheme="minorEastAsia"/>
          <w:color w:val="000000"/>
          <w:sz w:val="24"/>
        </w:rPr>
      </w:pPr>
      <w:r w:rsidRPr="00F91C4F">
        <w:rPr>
          <w:rFonts w:asciiTheme="minorEastAsia" w:eastAsiaTheme="minorEastAsia" w:hAnsiTheme="minorEastAsia" w:cs="宋体" w:hint="eastAsia"/>
          <w:color w:val="FF0000"/>
          <w:kern w:val="0"/>
          <w:sz w:val="24"/>
        </w:rPr>
        <w:t>如：</w:t>
      </w:r>
      <w:r w:rsidRPr="00F91C4F">
        <w:rPr>
          <w:rFonts w:asciiTheme="minorEastAsia" w:eastAsiaTheme="minorEastAsia" w:hAnsiTheme="minorEastAsia" w:hint="eastAsia"/>
          <w:sz w:val="24"/>
        </w:rPr>
        <w:t>研究结果包括实验室检查和其他检查结果将在不泄露</w:t>
      </w:r>
      <w:r w:rsidR="002E0D0F">
        <w:rPr>
          <w:rFonts w:asciiTheme="minorEastAsia" w:eastAsiaTheme="minorEastAsia" w:hAnsiTheme="minorEastAsia" w:hint="eastAsia"/>
          <w:sz w:val="24"/>
        </w:rPr>
        <w:t>研究参与者</w:t>
      </w:r>
      <w:r w:rsidRPr="00F91C4F">
        <w:rPr>
          <w:rFonts w:asciiTheme="minorEastAsia" w:eastAsiaTheme="minorEastAsia" w:hAnsiTheme="minorEastAsia" w:hint="eastAsia"/>
          <w:sz w:val="24"/>
        </w:rPr>
        <w:t>个人身份信息的前提下因科学目的</w:t>
      </w:r>
      <w:r w:rsidRPr="00F91C4F">
        <w:rPr>
          <w:rFonts w:asciiTheme="minorEastAsia" w:eastAsiaTheme="minorEastAsia" w:hAnsiTheme="minorEastAsia"/>
          <w:color w:val="000000"/>
          <w:sz w:val="24"/>
          <w:szCs w:val="24"/>
        </w:rPr>
        <w:t>经</w:t>
      </w:r>
      <w:r w:rsidR="009F1DFE" w:rsidRPr="00F91C4F">
        <w:rPr>
          <w:rFonts w:asciiTheme="minorEastAsia" w:eastAsiaTheme="minorEastAsia" w:hAnsiTheme="minorEastAsia"/>
          <w:color w:val="000000"/>
          <w:sz w:val="24"/>
          <w:szCs w:val="24"/>
        </w:rPr>
        <w:t>数据</w:t>
      </w:r>
      <w:r w:rsidRPr="00F91C4F">
        <w:rPr>
          <w:rFonts w:asciiTheme="minorEastAsia" w:eastAsiaTheme="minorEastAsia" w:hAnsiTheme="minorEastAsia"/>
          <w:color w:val="000000"/>
          <w:sz w:val="24"/>
          <w:szCs w:val="24"/>
        </w:rPr>
        <w:t>统计分析后</w:t>
      </w:r>
      <w:r w:rsidR="009F1DFE" w:rsidRPr="00F91C4F">
        <w:rPr>
          <w:rFonts w:asciiTheme="minorEastAsia" w:eastAsiaTheme="minorEastAsia" w:hAnsiTheme="minorEastAsia"/>
          <w:color w:val="000000"/>
          <w:sz w:val="24"/>
          <w:szCs w:val="24"/>
        </w:rPr>
        <w:t>以</w:t>
      </w:r>
      <w:r w:rsidR="00362264" w:rsidRPr="00083DB5">
        <w:rPr>
          <w:rFonts w:asciiTheme="minorEastAsia" w:eastAsiaTheme="minorEastAsia" w:hAnsiTheme="minorEastAsia" w:hint="eastAsia"/>
          <w:color w:val="FF0000"/>
          <w:sz w:val="24"/>
          <w:szCs w:val="24"/>
        </w:rPr>
        <w:t>硕士学位论文</w:t>
      </w:r>
      <w:r w:rsidR="00362264">
        <w:rPr>
          <w:rFonts w:asciiTheme="minorEastAsia" w:eastAsiaTheme="minorEastAsia" w:hAnsiTheme="minorEastAsia" w:hint="eastAsia"/>
          <w:color w:val="FF0000"/>
          <w:sz w:val="24"/>
          <w:szCs w:val="24"/>
        </w:rPr>
        <w:t>/</w:t>
      </w:r>
      <w:r w:rsidR="00362264" w:rsidRPr="00083DB5">
        <w:rPr>
          <w:rFonts w:asciiTheme="minorEastAsia" w:eastAsiaTheme="minorEastAsia" w:hAnsiTheme="minorEastAsia" w:hint="eastAsia"/>
          <w:color w:val="FF0000"/>
          <w:sz w:val="24"/>
          <w:szCs w:val="24"/>
        </w:rPr>
        <w:t>期刊学术论文</w:t>
      </w:r>
      <w:r w:rsidR="00362264">
        <w:rPr>
          <w:rFonts w:asciiTheme="minorEastAsia" w:eastAsiaTheme="minorEastAsia" w:hAnsiTheme="minorEastAsia" w:hint="eastAsia"/>
          <w:color w:val="FF0000"/>
          <w:sz w:val="24"/>
          <w:szCs w:val="24"/>
        </w:rPr>
        <w:t>/</w:t>
      </w:r>
      <w:r w:rsidR="00362264" w:rsidRPr="00083DB5">
        <w:rPr>
          <w:rFonts w:asciiTheme="minorEastAsia" w:eastAsiaTheme="minorEastAsia" w:hAnsiTheme="minorEastAsia" w:hint="eastAsia"/>
          <w:color w:val="FF0000"/>
          <w:sz w:val="24"/>
          <w:szCs w:val="24"/>
        </w:rPr>
        <w:t>著作</w:t>
      </w:r>
      <w:r w:rsidR="009F1DFE" w:rsidRPr="00F91C4F">
        <w:rPr>
          <w:rFonts w:asciiTheme="minorEastAsia" w:eastAsiaTheme="minorEastAsia" w:hAnsiTheme="minorEastAsia" w:hint="eastAsia"/>
          <w:color w:val="000000"/>
          <w:sz w:val="24"/>
          <w:szCs w:val="24"/>
        </w:rPr>
        <w:t>形式</w:t>
      </w:r>
      <w:r w:rsidRPr="00F91C4F">
        <w:rPr>
          <w:rFonts w:asciiTheme="minorEastAsia" w:eastAsiaTheme="minorEastAsia" w:hAnsiTheme="minorEastAsia"/>
          <w:color w:val="000000"/>
          <w:sz w:val="24"/>
          <w:szCs w:val="24"/>
        </w:rPr>
        <w:t>发表，</w:t>
      </w:r>
      <w:r w:rsidR="009F1DFE" w:rsidRPr="00F91C4F">
        <w:rPr>
          <w:rFonts w:asciiTheme="minorEastAsia" w:eastAsiaTheme="minorEastAsia" w:hAnsiTheme="minorEastAsia"/>
          <w:color w:val="000000"/>
          <w:sz w:val="24"/>
          <w:szCs w:val="24"/>
        </w:rPr>
        <w:t>其中</w:t>
      </w:r>
      <w:r w:rsidRPr="00F91C4F">
        <w:rPr>
          <w:rFonts w:asciiTheme="minorEastAsia" w:eastAsiaTheme="minorEastAsia" w:hAnsiTheme="minorEastAsia"/>
          <w:color w:val="000000"/>
          <w:sz w:val="24"/>
          <w:szCs w:val="24"/>
        </w:rPr>
        <w:t>不包含任何可识别的</w:t>
      </w:r>
      <w:r w:rsidR="002E0D0F">
        <w:rPr>
          <w:rFonts w:asciiTheme="minorEastAsia" w:eastAsiaTheme="minorEastAsia" w:hAnsiTheme="minorEastAsia" w:hint="eastAsia"/>
          <w:color w:val="000000" w:themeColor="text1"/>
          <w:sz w:val="24"/>
          <w:szCs w:val="24"/>
        </w:rPr>
        <w:t>研究参与者</w:t>
      </w:r>
      <w:r w:rsidRPr="00F91C4F">
        <w:rPr>
          <w:rFonts w:asciiTheme="minorEastAsia" w:eastAsiaTheme="minorEastAsia" w:hAnsiTheme="minorEastAsia"/>
          <w:color w:val="000000" w:themeColor="text1"/>
          <w:sz w:val="24"/>
          <w:szCs w:val="24"/>
        </w:rPr>
        <w:t>身份</w:t>
      </w:r>
      <w:r w:rsidRPr="00F91C4F">
        <w:rPr>
          <w:rFonts w:asciiTheme="minorEastAsia" w:eastAsiaTheme="minorEastAsia" w:hAnsiTheme="minorEastAsia"/>
          <w:color w:val="000000"/>
          <w:sz w:val="24"/>
          <w:szCs w:val="24"/>
        </w:rPr>
        <w:t>信息。</w:t>
      </w:r>
      <w:r w:rsidRPr="00F91C4F">
        <w:rPr>
          <w:rFonts w:asciiTheme="minorEastAsia" w:eastAsiaTheme="minorEastAsia" w:hAnsiTheme="minorEastAsia" w:hint="eastAsia"/>
          <w:color w:val="000000"/>
          <w:sz w:val="24"/>
        </w:rPr>
        <w:t>研究者</w:t>
      </w:r>
      <w:r w:rsidRPr="00F91C4F">
        <w:rPr>
          <w:rFonts w:asciiTheme="minorEastAsia" w:eastAsiaTheme="minorEastAsia" w:hAnsiTheme="minorEastAsia"/>
          <w:color w:val="000000"/>
          <w:sz w:val="24"/>
        </w:rPr>
        <w:t>将在法律允许的范围内，尽一切努力保护</w:t>
      </w:r>
      <w:r w:rsidR="002E0D0F">
        <w:rPr>
          <w:rFonts w:asciiTheme="minorEastAsia" w:eastAsiaTheme="minorEastAsia" w:hAnsiTheme="minorEastAsia" w:hint="eastAsia"/>
          <w:color w:val="000000"/>
          <w:sz w:val="24"/>
        </w:rPr>
        <w:t>研究参与者</w:t>
      </w:r>
      <w:r w:rsidRPr="00F91C4F">
        <w:rPr>
          <w:rFonts w:asciiTheme="minorEastAsia" w:eastAsiaTheme="minorEastAsia" w:hAnsiTheme="minorEastAsia"/>
          <w:color w:val="000000"/>
          <w:sz w:val="24"/>
        </w:rPr>
        <w:t>个人医疗资料的隐私。</w:t>
      </w:r>
    </w:p>
    <w:p w:rsidR="00D3759C" w:rsidRPr="00F91C4F" w:rsidRDefault="00D3759C" w:rsidP="00D3759C">
      <w:pPr>
        <w:pStyle w:val="a0"/>
        <w:spacing w:line="360" w:lineRule="auto"/>
        <w:rPr>
          <w:rFonts w:asciiTheme="minorEastAsia" w:eastAsiaTheme="minorEastAsia" w:hAnsiTheme="minorEastAsia" w:cs="Arial"/>
          <w:b/>
          <w:color w:val="000000"/>
          <w:szCs w:val="28"/>
          <w:u w:val="single"/>
        </w:rPr>
      </w:pPr>
      <w:r w:rsidRPr="00F91C4F">
        <w:rPr>
          <w:rFonts w:asciiTheme="minorEastAsia" w:eastAsiaTheme="minorEastAsia" w:hAnsiTheme="minorEastAsia" w:cs="Arial" w:hint="eastAsia"/>
          <w:b/>
          <w:color w:val="000000"/>
          <w:szCs w:val="28"/>
        </w:rPr>
        <w:t>十</w:t>
      </w:r>
      <w:r w:rsidR="00351B46" w:rsidRPr="00F91C4F">
        <w:rPr>
          <w:rFonts w:asciiTheme="minorEastAsia" w:eastAsiaTheme="minorEastAsia" w:hAnsiTheme="minorEastAsia" w:cs="Arial" w:hint="eastAsia"/>
          <w:b/>
          <w:color w:val="000000"/>
          <w:szCs w:val="28"/>
        </w:rPr>
        <w:t>七</w:t>
      </w:r>
      <w:r w:rsidRPr="00F91C4F">
        <w:rPr>
          <w:rFonts w:asciiTheme="minorEastAsia" w:eastAsiaTheme="minorEastAsia" w:hAnsiTheme="minorEastAsia" w:cs="Arial" w:hint="eastAsia"/>
          <w:b/>
          <w:color w:val="000000"/>
          <w:szCs w:val="28"/>
        </w:rPr>
        <w:t>、</w:t>
      </w:r>
      <w:r w:rsidRPr="00F91C4F">
        <w:rPr>
          <w:rFonts w:asciiTheme="minorEastAsia" w:eastAsiaTheme="minorEastAsia" w:hAnsiTheme="minorEastAsia" w:cs="Arial" w:hint="eastAsia"/>
          <w:b/>
          <w:color w:val="000000"/>
          <w:szCs w:val="28"/>
          <w:u w:val="single"/>
        </w:rPr>
        <w:t>参考文献</w:t>
      </w:r>
    </w:p>
    <w:p w:rsidR="002B7E3D" w:rsidRPr="00F91C4F" w:rsidRDefault="009F1DFE" w:rsidP="003E52B8">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[1]</w:t>
      </w:r>
    </w:p>
    <w:p w:rsidR="00BF222F" w:rsidRPr="00F91C4F" w:rsidRDefault="009F1DFE" w:rsidP="003E52B8">
      <w:pPr>
        <w:pStyle w:val="a0"/>
        <w:spacing w:line="360" w:lineRule="auto"/>
        <w:rPr>
          <w:rFonts w:asciiTheme="minorEastAsia" w:eastAsiaTheme="minorEastAsia" w:hAnsiTheme="minorEastAsia" w:cs="Arial"/>
          <w:color w:val="000000"/>
          <w:sz w:val="24"/>
        </w:rPr>
      </w:pPr>
      <w:r w:rsidRPr="00F91C4F">
        <w:rPr>
          <w:rFonts w:asciiTheme="minorEastAsia" w:eastAsiaTheme="minorEastAsia" w:hAnsiTheme="minorEastAsia" w:cs="Arial" w:hint="eastAsia"/>
          <w:color w:val="000000"/>
          <w:sz w:val="24"/>
        </w:rPr>
        <w:t>[2]</w:t>
      </w:r>
    </w:p>
    <w:p w:rsidR="00BF222F" w:rsidRPr="00F91C4F" w:rsidRDefault="00BF222F" w:rsidP="00591780">
      <w:pPr>
        <w:pStyle w:val="a0"/>
        <w:spacing w:line="360" w:lineRule="auto"/>
        <w:rPr>
          <w:rFonts w:asciiTheme="minorEastAsia" w:eastAsiaTheme="minorEastAsia" w:hAnsiTheme="minorEastAsia" w:cs="Arial"/>
          <w:color w:val="000000"/>
          <w:sz w:val="24"/>
        </w:rPr>
      </w:pPr>
    </w:p>
    <w:p w:rsidR="00BF222F" w:rsidRPr="00F91C4F" w:rsidRDefault="00BF222F" w:rsidP="00591780">
      <w:pPr>
        <w:pStyle w:val="a0"/>
        <w:spacing w:line="360" w:lineRule="auto"/>
        <w:rPr>
          <w:rFonts w:asciiTheme="minorEastAsia" w:eastAsiaTheme="minorEastAsia" w:hAnsiTheme="minorEastAsia" w:cs="Arial"/>
          <w:color w:val="000000"/>
          <w:sz w:val="24"/>
        </w:rPr>
      </w:pPr>
    </w:p>
    <w:p w:rsidR="00BF222F" w:rsidRPr="00F91C4F" w:rsidRDefault="00BF222F" w:rsidP="00591780">
      <w:pPr>
        <w:pStyle w:val="a0"/>
        <w:spacing w:line="360" w:lineRule="auto"/>
        <w:rPr>
          <w:rFonts w:asciiTheme="minorEastAsia" w:eastAsiaTheme="minorEastAsia" w:hAnsiTheme="minorEastAsia" w:cs="Arial"/>
          <w:color w:val="000000"/>
          <w:sz w:val="24"/>
        </w:rPr>
      </w:pPr>
    </w:p>
    <w:p w:rsidR="00BF222F" w:rsidRPr="00F91C4F" w:rsidRDefault="00BF222F" w:rsidP="00591780">
      <w:pPr>
        <w:pStyle w:val="a0"/>
        <w:spacing w:line="360" w:lineRule="auto"/>
        <w:rPr>
          <w:rFonts w:asciiTheme="minorEastAsia" w:eastAsiaTheme="minorEastAsia" w:hAnsiTheme="minorEastAsia" w:cs="Arial"/>
          <w:color w:val="000000"/>
          <w:sz w:val="24"/>
        </w:rPr>
      </w:pPr>
    </w:p>
    <w:p w:rsidR="00BF222F" w:rsidRPr="00F91C4F" w:rsidRDefault="00BF222F" w:rsidP="00591780">
      <w:pPr>
        <w:pStyle w:val="a0"/>
        <w:spacing w:line="360" w:lineRule="auto"/>
        <w:rPr>
          <w:rFonts w:asciiTheme="minorEastAsia" w:eastAsiaTheme="minorEastAsia" w:hAnsiTheme="minorEastAsia" w:cs="Arial"/>
          <w:color w:val="000000"/>
          <w:sz w:val="24"/>
        </w:rPr>
      </w:pPr>
    </w:p>
    <w:p w:rsidR="00BF222F" w:rsidRPr="00F91C4F" w:rsidRDefault="00BF222F" w:rsidP="00591780">
      <w:pPr>
        <w:pStyle w:val="a0"/>
        <w:spacing w:line="360" w:lineRule="auto"/>
        <w:rPr>
          <w:rFonts w:asciiTheme="minorEastAsia" w:eastAsiaTheme="minorEastAsia" w:hAnsiTheme="minorEastAsia" w:cs="Arial"/>
          <w:color w:val="000000"/>
          <w:sz w:val="24"/>
        </w:rPr>
      </w:pPr>
    </w:p>
    <w:p w:rsidR="00BF222F" w:rsidRPr="00F91C4F" w:rsidRDefault="00BF222F" w:rsidP="00591780">
      <w:pPr>
        <w:pStyle w:val="a0"/>
        <w:spacing w:line="360" w:lineRule="auto"/>
        <w:rPr>
          <w:rFonts w:asciiTheme="minorEastAsia" w:eastAsiaTheme="minorEastAsia" w:hAnsiTheme="minorEastAsia" w:cs="Arial"/>
          <w:color w:val="000000"/>
          <w:sz w:val="24"/>
        </w:rPr>
      </w:pPr>
    </w:p>
    <w:p w:rsidR="007A315B" w:rsidRPr="00F91C4F" w:rsidRDefault="007A315B" w:rsidP="00591780">
      <w:pPr>
        <w:rPr>
          <w:rFonts w:asciiTheme="minorEastAsia" w:eastAsiaTheme="minorEastAsia" w:hAnsiTheme="minorEastAsia"/>
        </w:rPr>
      </w:pPr>
    </w:p>
    <w:sectPr w:rsidR="007A315B" w:rsidRPr="00F91C4F" w:rsidSect="00A135D8">
      <w:headerReference w:type="default" r:id="rId9"/>
      <w:footerReference w:type="default" r:id="rId10"/>
      <w:pgSz w:w="11906" w:h="16838" w:code="9"/>
      <w:pgMar w:top="1440" w:right="1080" w:bottom="1440" w:left="1080" w:header="567" w:footer="567"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enovo" w:date="2023-08-17T16:42:00Z" w:initials="l">
    <w:p w:rsidR="00291ECB" w:rsidRPr="00291ECB" w:rsidRDefault="00291ECB" w:rsidP="00291ECB">
      <w:pPr>
        <w:pStyle w:val="a5"/>
        <w:ind w:right="360"/>
        <w:rPr>
          <w:rFonts w:ascii="宋体" w:hAnsi="宋体"/>
        </w:rPr>
      </w:pPr>
      <w:r>
        <w:rPr>
          <w:rStyle w:val="ab"/>
        </w:rPr>
        <w:annotationRef/>
      </w:r>
      <w:r w:rsidRPr="00952FC9">
        <w:rPr>
          <w:rFonts w:ascii="宋体" w:hAnsi="宋体" w:hint="eastAsia"/>
        </w:rPr>
        <w:t>版本号：(X.X,如1.0代表第一版，今后再有方案的更新，版本号应相应变动)</w:t>
      </w:r>
      <w:r>
        <w:rPr>
          <w:rFonts w:ascii="宋体" w:hAnsi="宋体" w:hint="eastAsia"/>
        </w:rPr>
        <w:t>；</w:t>
      </w:r>
      <w:r w:rsidRPr="00952FC9">
        <w:rPr>
          <w:rFonts w:ascii="宋体" w:hAnsi="宋体" w:hint="eastAsia"/>
        </w:rPr>
        <w:t>版本日期：（代表相应版本的定稿日期，今后再有方案的更新，版本日期应相应变动)</w:t>
      </w:r>
    </w:p>
  </w:comment>
  <w:comment w:id="1" w:author="MM" w:date="2022-04-24T14:20:00Z" w:initials="M">
    <w:p w:rsidR="00555A0B" w:rsidRDefault="00555A0B">
      <w:pPr>
        <w:pStyle w:val="ac"/>
      </w:pPr>
      <w:r>
        <w:rPr>
          <w:rStyle w:val="ab"/>
        </w:rPr>
        <w:annotationRef/>
      </w:r>
      <w:r>
        <w:t>书写方案时格式</w:t>
      </w:r>
      <w:r>
        <w:rPr>
          <w:rFonts w:hint="eastAsia"/>
        </w:rPr>
        <w:t>、字间距、</w:t>
      </w:r>
      <w:r>
        <w:t>字号等要整齐</w:t>
      </w:r>
      <w:r>
        <w:rPr>
          <w:rFonts w:hint="eastAsia"/>
        </w:rPr>
        <w:t>、</w:t>
      </w:r>
      <w:r>
        <w:t>统一。</w:t>
      </w:r>
    </w:p>
  </w:comment>
  <w:comment w:id="2" w:author="lenovo" w:date="2023-07-07T12:04:00Z" w:initials="l">
    <w:p w:rsidR="00A81215" w:rsidRPr="00A81215" w:rsidRDefault="00A81215">
      <w:pPr>
        <w:pStyle w:val="ac"/>
      </w:pPr>
      <w:r>
        <w:rPr>
          <w:rStyle w:val="ab"/>
        </w:rPr>
        <w:annotationRef/>
      </w:r>
      <w:r>
        <w:t>给伦理发送电子文件时</w:t>
      </w:r>
      <w:r>
        <w:rPr>
          <w:rFonts w:hint="eastAsia"/>
        </w:rPr>
        <w:t>，</w:t>
      </w:r>
      <w:r>
        <w:t>请将右侧所有的说明性批注自行删除</w:t>
      </w:r>
      <w:r>
        <w:rPr>
          <w:rFonts w:hint="eastAsia"/>
        </w:rPr>
        <w:t>。</w:t>
      </w:r>
    </w:p>
  </w:comment>
  <w:comment w:id="3" w:author="MM" w:date="2022-04-22T08:49:00Z" w:initials="M">
    <w:p w:rsidR="00555A0B" w:rsidRDefault="00555A0B">
      <w:pPr>
        <w:pStyle w:val="ac"/>
      </w:pPr>
      <w:r>
        <w:rPr>
          <w:rStyle w:val="ab"/>
        </w:rPr>
        <w:annotationRef/>
      </w:r>
      <w:r>
        <w:t>填写项目名称</w:t>
      </w:r>
    </w:p>
  </w:comment>
  <w:comment w:id="4" w:author="MM" w:date="2022-04-22T08:48:00Z" w:initials="M">
    <w:p w:rsidR="00555A0B" w:rsidRDefault="00555A0B">
      <w:pPr>
        <w:pStyle w:val="ac"/>
      </w:pPr>
      <w:r>
        <w:rPr>
          <w:rStyle w:val="ab"/>
        </w:rPr>
        <w:annotationRef/>
      </w:r>
      <w:r>
        <w:t>如为单中心研究，删除</w:t>
      </w:r>
    </w:p>
  </w:comment>
  <w:comment w:id="5" w:author="MM" w:date="2022-04-22T08:48:00Z" w:initials="M">
    <w:p w:rsidR="00555A0B" w:rsidRDefault="00555A0B">
      <w:pPr>
        <w:pStyle w:val="ac"/>
      </w:pPr>
      <w:r>
        <w:rPr>
          <w:rStyle w:val="ab"/>
        </w:rPr>
        <w:annotationRef/>
      </w:r>
      <w:r>
        <w:t>如为单中心研究，删除</w:t>
      </w:r>
    </w:p>
  </w:comment>
  <w:comment w:id="6" w:author="MM" w:date="2022-04-24T09:21:00Z" w:initials="M">
    <w:p w:rsidR="00555A0B" w:rsidRDefault="00555A0B">
      <w:pPr>
        <w:pStyle w:val="ac"/>
      </w:pPr>
      <w:r>
        <w:rPr>
          <w:rStyle w:val="ab"/>
        </w:rPr>
        <w:annotationRef/>
      </w:r>
      <w:r>
        <w:rPr>
          <w:rFonts w:hint="eastAsia"/>
        </w:rPr>
        <w:t>左侧标题</w:t>
      </w:r>
      <w:r>
        <w:t>不能删除</w:t>
      </w:r>
      <w:r>
        <w:rPr>
          <w:rFonts w:hint="eastAsia"/>
        </w:rPr>
        <w:t>，右侧</w:t>
      </w:r>
      <w:r>
        <w:t>内容根据项目实际情况自行修改</w:t>
      </w:r>
      <w:r>
        <w:rPr>
          <w:rFonts w:hint="eastAsia"/>
        </w:rPr>
        <w:t>/</w:t>
      </w:r>
      <w:r>
        <w:t>补充</w:t>
      </w:r>
      <w:r>
        <w:rPr>
          <w:rFonts w:hint="eastAsia"/>
        </w:rPr>
        <w:t>/</w:t>
      </w:r>
      <w:r>
        <w:t>删除。</w:t>
      </w:r>
    </w:p>
  </w:comment>
  <w:comment w:id="7" w:author="MM" w:date="2022-04-24T09:38:00Z" w:initials="M">
    <w:p w:rsidR="00555A0B" w:rsidRDefault="00555A0B">
      <w:pPr>
        <w:pStyle w:val="ac"/>
      </w:pPr>
      <w:r>
        <w:rPr>
          <w:rStyle w:val="ab"/>
        </w:rPr>
        <w:annotationRef/>
      </w:r>
      <w:r>
        <w:t>主要目的必须有，次要目的和探索性目的根据项目实际情况补充或删除。</w:t>
      </w:r>
    </w:p>
  </w:comment>
  <w:comment w:id="8" w:author="MM" w:date="2022-04-28T12:05:00Z" w:initials="M">
    <w:p w:rsidR="00555A0B" w:rsidRPr="00104229" w:rsidRDefault="00555A0B">
      <w:pPr>
        <w:pStyle w:val="ac"/>
      </w:pPr>
      <w:r>
        <w:rPr>
          <w:rStyle w:val="ab"/>
        </w:rPr>
        <w:annotationRef/>
      </w:r>
      <w:r>
        <w:rPr>
          <w:rFonts w:hint="eastAsia"/>
        </w:rPr>
        <w:t>开始单独一页，</w:t>
      </w:r>
      <w:r w:rsidRPr="00FD338C">
        <w:rPr>
          <w:rFonts w:hint="eastAsia"/>
          <w:b/>
          <w:color w:val="FF0000"/>
        </w:rPr>
        <w:t>带有下划线的段落标题</w:t>
      </w:r>
      <w:r w:rsidRPr="00FD338C">
        <w:rPr>
          <w:b/>
          <w:color w:val="FF0000"/>
        </w:rPr>
        <w:t>不能删除</w:t>
      </w:r>
      <w:r>
        <w:rPr>
          <w:rFonts w:hint="eastAsia"/>
        </w:rPr>
        <w:t>，</w:t>
      </w:r>
      <w:r>
        <w:t>其中内容根据项目实际情况自行修改</w:t>
      </w:r>
      <w:r>
        <w:rPr>
          <w:rFonts w:hint="eastAsia"/>
        </w:rPr>
        <w:t>/</w:t>
      </w:r>
      <w:r>
        <w:t>补充</w:t>
      </w:r>
      <w:r>
        <w:rPr>
          <w:rFonts w:hint="eastAsia"/>
        </w:rPr>
        <w:t>/</w:t>
      </w:r>
      <w:r>
        <w:t>删除。</w:t>
      </w:r>
    </w:p>
  </w:comment>
  <w:comment w:id="9" w:author="MM" w:date="2022-04-27T17:51:00Z" w:initials="M">
    <w:p w:rsidR="00555A0B" w:rsidRDefault="00555A0B">
      <w:pPr>
        <w:pStyle w:val="ac"/>
      </w:pPr>
      <w:r>
        <w:rPr>
          <w:rStyle w:val="ab"/>
        </w:rPr>
        <w:annotationRef/>
      </w:r>
      <w:r>
        <w:t>如研究组及对照组</w:t>
      </w:r>
      <w:r w:rsidR="002E0D0F">
        <w:t>研究参与者</w:t>
      </w:r>
      <w:r>
        <w:t>为不同人群，如患病人群</w:t>
      </w:r>
      <w:r>
        <w:rPr>
          <w:rFonts w:hint="eastAsia"/>
        </w:rPr>
        <w:t>vs</w:t>
      </w:r>
      <w:r>
        <w:rPr>
          <w:rFonts w:hint="eastAsia"/>
        </w:rPr>
        <w:t>健康人群，应分别制定入选、排除标准。</w:t>
      </w:r>
    </w:p>
    <w:p w:rsidR="00555A0B" w:rsidRDefault="00555A0B">
      <w:pPr>
        <w:pStyle w:val="ac"/>
      </w:pPr>
      <w:r>
        <w:t>以下均为举例说明，</w:t>
      </w:r>
      <w:r>
        <w:rPr>
          <w:rFonts w:hint="eastAsia"/>
        </w:rPr>
        <w:t>应</w:t>
      </w:r>
      <w:r>
        <w:t>根据项目实际情况修改，切勿完全照搬。</w:t>
      </w:r>
    </w:p>
  </w:comment>
  <w:comment w:id="10" w:author="MM" w:date="2022-04-27T16:55:00Z" w:initials="M">
    <w:p w:rsidR="00555A0B" w:rsidRPr="00467863" w:rsidRDefault="00555A0B">
      <w:pPr>
        <w:pStyle w:val="ac"/>
      </w:pPr>
      <w:r>
        <w:rPr>
          <w:rStyle w:val="ab"/>
        </w:rPr>
        <w:annotationRef/>
      </w:r>
      <w:r>
        <w:t>以下均为举例说明，应根据项目实际情况修改，切勿完全照搬。</w:t>
      </w:r>
    </w:p>
  </w:comment>
  <w:comment w:id="11" w:author="MM" w:date="2022-04-27T17:09:00Z" w:initials="M">
    <w:p w:rsidR="00555A0B" w:rsidRDefault="00555A0B">
      <w:pPr>
        <w:pStyle w:val="ac"/>
      </w:pPr>
      <w:r>
        <w:rPr>
          <w:rStyle w:val="ab"/>
        </w:rPr>
        <w:annotationRef/>
      </w:r>
      <w:r>
        <w:t>详细表述用药方法、剂量、时间等用药信息。</w:t>
      </w:r>
    </w:p>
  </w:comment>
  <w:comment w:id="12" w:author="MM" w:date="2022-04-27T18:12:00Z" w:initials="M">
    <w:p w:rsidR="00555A0B" w:rsidRDefault="00555A0B">
      <w:pPr>
        <w:pStyle w:val="ac"/>
      </w:pPr>
      <w:r>
        <w:rPr>
          <w:rStyle w:val="ab"/>
        </w:rPr>
        <w:annotationRef/>
      </w:r>
      <w:r>
        <w:t>可参照三</w:t>
      </w:r>
      <w:r>
        <w:rPr>
          <w:rFonts w:hint="eastAsia"/>
        </w:rPr>
        <w:t>—</w:t>
      </w:r>
      <w:r>
        <w:rPr>
          <w:rFonts w:hint="eastAsia"/>
        </w:rPr>
        <w:t>1</w:t>
      </w:r>
    </w:p>
  </w:comment>
  <w:comment w:id="13" w:author="MM" w:date="2022-04-27T18:12:00Z" w:initials="M">
    <w:p w:rsidR="00555A0B" w:rsidRPr="0046327F" w:rsidRDefault="00555A0B">
      <w:pPr>
        <w:pStyle w:val="ac"/>
      </w:pPr>
      <w:r>
        <w:rPr>
          <w:rStyle w:val="ab"/>
        </w:rPr>
        <w:annotationRef/>
      </w:r>
      <w:r>
        <w:t>可参照三</w:t>
      </w:r>
      <w:r>
        <w:rPr>
          <w:rFonts w:hint="eastAsia"/>
        </w:rPr>
        <w:t>—</w:t>
      </w:r>
      <w:r>
        <w:rPr>
          <w:rFonts w:hint="eastAsia"/>
        </w:rPr>
        <w:t>2</w:t>
      </w:r>
    </w:p>
  </w:comment>
  <w:comment w:id="14" w:author="MM" w:date="2022-04-27T18:12:00Z" w:initials="M">
    <w:p w:rsidR="00555A0B" w:rsidRDefault="00555A0B">
      <w:pPr>
        <w:pStyle w:val="ac"/>
      </w:pPr>
      <w:r>
        <w:rPr>
          <w:rStyle w:val="ab"/>
        </w:rPr>
        <w:annotationRef/>
      </w:r>
      <w:r>
        <w:t>可参照三</w:t>
      </w:r>
      <w:r>
        <w:rPr>
          <w:rFonts w:hint="eastAsia"/>
        </w:rPr>
        <w:t>—</w:t>
      </w:r>
      <w:r>
        <w:rPr>
          <w:rFonts w:hint="eastAsia"/>
        </w:rPr>
        <w:t>3</w:t>
      </w:r>
    </w:p>
  </w:comment>
  <w:comment w:id="15" w:author="MM" w:date="2022-04-27T18:21:00Z" w:initials="M">
    <w:p w:rsidR="00555A0B" w:rsidRPr="00A73F42" w:rsidRDefault="00555A0B" w:rsidP="00A73F42">
      <w:pPr>
        <w:pStyle w:val="a0"/>
        <w:spacing w:line="360" w:lineRule="auto"/>
        <w:ind w:firstLineChars="200" w:firstLine="420"/>
        <w:rPr>
          <w:rFonts w:asciiTheme="minorEastAsia" w:eastAsiaTheme="minorEastAsia" w:hAnsiTheme="minorEastAsia" w:cs="Arial"/>
          <w:color w:val="000000"/>
          <w:sz w:val="24"/>
        </w:rPr>
      </w:pPr>
      <w:r>
        <w:rPr>
          <w:rStyle w:val="ab"/>
        </w:rPr>
        <w:annotationRef/>
      </w:r>
      <w:r w:rsidRPr="00A73F42">
        <w:rPr>
          <w:rFonts w:asciiTheme="minorEastAsia" w:eastAsiaTheme="minorEastAsia" w:hAnsiTheme="minorEastAsia" w:cs="Arial" w:hint="eastAsia"/>
          <w:color w:val="000000"/>
          <w:sz w:val="24"/>
        </w:rPr>
        <w:t>如果择期手术</w:t>
      </w:r>
      <w:r w:rsidRPr="00A73F42">
        <w:rPr>
          <w:rFonts w:asciiTheme="minorEastAsia" w:eastAsiaTheme="minorEastAsia" w:hAnsiTheme="minorEastAsia" w:cs="Arial"/>
          <w:color w:val="000000"/>
          <w:sz w:val="24"/>
        </w:rPr>
        <w:t>/</w:t>
      </w:r>
      <w:r w:rsidRPr="00A73F42">
        <w:rPr>
          <w:rFonts w:asciiTheme="minorEastAsia" w:eastAsiaTheme="minorEastAsia" w:hAnsiTheme="minorEastAsia" w:cs="Arial" w:hint="eastAsia"/>
          <w:color w:val="000000"/>
          <w:sz w:val="24"/>
        </w:rPr>
        <w:t>治疗在研究前就已安排，那么在研究中这个择期手术</w:t>
      </w:r>
      <w:r w:rsidRPr="00A73F42">
        <w:rPr>
          <w:rFonts w:asciiTheme="minorEastAsia" w:eastAsiaTheme="minorEastAsia" w:hAnsiTheme="minorEastAsia" w:cs="Arial"/>
          <w:color w:val="000000"/>
          <w:sz w:val="24"/>
        </w:rPr>
        <w:t>/</w:t>
      </w:r>
      <w:r w:rsidRPr="00A73F42">
        <w:rPr>
          <w:rFonts w:asciiTheme="minorEastAsia" w:eastAsiaTheme="minorEastAsia" w:hAnsiTheme="minorEastAsia" w:cs="Arial" w:hint="eastAsia"/>
          <w:color w:val="000000"/>
          <w:sz w:val="24"/>
        </w:rPr>
        <w:t>治疗将不认为是不良事件。然而，如果研究中已有疾病的状况恶化（如比原计划要提前进行手术</w:t>
      </w:r>
      <w:r w:rsidRPr="00A73F42">
        <w:rPr>
          <w:rFonts w:asciiTheme="minorEastAsia" w:eastAsiaTheme="minorEastAsia" w:hAnsiTheme="minorEastAsia" w:cs="Arial"/>
          <w:color w:val="000000"/>
          <w:sz w:val="24"/>
        </w:rPr>
        <w:t>/</w:t>
      </w:r>
      <w:r w:rsidRPr="00A73F42">
        <w:rPr>
          <w:rFonts w:asciiTheme="minorEastAsia" w:eastAsiaTheme="minorEastAsia" w:hAnsiTheme="minorEastAsia" w:cs="Arial" w:hint="eastAsia"/>
          <w:color w:val="000000"/>
          <w:sz w:val="24"/>
        </w:rPr>
        <w:t>治疗），那么由于疾病恶化而需要进行的择期手术</w:t>
      </w:r>
      <w:r w:rsidRPr="00A73F42">
        <w:rPr>
          <w:rFonts w:asciiTheme="minorEastAsia" w:eastAsiaTheme="minorEastAsia" w:hAnsiTheme="minorEastAsia" w:cs="Arial"/>
          <w:color w:val="000000"/>
          <w:sz w:val="24"/>
        </w:rPr>
        <w:t>/</w:t>
      </w:r>
      <w:r w:rsidRPr="00A73F42">
        <w:rPr>
          <w:rFonts w:asciiTheme="minorEastAsia" w:eastAsiaTheme="minorEastAsia" w:hAnsiTheme="minorEastAsia" w:cs="Arial" w:hint="eastAsia"/>
          <w:color w:val="000000"/>
          <w:sz w:val="24"/>
        </w:rPr>
        <w:t>治疗将认为是不良事件。</w:t>
      </w:r>
    </w:p>
  </w:comment>
  <w:comment w:id="17" w:author="MM" w:date="2022-04-28T09:14:00Z" w:initials="M">
    <w:p w:rsidR="00555A0B" w:rsidRDefault="00555A0B">
      <w:pPr>
        <w:pStyle w:val="ac"/>
      </w:pPr>
      <w:r>
        <w:rPr>
          <w:rStyle w:val="ab"/>
        </w:rPr>
        <w:annotationRef/>
      </w:r>
      <w:r>
        <w:t>非盲</w:t>
      </w:r>
      <w:r>
        <w:rPr>
          <w:rFonts w:hint="eastAsia"/>
        </w:rPr>
        <w:t>态</w:t>
      </w:r>
      <w:r>
        <w:t>研究将此项删除</w:t>
      </w:r>
      <w:r>
        <w:rPr>
          <w:rFonts w:hint="eastAsia"/>
        </w:rPr>
        <w:t>。</w:t>
      </w:r>
    </w:p>
  </w:comment>
  <w:comment w:id="18" w:author="lenovo" w:date="2023-07-07T12:09:00Z" w:initials="l">
    <w:p w:rsidR="008E0294" w:rsidRPr="008E0294" w:rsidRDefault="008E0294">
      <w:pPr>
        <w:pStyle w:val="ac"/>
      </w:pPr>
      <w:r>
        <w:rPr>
          <w:rStyle w:val="ab"/>
        </w:rPr>
        <w:annotationRef/>
      </w:r>
      <w:r>
        <w:t>如不适用请删除</w:t>
      </w:r>
    </w:p>
  </w:comment>
  <w:comment w:id="19" w:author="MM" w:date="2022-04-28T09:14:00Z" w:initials="M">
    <w:p w:rsidR="00555A0B" w:rsidRDefault="00555A0B">
      <w:pPr>
        <w:pStyle w:val="ac"/>
      </w:pPr>
      <w:r>
        <w:rPr>
          <w:rStyle w:val="ab"/>
        </w:rPr>
        <w:annotationRef/>
      </w:r>
      <w:r>
        <w:t>非盲</w:t>
      </w:r>
      <w:r>
        <w:rPr>
          <w:rFonts w:hint="eastAsia"/>
        </w:rPr>
        <w:t>态</w:t>
      </w:r>
      <w:r>
        <w:t>研究将此项删除</w:t>
      </w:r>
      <w:r>
        <w:rPr>
          <w:rFonts w:hint="eastAsia"/>
        </w:rPr>
        <w:t>。</w:t>
      </w:r>
    </w:p>
  </w:comment>
  <w:comment w:id="25" w:author="MM" w:date="2022-07-22T13:52:00Z" w:initials="M">
    <w:p w:rsidR="006B4EAA" w:rsidRPr="006B4EAA" w:rsidRDefault="006B4EAA">
      <w:pPr>
        <w:pStyle w:val="ac"/>
      </w:pPr>
      <w:r>
        <w:rPr>
          <w:rStyle w:val="ab"/>
        </w:rPr>
        <w:annotationRef/>
      </w:r>
      <w:r>
        <w:t>模板中所有关于</w:t>
      </w:r>
      <w:r>
        <w:rPr>
          <w:rFonts w:hint="eastAsia"/>
        </w:rPr>
        <w:t>CRF</w:t>
      </w:r>
      <w:r>
        <w:rPr>
          <w:rFonts w:hint="eastAsia"/>
        </w:rPr>
        <w:t>的表述仅供参考，如项目无</w:t>
      </w:r>
      <w:r>
        <w:rPr>
          <w:rFonts w:hint="eastAsia"/>
        </w:rPr>
        <w:t>CRF</w:t>
      </w:r>
      <w:r>
        <w:rPr>
          <w:rFonts w:hint="eastAsia"/>
        </w:rPr>
        <w:t>请自行使用“查找”功能进行整体删除或修改。</w:t>
      </w:r>
    </w:p>
  </w:comment>
  <w:comment w:id="27" w:author="lenovo" w:date="2023-07-07T12:10:00Z" w:initials="l">
    <w:p w:rsidR="002A2F70" w:rsidRPr="002A2F70" w:rsidRDefault="002A2F70">
      <w:pPr>
        <w:pStyle w:val="ac"/>
      </w:pPr>
      <w:r>
        <w:rPr>
          <w:rStyle w:val="ab"/>
        </w:rPr>
        <w:annotationRef/>
      </w:r>
      <w:r>
        <w:t>根据项目实际情况修改</w:t>
      </w:r>
      <w:r>
        <w:rPr>
          <w:rFonts w:hint="eastAsia"/>
        </w:rPr>
        <w:t>/</w:t>
      </w:r>
      <w:r>
        <w:rPr>
          <w:rFonts w:hint="eastAsia"/>
        </w:rPr>
        <w:t>删除。</w:t>
      </w:r>
    </w:p>
  </w:comment>
  <w:comment w:id="33" w:author="MM" w:date="2022-04-24T13:18:00Z" w:initials="M">
    <w:p w:rsidR="00555A0B" w:rsidRDefault="00555A0B">
      <w:pPr>
        <w:pStyle w:val="ac"/>
      </w:pPr>
      <w:r>
        <w:rPr>
          <w:rStyle w:val="ab"/>
        </w:rPr>
        <w:annotationRef/>
      </w:r>
      <w:r>
        <w:t>不适用的要自行修改</w:t>
      </w:r>
      <w:r>
        <w:rPr>
          <w:rFonts w:hint="eastAsia"/>
        </w:rPr>
        <w:t>/</w:t>
      </w:r>
      <w:r>
        <w:rPr>
          <w:rFonts w:hint="eastAsia"/>
        </w:rPr>
        <w:t>删除。</w:t>
      </w:r>
    </w:p>
  </w:comment>
  <w:comment w:id="36" w:author="8618098870723" w:date="2023-09-17T15:15:00Z" w:initials="徐蕾">
    <w:p w:rsidR="008D50CA" w:rsidRDefault="008D50CA">
      <w:pPr>
        <w:pStyle w:val="ac"/>
      </w:pPr>
      <w:r>
        <w:rPr>
          <w:rStyle w:val="ab"/>
        </w:rPr>
        <w:annotationRef/>
      </w:r>
      <w:r>
        <w:rPr>
          <w:rFonts w:hint="eastAsia"/>
        </w:rPr>
        <w:t>根据项目具体情况修改。</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560DD5" w15:done="0"/>
  <w15:commentEx w15:paraId="1B5D9706" w15:done="0"/>
  <w15:commentEx w15:paraId="70777135" w15:done="0"/>
  <w15:commentEx w15:paraId="313EE8A7" w15:done="0"/>
  <w15:commentEx w15:paraId="557025CF" w15:done="0"/>
  <w15:commentEx w15:paraId="4A67598E" w15:done="0"/>
  <w15:commentEx w15:paraId="79E370E1" w15:done="0"/>
  <w15:commentEx w15:paraId="256E4ED7" w15:done="0"/>
  <w15:commentEx w15:paraId="13D3658D" w15:done="0"/>
  <w15:commentEx w15:paraId="794F9761" w15:done="0"/>
  <w15:commentEx w15:paraId="7D6F4CD6" w15:done="0"/>
  <w15:commentEx w15:paraId="31E39D76" w15:done="0"/>
  <w15:commentEx w15:paraId="041C8B1E" w15:done="0"/>
  <w15:commentEx w15:paraId="5611A9CE" w15:done="0"/>
  <w15:commentEx w15:paraId="7EAC2E9B" w15:done="0"/>
  <w15:commentEx w15:paraId="2E84EA4B" w15:done="0"/>
  <w15:commentEx w15:paraId="3C1D0DFF" w15:done="0"/>
  <w15:commentEx w15:paraId="41AEC5CE" w15:done="0"/>
  <w15:commentEx w15:paraId="68E74554" w15:done="0"/>
  <w15:commentEx w15:paraId="0B5B8B06" w15:done="0"/>
  <w15:commentEx w15:paraId="51F1210C" w15:done="0"/>
  <w15:commentEx w15:paraId="2A8DA838" w15:done="0"/>
  <w15:commentEx w15:paraId="07187A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196B3" w16cex:dateUtc="2023-09-17T07: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560DD5" w16cid:durableId="28B1969D"/>
  <w16cid:commentId w16cid:paraId="1B5D9706" w16cid:durableId="28B1969E"/>
  <w16cid:commentId w16cid:paraId="70777135" w16cid:durableId="28B1969F"/>
  <w16cid:commentId w16cid:paraId="313EE8A7" w16cid:durableId="28B196A0"/>
  <w16cid:commentId w16cid:paraId="557025CF" w16cid:durableId="28B196A1"/>
  <w16cid:commentId w16cid:paraId="4A67598E" w16cid:durableId="28B196A2"/>
  <w16cid:commentId w16cid:paraId="79E370E1" w16cid:durableId="28B196A3"/>
  <w16cid:commentId w16cid:paraId="256E4ED7" w16cid:durableId="28B196A4"/>
  <w16cid:commentId w16cid:paraId="13D3658D" w16cid:durableId="28B196A5"/>
  <w16cid:commentId w16cid:paraId="794F9761" w16cid:durableId="28B196A6"/>
  <w16cid:commentId w16cid:paraId="7D6F4CD6" w16cid:durableId="28B196A7"/>
  <w16cid:commentId w16cid:paraId="31E39D76" w16cid:durableId="28B196A8"/>
  <w16cid:commentId w16cid:paraId="041C8B1E" w16cid:durableId="28B196A9"/>
  <w16cid:commentId w16cid:paraId="5611A9CE" w16cid:durableId="28B196AA"/>
  <w16cid:commentId w16cid:paraId="7EAC2E9B" w16cid:durableId="28B196AB"/>
  <w16cid:commentId w16cid:paraId="2E84EA4B" w16cid:durableId="28B196AC"/>
  <w16cid:commentId w16cid:paraId="3C1D0DFF" w16cid:durableId="28B196AD"/>
  <w16cid:commentId w16cid:paraId="41AEC5CE" w16cid:durableId="28B196AE"/>
  <w16cid:commentId w16cid:paraId="68E74554" w16cid:durableId="28B196AF"/>
  <w16cid:commentId w16cid:paraId="0B5B8B06" w16cid:durableId="28B196B0"/>
  <w16cid:commentId w16cid:paraId="51F1210C" w16cid:durableId="28B196B1"/>
  <w16cid:commentId w16cid:paraId="2A8DA838" w16cid:durableId="28B196B2"/>
  <w16cid:commentId w16cid:paraId="07187A31" w16cid:durableId="28B196B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B97" w:rsidRDefault="00A97B97">
      <w:r>
        <w:separator/>
      </w:r>
    </w:p>
  </w:endnote>
  <w:endnote w:type="continuationSeparator" w:id="1">
    <w:p w:rsidR="00A97B97" w:rsidRDefault="00A97B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微软雅黑">
    <w:altName w:val="汉仪旗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A0B" w:rsidRDefault="002D784A" w:rsidP="008D50CA">
    <w:pPr>
      <w:pStyle w:val="a5"/>
      <w:jc w:val="center"/>
    </w:pPr>
    <w:r>
      <w:rPr>
        <w:b/>
        <w:bCs/>
        <w:sz w:val="24"/>
        <w:szCs w:val="24"/>
      </w:rPr>
      <w:fldChar w:fldCharType="begin"/>
    </w:r>
    <w:r w:rsidR="00555A0B">
      <w:rPr>
        <w:b/>
        <w:bCs/>
      </w:rPr>
      <w:instrText>PAGE</w:instrText>
    </w:r>
    <w:r>
      <w:rPr>
        <w:b/>
        <w:bCs/>
        <w:sz w:val="24"/>
        <w:szCs w:val="24"/>
      </w:rPr>
      <w:fldChar w:fldCharType="separate"/>
    </w:r>
    <w:r w:rsidR="00C61FA3">
      <w:rPr>
        <w:b/>
        <w:bCs/>
        <w:noProof/>
      </w:rPr>
      <w:t>5</w:t>
    </w:r>
    <w:r>
      <w:rPr>
        <w:b/>
        <w:bCs/>
        <w:sz w:val="24"/>
        <w:szCs w:val="24"/>
      </w:rPr>
      <w:fldChar w:fldCharType="end"/>
    </w:r>
    <w:r w:rsidR="00555A0B">
      <w:rPr>
        <w:lang w:val="zh-CN"/>
      </w:rPr>
      <w:t xml:space="preserve"> / </w:t>
    </w:r>
    <w:r>
      <w:rPr>
        <w:b/>
        <w:bCs/>
        <w:sz w:val="24"/>
        <w:szCs w:val="24"/>
      </w:rPr>
      <w:fldChar w:fldCharType="begin"/>
    </w:r>
    <w:r w:rsidR="00555A0B">
      <w:rPr>
        <w:b/>
        <w:bCs/>
      </w:rPr>
      <w:instrText>NUMPAGES</w:instrText>
    </w:r>
    <w:r>
      <w:rPr>
        <w:b/>
        <w:bCs/>
        <w:sz w:val="24"/>
        <w:szCs w:val="24"/>
      </w:rPr>
      <w:fldChar w:fldCharType="separate"/>
    </w:r>
    <w:r w:rsidR="00C61FA3">
      <w:rPr>
        <w:b/>
        <w:bCs/>
        <w:noProof/>
      </w:rPr>
      <w:t>22</w:t>
    </w:r>
    <w:r>
      <w:rPr>
        <w:b/>
        <w:bCs/>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B97" w:rsidRDefault="00A97B97">
      <w:r>
        <w:separator/>
      </w:r>
    </w:p>
  </w:footnote>
  <w:footnote w:type="continuationSeparator" w:id="1">
    <w:p w:rsidR="00A97B97" w:rsidRDefault="00A97B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A0B" w:rsidRPr="00694779" w:rsidRDefault="00555A0B" w:rsidP="00192345">
    <w:pPr>
      <w:pStyle w:val="a4"/>
      <w:tabs>
        <w:tab w:val="clear" w:pos="8306"/>
      </w:tabs>
      <w:ind w:right="420"/>
      <w:jc w:val="both"/>
      <w:rPr>
        <w:rFonts w:ascii="宋体" w:hAnsi="宋体"/>
        <w:color w:val="FF0000"/>
        <w:sz w:val="21"/>
        <w:szCs w:val="21"/>
      </w:rPr>
    </w:pPr>
    <w:r w:rsidRPr="0023478D">
      <w:rPr>
        <w:rFonts w:ascii="宋体" w:hAnsi="宋体" w:hint="eastAsia"/>
        <w:color w:val="000000"/>
        <w:sz w:val="21"/>
        <w:szCs w:val="21"/>
      </w:rPr>
      <w:t>大连医科大学附属第一医院</w:t>
    </w:r>
    <w:r>
      <w:rPr>
        <w:rFonts w:ascii="宋体" w:hAnsi="宋体" w:hint="eastAsia"/>
        <w:color w:val="000000"/>
        <w:sz w:val="21"/>
        <w:szCs w:val="21"/>
      </w:rPr>
      <w:t xml:space="preserve">  干预性研究方案        </w:t>
    </w:r>
    <w:r w:rsidRPr="003D245F">
      <w:rPr>
        <w:rFonts w:hint="eastAsia"/>
        <w:color w:val="FF0000"/>
      </w:rPr>
      <w:t>版本号：</w:t>
    </w:r>
    <w:r>
      <w:rPr>
        <w:rFonts w:hint="eastAsia"/>
        <w:color w:val="FF0000"/>
      </w:rPr>
      <w:t>V1.0</w:t>
    </w:r>
    <w:r w:rsidR="002E2FEB">
      <w:rPr>
        <w:rFonts w:hint="eastAsia"/>
        <w:color w:val="FF0000"/>
      </w:rPr>
      <w:t>，</w:t>
    </w:r>
    <w:r w:rsidRPr="003D245F">
      <w:rPr>
        <w:rFonts w:hint="eastAsia"/>
        <w:color w:val="FF0000"/>
      </w:rPr>
      <w:t>版本日期：</w:t>
    </w:r>
    <w:r w:rsidRPr="003D245F">
      <w:rPr>
        <w:rFonts w:hint="eastAsia"/>
        <w:color w:val="FF0000"/>
      </w:rPr>
      <w:t>20XX</w:t>
    </w:r>
    <w:r w:rsidRPr="003D245F">
      <w:rPr>
        <w:rFonts w:hint="eastAsia"/>
        <w:color w:val="FF0000"/>
      </w:rPr>
      <w:t>年月日</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F"/>
    <w:multiLevelType w:val="multilevel"/>
    <w:tmpl w:val="00000892"/>
    <w:lvl w:ilvl="0">
      <w:start w:val="1"/>
      <w:numFmt w:val="decimal"/>
      <w:lvlText w:val="%1"/>
      <w:lvlJc w:val="left"/>
      <w:pPr>
        <w:ind w:left="1126" w:hanging="188"/>
      </w:pPr>
      <w:rPr>
        <w:rFonts w:ascii="Times New Roman" w:hAnsi="Times New Roman" w:cs="Times New Roman"/>
        <w:b/>
        <w:bCs/>
        <w:w w:val="100"/>
        <w:sz w:val="24"/>
        <w:szCs w:val="24"/>
      </w:rPr>
    </w:lvl>
    <w:lvl w:ilvl="1">
      <w:start w:val="1"/>
      <w:numFmt w:val="decimal"/>
      <w:lvlText w:val="%1.%2"/>
      <w:lvlJc w:val="left"/>
      <w:pPr>
        <w:ind w:left="1730" w:hanging="368"/>
      </w:pPr>
      <w:rPr>
        <w:rFonts w:ascii="Times New Roman" w:hAnsi="Times New Roman" w:cs="Times New Roman"/>
        <w:b/>
        <w:bCs/>
        <w:w w:val="100"/>
        <w:sz w:val="24"/>
        <w:szCs w:val="24"/>
      </w:rPr>
    </w:lvl>
    <w:lvl w:ilvl="2">
      <w:start w:val="1"/>
      <w:numFmt w:val="decimal"/>
      <w:lvlText w:val="%1.%2.%3"/>
      <w:lvlJc w:val="left"/>
      <w:pPr>
        <w:ind w:left="2335" w:hanging="545"/>
      </w:pPr>
      <w:rPr>
        <w:rFonts w:ascii="Times New Roman" w:hAnsi="Times New Roman" w:cs="Times New Roman"/>
        <w:b/>
        <w:bCs/>
        <w:w w:val="100"/>
        <w:sz w:val="24"/>
        <w:szCs w:val="24"/>
      </w:rPr>
    </w:lvl>
    <w:lvl w:ilvl="3">
      <w:numFmt w:val="bullet"/>
      <w:lvlText w:val="•"/>
      <w:lvlJc w:val="left"/>
      <w:pPr>
        <w:ind w:left="2340" w:hanging="545"/>
      </w:pPr>
    </w:lvl>
    <w:lvl w:ilvl="4">
      <w:numFmt w:val="bullet"/>
      <w:lvlText w:val="•"/>
      <w:lvlJc w:val="left"/>
      <w:pPr>
        <w:ind w:left="2460" w:hanging="545"/>
      </w:pPr>
    </w:lvl>
    <w:lvl w:ilvl="5">
      <w:numFmt w:val="bullet"/>
      <w:lvlText w:val="•"/>
      <w:lvlJc w:val="left"/>
      <w:pPr>
        <w:ind w:left="3877" w:hanging="545"/>
      </w:pPr>
    </w:lvl>
    <w:lvl w:ilvl="6">
      <w:numFmt w:val="bullet"/>
      <w:lvlText w:val="•"/>
      <w:lvlJc w:val="left"/>
      <w:pPr>
        <w:ind w:left="5295" w:hanging="545"/>
      </w:pPr>
    </w:lvl>
    <w:lvl w:ilvl="7">
      <w:numFmt w:val="bullet"/>
      <w:lvlText w:val="•"/>
      <w:lvlJc w:val="left"/>
      <w:pPr>
        <w:ind w:left="6713" w:hanging="545"/>
      </w:pPr>
    </w:lvl>
    <w:lvl w:ilvl="8">
      <w:numFmt w:val="bullet"/>
      <w:lvlText w:val="•"/>
      <w:lvlJc w:val="left"/>
      <w:pPr>
        <w:ind w:left="8130" w:hanging="545"/>
      </w:pPr>
    </w:lvl>
  </w:abstractNum>
  <w:abstractNum w:abstractNumId="1">
    <w:nsid w:val="0000041B"/>
    <w:multiLevelType w:val="multilevel"/>
    <w:tmpl w:val="0000089E"/>
    <w:lvl w:ilvl="0">
      <w:start w:val="1"/>
      <w:numFmt w:val="decimal"/>
      <w:lvlText w:val="（%1）"/>
      <w:lvlJc w:val="left"/>
      <w:pPr>
        <w:ind w:left="601" w:hanging="601"/>
      </w:pPr>
      <w:rPr>
        <w:rFonts w:ascii="宋体" w:hAnsi="Times New Roman" w:cs="宋体"/>
        <w:b w:val="0"/>
        <w:bCs w:val="0"/>
        <w:spacing w:val="-10"/>
        <w:w w:val="100"/>
        <w:sz w:val="22"/>
        <w:szCs w:val="22"/>
      </w:rPr>
    </w:lvl>
    <w:lvl w:ilvl="1">
      <w:numFmt w:val="bullet"/>
      <w:lvlText w:val="•"/>
      <w:lvlJc w:val="left"/>
      <w:pPr>
        <w:ind w:left="1605" w:hanging="601"/>
      </w:pPr>
    </w:lvl>
    <w:lvl w:ilvl="2">
      <w:numFmt w:val="bullet"/>
      <w:lvlText w:val="•"/>
      <w:lvlJc w:val="left"/>
      <w:pPr>
        <w:ind w:left="2608" w:hanging="601"/>
      </w:pPr>
    </w:lvl>
    <w:lvl w:ilvl="3">
      <w:numFmt w:val="bullet"/>
      <w:lvlText w:val="•"/>
      <w:lvlJc w:val="left"/>
      <w:pPr>
        <w:ind w:left="3610" w:hanging="601"/>
      </w:pPr>
    </w:lvl>
    <w:lvl w:ilvl="4">
      <w:numFmt w:val="bullet"/>
      <w:lvlText w:val="•"/>
      <w:lvlJc w:val="left"/>
      <w:pPr>
        <w:ind w:left="4613" w:hanging="601"/>
      </w:pPr>
    </w:lvl>
    <w:lvl w:ilvl="5">
      <w:numFmt w:val="bullet"/>
      <w:lvlText w:val="•"/>
      <w:lvlJc w:val="left"/>
      <w:pPr>
        <w:ind w:left="5616" w:hanging="601"/>
      </w:pPr>
    </w:lvl>
    <w:lvl w:ilvl="6">
      <w:numFmt w:val="bullet"/>
      <w:lvlText w:val="•"/>
      <w:lvlJc w:val="left"/>
      <w:pPr>
        <w:ind w:left="6618" w:hanging="601"/>
      </w:pPr>
    </w:lvl>
    <w:lvl w:ilvl="7">
      <w:numFmt w:val="bullet"/>
      <w:lvlText w:val="•"/>
      <w:lvlJc w:val="left"/>
      <w:pPr>
        <w:ind w:left="7621" w:hanging="601"/>
      </w:pPr>
    </w:lvl>
    <w:lvl w:ilvl="8">
      <w:numFmt w:val="bullet"/>
      <w:lvlText w:val="•"/>
      <w:lvlJc w:val="left"/>
      <w:pPr>
        <w:ind w:left="8624" w:hanging="601"/>
      </w:pPr>
    </w:lvl>
  </w:abstractNum>
  <w:abstractNum w:abstractNumId="2">
    <w:nsid w:val="00B24F4A"/>
    <w:multiLevelType w:val="multilevel"/>
    <w:tmpl w:val="00B24F4A"/>
    <w:lvl w:ilvl="0">
      <w:start w:val="1"/>
      <w:numFmt w:val="decimal"/>
      <w:pStyle w:val="1"/>
      <w:suff w:val="space"/>
      <w:lvlText w:val="%1."/>
      <w:lvlJc w:val="left"/>
      <w:pPr>
        <w:ind w:left="1440" w:hanging="360"/>
      </w:pPr>
      <w:rPr>
        <w:rFonts w:ascii="Arial" w:hAnsi="Arial" w:cs="Arial" w:hint="default"/>
        <w:b/>
        <w:i w:val="0"/>
        <w:caps w:val="0"/>
        <w:strike w:val="0"/>
        <w:dstrike w:val="0"/>
        <w:snapToGrid w:val="0"/>
        <w:vanish w:val="0"/>
        <w:color w:val="auto"/>
        <w:spacing w:val="0"/>
        <w:w w:val="100"/>
        <w:kern w:val="0"/>
        <w:position w:val="0"/>
        <w:sz w:val="28"/>
        <w:szCs w:val="28"/>
        <w:u w:val="none"/>
        <w:vertAlign w:val="baseline"/>
      </w:rPr>
    </w:lvl>
    <w:lvl w:ilvl="1">
      <w:start w:val="1"/>
      <w:numFmt w:val="decimal"/>
      <w:pStyle w:val="2"/>
      <w:lvlText w:val="%1.%2."/>
      <w:lvlJc w:val="left"/>
      <w:pPr>
        <w:ind w:left="1440" w:hanging="720"/>
      </w:pPr>
      <w:rPr>
        <w:rFonts w:ascii="Arial" w:eastAsia="MS Gothic" w:hAnsi="Arial" w:cs="Times New Roman" w:hint="default"/>
        <w:b/>
        <w:i w:val="0"/>
        <w:caps w:val="0"/>
        <w:strike w:val="0"/>
        <w:dstrike w:val="0"/>
        <w:snapToGrid w:val="0"/>
        <w:vanish w:val="0"/>
        <w:color w:val="auto"/>
        <w:spacing w:val="0"/>
        <w:w w:val="100"/>
        <w:kern w:val="0"/>
        <w:position w:val="0"/>
        <w:sz w:val="24"/>
        <w:u w:val="none"/>
        <w:vertAlign w:val="baseline"/>
      </w:rPr>
    </w:lvl>
    <w:lvl w:ilvl="2">
      <w:start w:val="1"/>
      <w:numFmt w:val="decimal"/>
      <w:pStyle w:val="3"/>
      <w:lvlText w:val="%1.%2.%3."/>
      <w:lvlJc w:val="left"/>
      <w:pPr>
        <w:tabs>
          <w:tab w:val="left" w:pos="902"/>
        </w:tabs>
        <w:ind w:left="902" w:hanging="902"/>
      </w:pPr>
      <w:rPr>
        <w:rFonts w:ascii="Arial" w:eastAsia="MS Gothic" w:hAnsi="Arial" w:cs="Times New Roman" w:hint="default"/>
        <w:b/>
        <w:i/>
        <w:caps w:val="0"/>
        <w:strike w:val="0"/>
        <w:dstrike w:val="0"/>
        <w:snapToGrid w:val="0"/>
        <w:vanish w:val="0"/>
        <w:color w:val="auto"/>
        <w:spacing w:val="0"/>
        <w:w w:val="100"/>
        <w:kern w:val="0"/>
        <w:position w:val="0"/>
        <w:sz w:val="24"/>
        <w:u w:val="none"/>
        <w:vertAlign w:val="baseline"/>
      </w:rPr>
    </w:lvl>
    <w:lvl w:ilvl="3">
      <w:start w:val="1"/>
      <w:numFmt w:val="decimal"/>
      <w:pStyle w:val="4"/>
      <w:lvlText w:val="%1.%2.%3.%4."/>
      <w:lvlJc w:val="left"/>
      <w:pPr>
        <w:tabs>
          <w:tab w:val="left" w:pos="2089"/>
        </w:tabs>
        <w:ind w:left="2089" w:hanging="1009"/>
      </w:pPr>
      <w:rPr>
        <w:rFonts w:ascii="Arial" w:eastAsia="MS Gothic" w:hAnsi="Arial" w:cs="Times New Roman" w:hint="default"/>
        <w:b/>
        <w:i w:val="0"/>
        <w:caps w:val="0"/>
        <w:strike w:val="0"/>
        <w:dstrike w:val="0"/>
        <w:snapToGrid w:val="0"/>
        <w:vanish w:val="0"/>
        <w:color w:val="auto"/>
        <w:spacing w:val="0"/>
        <w:w w:val="100"/>
        <w:kern w:val="0"/>
        <w:position w:val="0"/>
        <w:sz w:val="24"/>
        <w:u w:val="none"/>
        <w:vertAlign w:val="baseline"/>
      </w:rPr>
    </w:lvl>
    <w:lvl w:ilvl="4">
      <w:start w:val="1"/>
      <w:numFmt w:val="decimal"/>
      <w:pStyle w:val="5"/>
      <w:lvlText w:val="%1.%2.%3.%4.%5."/>
      <w:lvlJc w:val="left"/>
      <w:pPr>
        <w:tabs>
          <w:tab w:val="left" w:pos="2248"/>
        </w:tabs>
        <w:ind w:left="2248" w:hanging="1168"/>
      </w:pPr>
      <w:rPr>
        <w:rFonts w:ascii="Arial" w:eastAsia="MS Gothic" w:hAnsi="Arial" w:cs="Times New Roman" w:hint="default"/>
        <w:b/>
        <w:i/>
        <w:caps w:val="0"/>
        <w:strike w:val="0"/>
        <w:dstrike w:val="0"/>
        <w:snapToGrid w:val="0"/>
        <w:vanish w:val="0"/>
        <w:color w:val="auto"/>
        <w:spacing w:val="0"/>
        <w:w w:val="100"/>
        <w:kern w:val="0"/>
        <w:position w:val="0"/>
        <w:sz w:val="24"/>
        <w:u w:val="none"/>
        <w:vertAlign w:val="baseline"/>
      </w:rPr>
    </w:lvl>
    <w:lvl w:ilvl="5">
      <w:start w:val="1"/>
      <w:numFmt w:val="decimal"/>
      <w:pStyle w:val="6"/>
      <w:lvlText w:val="%1.%2.%3.%4.%5.%6."/>
      <w:lvlJc w:val="left"/>
      <w:pPr>
        <w:tabs>
          <w:tab w:val="left" w:pos="2435"/>
        </w:tabs>
        <w:ind w:left="2435" w:hanging="1355"/>
      </w:pPr>
      <w:rPr>
        <w:rFonts w:ascii="Arial" w:eastAsia="MS Gothic" w:hAnsi="Arial" w:cs="Times New Roman" w:hint="default"/>
        <w:b/>
        <w:i w:val="0"/>
        <w:caps w:val="0"/>
        <w:strike w:val="0"/>
        <w:dstrike w:val="0"/>
        <w:snapToGrid w:val="0"/>
        <w:vanish w:val="0"/>
        <w:color w:val="auto"/>
        <w:spacing w:val="0"/>
        <w:w w:val="100"/>
        <w:kern w:val="0"/>
        <w:position w:val="0"/>
        <w:sz w:val="22"/>
        <w:u w:val="none"/>
        <w:vertAlign w:val="baseline"/>
      </w:rPr>
    </w:lvl>
    <w:lvl w:ilvl="6">
      <w:start w:val="1"/>
      <w:numFmt w:val="decimal"/>
      <w:pStyle w:val="7"/>
      <w:lvlText w:val="%1.%2.%3.%4.%5.%6.%7."/>
      <w:lvlJc w:val="left"/>
      <w:pPr>
        <w:tabs>
          <w:tab w:val="left" w:pos="2611"/>
        </w:tabs>
        <w:ind w:left="2611" w:hanging="1531"/>
      </w:pPr>
      <w:rPr>
        <w:rFonts w:ascii="Arial" w:eastAsia="MS Gothic" w:hAnsi="Arial" w:cs="Times New Roman" w:hint="default"/>
        <w:b/>
        <w:i/>
        <w:caps w:val="0"/>
        <w:strike w:val="0"/>
        <w:dstrike w:val="0"/>
        <w:snapToGrid w:val="0"/>
        <w:vanish w:val="0"/>
        <w:color w:val="auto"/>
        <w:spacing w:val="0"/>
        <w:w w:val="100"/>
        <w:kern w:val="0"/>
        <w:position w:val="0"/>
        <w:sz w:val="22"/>
        <w:u w:val="none"/>
        <w:vertAlign w:val="baseline"/>
      </w:rPr>
    </w:lvl>
    <w:lvl w:ilvl="7">
      <w:start w:val="1"/>
      <w:numFmt w:val="decimal"/>
      <w:pStyle w:val="8"/>
      <w:lvlText w:val="%1.%2.%3.%4.%5.%6.%7.%8."/>
      <w:lvlJc w:val="left"/>
      <w:pPr>
        <w:tabs>
          <w:tab w:val="left" w:pos="2838"/>
        </w:tabs>
        <w:ind w:left="2838" w:hanging="1758"/>
      </w:pPr>
      <w:rPr>
        <w:rFonts w:ascii="Arial" w:eastAsia="MS Gothic" w:hAnsi="Arial" w:cs="Times New Roman" w:hint="default"/>
        <w:b/>
        <w:i w:val="0"/>
        <w:caps w:val="0"/>
        <w:strike w:val="0"/>
        <w:dstrike w:val="0"/>
        <w:snapToGrid w:val="0"/>
        <w:vanish w:val="0"/>
        <w:color w:val="auto"/>
        <w:spacing w:val="0"/>
        <w:w w:val="100"/>
        <w:kern w:val="0"/>
        <w:position w:val="0"/>
        <w:sz w:val="21"/>
        <w:u w:val="none"/>
        <w:vertAlign w:val="baseline"/>
      </w:rPr>
    </w:lvl>
    <w:lvl w:ilvl="8">
      <w:start w:val="1"/>
      <w:numFmt w:val="decimal"/>
      <w:pStyle w:val="9"/>
      <w:lvlText w:val="%1.%2.%3.%4.%5.%6.%7.%8.%9."/>
      <w:lvlJc w:val="left"/>
      <w:pPr>
        <w:tabs>
          <w:tab w:val="left" w:pos="3065"/>
        </w:tabs>
        <w:ind w:left="3065" w:hanging="1985"/>
      </w:pPr>
      <w:rPr>
        <w:rFonts w:ascii="Arial" w:eastAsia="MS Gothic" w:hAnsi="Arial" w:cs="Times New Roman" w:hint="default"/>
        <w:b/>
        <w:i/>
        <w:caps w:val="0"/>
        <w:strike w:val="0"/>
        <w:dstrike w:val="0"/>
        <w:snapToGrid w:val="0"/>
        <w:vanish w:val="0"/>
        <w:color w:val="auto"/>
        <w:spacing w:val="0"/>
        <w:w w:val="100"/>
        <w:kern w:val="0"/>
        <w:position w:val="0"/>
        <w:sz w:val="21"/>
        <w:u w:val="none"/>
        <w:vertAlign w:val="baseline"/>
      </w:rPr>
    </w:lvl>
  </w:abstractNum>
  <w:abstractNum w:abstractNumId="3">
    <w:nsid w:val="03B02E00"/>
    <w:multiLevelType w:val="hybridMultilevel"/>
    <w:tmpl w:val="06065DA8"/>
    <w:lvl w:ilvl="0" w:tplc="04090001">
      <w:start w:val="1"/>
      <w:numFmt w:val="bullet"/>
      <w:lvlText w:val=""/>
      <w:lvlJc w:val="left"/>
      <w:pPr>
        <w:ind w:left="900" w:hanging="420"/>
      </w:pPr>
      <w:rPr>
        <w:rFonts w:ascii="Symbol" w:hAnsi="Symbol"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2"/>
  </w:num>
  <w:num w:numId="2">
    <w:abstractNumId w:val="0"/>
  </w:num>
  <w:num w:numId="3">
    <w:abstractNumId w:val="1"/>
  </w:num>
  <w:num w:numId="4">
    <w:abstractNumId w:val="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8618098870723">
    <w15:presenceInfo w15:providerId="Windows Live" w15:userId="83acaf076ec456e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6425"/>
    <w:rsid w:val="0000174C"/>
    <w:rsid w:val="00003823"/>
    <w:rsid w:val="000054B4"/>
    <w:rsid w:val="0001316E"/>
    <w:rsid w:val="000132ED"/>
    <w:rsid w:val="0001338B"/>
    <w:rsid w:val="000154C4"/>
    <w:rsid w:val="000213F3"/>
    <w:rsid w:val="00023FC4"/>
    <w:rsid w:val="00035322"/>
    <w:rsid w:val="000372CF"/>
    <w:rsid w:val="000375BE"/>
    <w:rsid w:val="0005033D"/>
    <w:rsid w:val="00051158"/>
    <w:rsid w:val="0006276E"/>
    <w:rsid w:val="0006527D"/>
    <w:rsid w:val="000717F8"/>
    <w:rsid w:val="00074368"/>
    <w:rsid w:val="000744FF"/>
    <w:rsid w:val="000751DF"/>
    <w:rsid w:val="00076993"/>
    <w:rsid w:val="00077541"/>
    <w:rsid w:val="000775BE"/>
    <w:rsid w:val="000807EF"/>
    <w:rsid w:val="000850E9"/>
    <w:rsid w:val="00092949"/>
    <w:rsid w:val="0009416B"/>
    <w:rsid w:val="000969C8"/>
    <w:rsid w:val="000A021F"/>
    <w:rsid w:val="000B2B49"/>
    <w:rsid w:val="000B658C"/>
    <w:rsid w:val="000B68F4"/>
    <w:rsid w:val="000B74D4"/>
    <w:rsid w:val="000C0304"/>
    <w:rsid w:val="000C2916"/>
    <w:rsid w:val="000D18C3"/>
    <w:rsid w:val="000D33D2"/>
    <w:rsid w:val="000D353E"/>
    <w:rsid w:val="000D3837"/>
    <w:rsid w:val="000D4365"/>
    <w:rsid w:val="000D5284"/>
    <w:rsid w:val="000D5C4D"/>
    <w:rsid w:val="000D7810"/>
    <w:rsid w:val="000D7F5C"/>
    <w:rsid w:val="000E228B"/>
    <w:rsid w:val="000F6852"/>
    <w:rsid w:val="00102159"/>
    <w:rsid w:val="00104229"/>
    <w:rsid w:val="0010726D"/>
    <w:rsid w:val="00112A9C"/>
    <w:rsid w:val="00114F98"/>
    <w:rsid w:val="001208E1"/>
    <w:rsid w:val="001210D4"/>
    <w:rsid w:val="00123894"/>
    <w:rsid w:val="00124FA0"/>
    <w:rsid w:val="00125704"/>
    <w:rsid w:val="001262A5"/>
    <w:rsid w:val="00133207"/>
    <w:rsid w:val="00146ACA"/>
    <w:rsid w:val="001511BD"/>
    <w:rsid w:val="001547F7"/>
    <w:rsid w:val="001548E7"/>
    <w:rsid w:val="00154F6D"/>
    <w:rsid w:val="00161626"/>
    <w:rsid w:val="0016456E"/>
    <w:rsid w:val="00165E95"/>
    <w:rsid w:val="0016646F"/>
    <w:rsid w:val="0017542B"/>
    <w:rsid w:val="0017601E"/>
    <w:rsid w:val="001778B6"/>
    <w:rsid w:val="001812B4"/>
    <w:rsid w:val="00186AEC"/>
    <w:rsid w:val="00191185"/>
    <w:rsid w:val="001911DA"/>
    <w:rsid w:val="00192345"/>
    <w:rsid w:val="001928C1"/>
    <w:rsid w:val="001956FF"/>
    <w:rsid w:val="001966C1"/>
    <w:rsid w:val="001977C2"/>
    <w:rsid w:val="001B2184"/>
    <w:rsid w:val="001B2EBA"/>
    <w:rsid w:val="001B328C"/>
    <w:rsid w:val="001B40A7"/>
    <w:rsid w:val="001B6A3E"/>
    <w:rsid w:val="001C0FBF"/>
    <w:rsid w:val="001C38DF"/>
    <w:rsid w:val="001C638B"/>
    <w:rsid w:val="001C6992"/>
    <w:rsid w:val="001D0164"/>
    <w:rsid w:val="001D4A66"/>
    <w:rsid w:val="001E0C60"/>
    <w:rsid w:val="001E37EC"/>
    <w:rsid w:val="001F094C"/>
    <w:rsid w:val="001F2A91"/>
    <w:rsid w:val="001F5C90"/>
    <w:rsid w:val="001F5E5F"/>
    <w:rsid w:val="00200206"/>
    <w:rsid w:val="002057DC"/>
    <w:rsid w:val="00206B2F"/>
    <w:rsid w:val="00221340"/>
    <w:rsid w:val="002228D6"/>
    <w:rsid w:val="002356C5"/>
    <w:rsid w:val="00235961"/>
    <w:rsid w:val="00236DA7"/>
    <w:rsid w:val="00237BEB"/>
    <w:rsid w:val="0024140D"/>
    <w:rsid w:val="00243A9A"/>
    <w:rsid w:val="002447C0"/>
    <w:rsid w:val="00251A0C"/>
    <w:rsid w:val="00256FD6"/>
    <w:rsid w:val="002637CB"/>
    <w:rsid w:val="00273D26"/>
    <w:rsid w:val="00273EF9"/>
    <w:rsid w:val="00276E0C"/>
    <w:rsid w:val="00277929"/>
    <w:rsid w:val="002812BD"/>
    <w:rsid w:val="002836E2"/>
    <w:rsid w:val="0028497E"/>
    <w:rsid w:val="00287080"/>
    <w:rsid w:val="00291ECB"/>
    <w:rsid w:val="00294BAA"/>
    <w:rsid w:val="0029528D"/>
    <w:rsid w:val="00296F27"/>
    <w:rsid w:val="0029704B"/>
    <w:rsid w:val="002978F6"/>
    <w:rsid w:val="002A1E11"/>
    <w:rsid w:val="002A2F70"/>
    <w:rsid w:val="002A3926"/>
    <w:rsid w:val="002A5CE0"/>
    <w:rsid w:val="002B482E"/>
    <w:rsid w:val="002B5964"/>
    <w:rsid w:val="002B5F65"/>
    <w:rsid w:val="002B7E3D"/>
    <w:rsid w:val="002C1918"/>
    <w:rsid w:val="002C30FD"/>
    <w:rsid w:val="002C314A"/>
    <w:rsid w:val="002C4DA3"/>
    <w:rsid w:val="002C62D5"/>
    <w:rsid w:val="002D0657"/>
    <w:rsid w:val="002D0D28"/>
    <w:rsid w:val="002D24C8"/>
    <w:rsid w:val="002D48E1"/>
    <w:rsid w:val="002D7473"/>
    <w:rsid w:val="002D784A"/>
    <w:rsid w:val="002E0D0F"/>
    <w:rsid w:val="002E1F5D"/>
    <w:rsid w:val="002E2E7E"/>
    <w:rsid w:val="002E2FEB"/>
    <w:rsid w:val="002E3326"/>
    <w:rsid w:val="002E643E"/>
    <w:rsid w:val="002F3838"/>
    <w:rsid w:val="002F7C8C"/>
    <w:rsid w:val="0030219C"/>
    <w:rsid w:val="003063B1"/>
    <w:rsid w:val="003105C6"/>
    <w:rsid w:val="00310C1A"/>
    <w:rsid w:val="0031270F"/>
    <w:rsid w:val="00312C12"/>
    <w:rsid w:val="0031509E"/>
    <w:rsid w:val="00323060"/>
    <w:rsid w:val="0032626D"/>
    <w:rsid w:val="00326E71"/>
    <w:rsid w:val="003308F1"/>
    <w:rsid w:val="00330B7E"/>
    <w:rsid w:val="00334D84"/>
    <w:rsid w:val="00336789"/>
    <w:rsid w:val="00337387"/>
    <w:rsid w:val="003425A8"/>
    <w:rsid w:val="00346665"/>
    <w:rsid w:val="00351B46"/>
    <w:rsid w:val="0035200F"/>
    <w:rsid w:val="00354A7E"/>
    <w:rsid w:val="00354E39"/>
    <w:rsid w:val="0035658E"/>
    <w:rsid w:val="00357BB2"/>
    <w:rsid w:val="003601FF"/>
    <w:rsid w:val="0036067F"/>
    <w:rsid w:val="00362264"/>
    <w:rsid w:val="00363EEA"/>
    <w:rsid w:val="00365A6B"/>
    <w:rsid w:val="00366076"/>
    <w:rsid w:val="00366F75"/>
    <w:rsid w:val="00374981"/>
    <w:rsid w:val="003778AA"/>
    <w:rsid w:val="00382ECD"/>
    <w:rsid w:val="003848A1"/>
    <w:rsid w:val="003912EC"/>
    <w:rsid w:val="00391602"/>
    <w:rsid w:val="00391DBC"/>
    <w:rsid w:val="0039444B"/>
    <w:rsid w:val="003A01C6"/>
    <w:rsid w:val="003A197C"/>
    <w:rsid w:val="003A1A38"/>
    <w:rsid w:val="003A1EF9"/>
    <w:rsid w:val="003A3E30"/>
    <w:rsid w:val="003A7D4E"/>
    <w:rsid w:val="003B1344"/>
    <w:rsid w:val="003C01B1"/>
    <w:rsid w:val="003C054D"/>
    <w:rsid w:val="003C2D86"/>
    <w:rsid w:val="003C798E"/>
    <w:rsid w:val="003D017C"/>
    <w:rsid w:val="003D0655"/>
    <w:rsid w:val="003D2EF7"/>
    <w:rsid w:val="003D5EBE"/>
    <w:rsid w:val="003D7D05"/>
    <w:rsid w:val="003E0BC5"/>
    <w:rsid w:val="003E2878"/>
    <w:rsid w:val="003E4577"/>
    <w:rsid w:val="003E5241"/>
    <w:rsid w:val="003E52B8"/>
    <w:rsid w:val="003E6F36"/>
    <w:rsid w:val="003F043C"/>
    <w:rsid w:val="003F29C2"/>
    <w:rsid w:val="00410201"/>
    <w:rsid w:val="00411549"/>
    <w:rsid w:val="00414C22"/>
    <w:rsid w:val="00437122"/>
    <w:rsid w:val="0044278E"/>
    <w:rsid w:val="00444754"/>
    <w:rsid w:val="0044702C"/>
    <w:rsid w:val="00451899"/>
    <w:rsid w:val="00457B72"/>
    <w:rsid w:val="00461F42"/>
    <w:rsid w:val="0046327F"/>
    <w:rsid w:val="00464A01"/>
    <w:rsid w:val="0046517C"/>
    <w:rsid w:val="00467863"/>
    <w:rsid w:val="00467B31"/>
    <w:rsid w:val="00474FE0"/>
    <w:rsid w:val="00477E51"/>
    <w:rsid w:val="00490CEC"/>
    <w:rsid w:val="004938A7"/>
    <w:rsid w:val="004B0F43"/>
    <w:rsid w:val="004B437D"/>
    <w:rsid w:val="004B53BF"/>
    <w:rsid w:val="004B7C53"/>
    <w:rsid w:val="004C1E8B"/>
    <w:rsid w:val="004C27CE"/>
    <w:rsid w:val="004D41D9"/>
    <w:rsid w:val="004D52F4"/>
    <w:rsid w:val="004D6D85"/>
    <w:rsid w:val="004D78FE"/>
    <w:rsid w:val="004E6E94"/>
    <w:rsid w:val="004E77B5"/>
    <w:rsid w:val="004F4600"/>
    <w:rsid w:val="00502AFE"/>
    <w:rsid w:val="005057DE"/>
    <w:rsid w:val="00505E63"/>
    <w:rsid w:val="0050700F"/>
    <w:rsid w:val="00510E82"/>
    <w:rsid w:val="005116B1"/>
    <w:rsid w:val="00514FF2"/>
    <w:rsid w:val="00515F94"/>
    <w:rsid w:val="005200BE"/>
    <w:rsid w:val="0052507C"/>
    <w:rsid w:val="0052662F"/>
    <w:rsid w:val="00531867"/>
    <w:rsid w:val="0053320F"/>
    <w:rsid w:val="0054494C"/>
    <w:rsid w:val="00544ACA"/>
    <w:rsid w:val="00555A0B"/>
    <w:rsid w:val="00555D47"/>
    <w:rsid w:val="00557181"/>
    <w:rsid w:val="00557616"/>
    <w:rsid w:val="00561820"/>
    <w:rsid w:val="00564ADF"/>
    <w:rsid w:val="00571D28"/>
    <w:rsid w:val="00572583"/>
    <w:rsid w:val="00573349"/>
    <w:rsid w:val="005738E9"/>
    <w:rsid w:val="005751FE"/>
    <w:rsid w:val="005762C7"/>
    <w:rsid w:val="00585B7A"/>
    <w:rsid w:val="00587293"/>
    <w:rsid w:val="005905F5"/>
    <w:rsid w:val="00590EB8"/>
    <w:rsid w:val="00591780"/>
    <w:rsid w:val="005922DE"/>
    <w:rsid w:val="00592CF1"/>
    <w:rsid w:val="00594862"/>
    <w:rsid w:val="00594F07"/>
    <w:rsid w:val="005A081C"/>
    <w:rsid w:val="005A1602"/>
    <w:rsid w:val="005A2306"/>
    <w:rsid w:val="005A5F0D"/>
    <w:rsid w:val="005B7F95"/>
    <w:rsid w:val="005C2CF0"/>
    <w:rsid w:val="005C2FB0"/>
    <w:rsid w:val="005C410F"/>
    <w:rsid w:val="005C6A1F"/>
    <w:rsid w:val="005C74F8"/>
    <w:rsid w:val="005E0039"/>
    <w:rsid w:val="005E33EB"/>
    <w:rsid w:val="005F2336"/>
    <w:rsid w:val="006017DC"/>
    <w:rsid w:val="00611220"/>
    <w:rsid w:val="00611484"/>
    <w:rsid w:val="006123E2"/>
    <w:rsid w:val="00614B32"/>
    <w:rsid w:val="00617B3A"/>
    <w:rsid w:val="0062472C"/>
    <w:rsid w:val="006277F5"/>
    <w:rsid w:val="00627D6C"/>
    <w:rsid w:val="0063298F"/>
    <w:rsid w:val="00633034"/>
    <w:rsid w:val="00642075"/>
    <w:rsid w:val="0064689B"/>
    <w:rsid w:val="00646F8B"/>
    <w:rsid w:val="00647940"/>
    <w:rsid w:val="0065365B"/>
    <w:rsid w:val="006538D5"/>
    <w:rsid w:val="006553FE"/>
    <w:rsid w:val="00656018"/>
    <w:rsid w:val="006560E7"/>
    <w:rsid w:val="006603B7"/>
    <w:rsid w:val="0066206B"/>
    <w:rsid w:val="006755EC"/>
    <w:rsid w:val="00676F69"/>
    <w:rsid w:val="0068334A"/>
    <w:rsid w:val="00684327"/>
    <w:rsid w:val="00691A1B"/>
    <w:rsid w:val="00693AD1"/>
    <w:rsid w:val="0069406E"/>
    <w:rsid w:val="00694779"/>
    <w:rsid w:val="00696D94"/>
    <w:rsid w:val="006A1F28"/>
    <w:rsid w:val="006A3946"/>
    <w:rsid w:val="006B31B8"/>
    <w:rsid w:val="006B3269"/>
    <w:rsid w:val="006B3F0C"/>
    <w:rsid w:val="006B415C"/>
    <w:rsid w:val="006B4EAA"/>
    <w:rsid w:val="006B787E"/>
    <w:rsid w:val="006D0CE9"/>
    <w:rsid w:val="006D30B3"/>
    <w:rsid w:val="006D52BB"/>
    <w:rsid w:val="006E12F0"/>
    <w:rsid w:val="006E1431"/>
    <w:rsid w:val="006E4E87"/>
    <w:rsid w:val="006E5220"/>
    <w:rsid w:val="006E60AD"/>
    <w:rsid w:val="006E7EE2"/>
    <w:rsid w:val="006F29CB"/>
    <w:rsid w:val="006F44A0"/>
    <w:rsid w:val="006F68CD"/>
    <w:rsid w:val="00700D3F"/>
    <w:rsid w:val="00700F7E"/>
    <w:rsid w:val="0070117C"/>
    <w:rsid w:val="0070322C"/>
    <w:rsid w:val="0070500D"/>
    <w:rsid w:val="0071179D"/>
    <w:rsid w:val="00727581"/>
    <w:rsid w:val="00727714"/>
    <w:rsid w:val="007328F3"/>
    <w:rsid w:val="007404E7"/>
    <w:rsid w:val="00740965"/>
    <w:rsid w:val="007417FE"/>
    <w:rsid w:val="007448FF"/>
    <w:rsid w:val="00755108"/>
    <w:rsid w:val="007555A2"/>
    <w:rsid w:val="007570FD"/>
    <w:rsid w:val="0075739F"/>
    <w:rsid w:val="00757533"/>
    <w:rsid w:val="00757CDC"/>
    <w:rsid w:val="00761A1F"/>
    <w:rsid w:val="0076207F"/>
    <w:rsid w:val="00763428"/>
    <w:rsid w:val="00772513"/>
    <w:rsid w:val="007752F9"/>
    <w:rsid w:val="0077783E"/>
    <w:rsid w:val="00786B20"/>
    <w:rsid w:val="00787573"/>
    <w:rsid w:val="007878F3"/>
    <w:rsid w:val="00797BB7"/>
    <w:rsid w:val="007A20F6"/>
    <w:rsid w:val="007A315B"/>
    <w:rsid w:val="007A3F83"/>
    <w:rsid w:val="007A6744"/>
    <w:rsid w:val="007B0A40"/>
    <w:rsid w:val="007B3663"/>
    <w:rsid w:val="007B45AC"/>
    <w:rsid w:val="007B6F06"/>
    <w:rsid w:val="007C513D"/>
    <w:rsid w:val="007C72A9"/>
    <w:rsid w:val="007D03B1"/>
    <w:rsid w:val="007D60A3"/>
    <w:rsid w:val="007D62CA"/>
    <w:rsid w:val="007D68F8"/>
    <w:rsid w:val="007E3C7F"/>
    <w:rsid w:val="007E3D0D"/>
    <w:rsid w:val="007E74B7"/>
    <w:rsid w:val="007F2F1E"/>
    <w:rsid w:val="007F3C10"/>
    <w:rsid w:val="007F4F4F"/>
    <w:rsid w:val="007F5DC6"/>
    <w:rsid w:val="008012F2"/>
    <w:rsid w:val="008019B1"/>
    <w:rsid w:val="008069E0"/>
    <w:rsid w:val="00810D96"/>
    <w:rsid w:val="00812DAF"/>
    <w:rsid w:val="00815772"/>
    <w:rsid w:val="008213EF"/>
    <w:rsid w:val="0082275D"/>
    <w:rsid w:val="00831937"/>
    <w:rsid w:val="00833B6E"/>
    <w:rsid w:val="00836F2B"/>
    <w:rsid w:val="00842791"/>
    <w:rsid w:val="008432D2"/>
    <w:rsid w:val="00846625"/>
    <w:rsid w:val="00852CDA"/>
    <w:rsid w:val="00854D00"/>
    <w:rsid w:val="00861C31"/>
    <w:rsid w:val="00861E5C"/>
    <w:rsid w:val="00866F8C"/>
    <w:rsid w:val="008746E8"/>
    <w:rsid w:val="00876CD4"/>
    <w:rsid w:val="00885BD8"/>
    <w:rsid w:val="00895BA7"/>
    <w:rsid w:val="0089608E"/>
    <w:rsid w:val="008A359E"/>
    <w:rsid w:val="008A4DD7"/>
    <w:rsid w:val="008B438D"/>
    <w:rsid w:val="008B4F9D"/>
    <w:rsid w:val="008B51E0"/>
    <w:rsid w:val="008B757B"/>
    <w:rsid w:val="008C1B2C"/>
    <w:rsid w:val="008C4CED"/>
    <w:rsid w:val="008C59CD"/>
    <w:rsid w:val="008D0D88"/>
    <w:rsid w:val="008D2068"/>
    <w:rsid w:val="008D50CA"/>
    <w:rsid w:val="008D53B3"/>
    <w:rsid w:val="008E0294"/>
    <w:rsid w:val="008E1069"/>
    <w:rsid w:val="008E2209"/>
    <w:rsid w:val="008E7247"/>
    <w:rsid w:val="008E7770"/>
    <w:rsid w:val="008E7A52"/>
    <w:rsid w:val="008F0CCB"/>
    <w:rsid w:val="008F2736"/>
    <w:rsid w:val="008F5EEF"/>
    <w:rsid w:val="0090205B"/>
    <w:rsid w:val="00905461"/>
    <w:rsid w:val="00921EFA"/>
    <w:rsid w:val="00927A2A"/>
    <w:rsid w:val="00933781"/>
    <w:rsid w:val="009371F3"/>
    <w:rsid w:val="0094187F"/>
    <w:rsid w:val="009471DF"/>
    <w:rsid w:val="009475DD"/>
    <w:rsid w:val="00947C46"/>
    <w:rsid w:val="00952AC2"/>
    <w:rsid w:val="00963991"/>
    <w:rsid w:val="00963CC5"/>
    <w:rsid w:val="00964A76"/>
    <w:rsid w:val="0097533B"/>
    <w:rsid w:val="00980579"/>
    <w:rsid w:val="00980670"/>
    <w:rsid w:val="00983214"/>
    <w:rsid w:val="0098682C"/>
    <w:rsid w:val="00990ACC"/>
    <w:rsid w:val="0099562D"/>
    <w:rsid w:val="00995DF3"/>
    <w:rsid w:val="00997552"/>
    <w:rsid w:val="009A0CB7"/>
    <w:rsid w:val="009A27B7"/>
    <w:rsid w:val="009A486E"/>
    <w:rsid w:val="009A7F1E"/>
    <w:rsid w:val="009B2D06"/>
    <w:rsid w:val="009B385F"/>
    <w:rsid w:val="009B3B28"/>
    <w:rsid w:val="009B4CDF"/>
    <w:rsid w:val="009B6D6C"/>
    <w:rsid w:val="009B7C7B"/>
    <w:rsid w:val="009C1622"/>
    <w:rsid w:val="009C6638"/>
    <w:rsid w:val="009D2FCB"/>
    <w:rsid w:val="009F0FAA"/>
    <w:rsid w:val="009F1DFE"/>
    <w:rsid w:val="009F31D0"/>
    <w:rsid w:val="009F47A1"/>
    <w:rsid w:val="009F4AC6"/>
    <w:rsid w:val="009F4CB0"/>
    <w:rsid w:val="009F5C88"/>
    <w:rsid w:val="009F5DD6"/>
    <w:rsid w:val="009F6806"/>
    <w:rsid w:val="00A0625B"/>
    <w:rsid w:val="00A07B27"/>
    <w:rsid w:val="00A101AB"/>
    <w:rsid w:val="00A11367"/>
    <w:rsid w:val="00A135D8"/>
    <w:rsid w:val="00A13C31"/>
    <w:rsid w:val="00A1714A"/>
    <w:rsid w:val="00A20161"/>
    <w:rsid w:val="00A20A0B"/>
    <w:rsid w:val="00A22097"/>
    <w:rsid w:val="00A25453"/>
    <w:rsid w:val="00A26CC1"/>
    <w:rsid w:val="00A313C7"/>
    <w:rsid w:val="00A32EF0"/>
    <w:rsid w:val="00A409B9"/>
    <w:rsid w:val="00A41751"/>
    <w:rsid w:val="00A4209E"/>
    <w:rsid w:val="00A443A4"/>
    <w:rsid w:val="00A4451E"/>
    <w:rsid w:val="00A45D6A"/>
    <w:rsid w:val="00A46659"/>
    <w:rsid w:val="00A527C1"/>
    <w:rsid w:val="00A61526"/>
    <w:rsid w:val="00A6243E"/>
    <w:rsid w:val="00A73F42"/>
    <w:rsid w:val="00A81215"/>
    <w:rsid w:val="00A81987"/>
    <w:rsid w:val="00A83546"/>
    <w:rsid w:val="00A83FFE"/>
    <w:rsid w:val="00A84BF4"/>
    <w:rsid w:val="00A86268"/>
    <w:rsid w:val="00A91EFA"/>
    <w:rsid w:val="00A9738A"/>
    <w:rsid w:val="00A97B97"/>
    <w:rsid w:val="00AB5889"/>
    <w:rsid w:val="00AD4F92"/>
    <w:rsid w:val="00AD67FD"/>
    <w:rsid w:val="00AD79B9"/>
    <w:rsid w:val="00AD7EF6"/>
    <w:rsid w:val="00AE04F1"/>
    <w:rsid w:val="00AE0D4A"/>
    <w:rsid w:val="00AE2545"/>
    <w:rsid w:val="00AE530C"/>
    <w:rsid w:val="00AE79F7"/>
    <w:rsid w:val="00AF3D59"/>
    <w:rsid w:val="00AF6F82"/>
    <w:rsid w:val="00B02DB8"/>
    <w:rsid w:val="00B0367A"/>
    <w:rsid w:val="00B04552"/>
    <w:rsid w:val="00B04E44"/>
    <w:rsid w:val="00B1142A"/>
    <w:rsid w:val="00B12C15"/>
    <w:rsid w:val="00B167F9"/>
    <w:rsid w:val="00B27A24"/>
    <w:rsid w:val="00B35904"/>
    <w:rsid w:val="00B41207"/>
    <w:rsid w:val="00B4296E"/>
    <w:rsid w:val="00B43E8B"/>
    <w:rsid w:val="00B46CF8"/>
    <w:rsid w:val="00B5395A"/>
    <w:rsid w:val="00B63251"/>
    <w:rsid w:val="00B658A4"/>
    <w:rsid w:val="00B66CB3"/>
    <w:rsid w:val="00B71B3C"/>
    <w:rsid w:val="00B7525C"/>
    <w:rsid w:val="00B77F05"/>
    <w:rsid w:val="00B81ACA"/>
    <w:rsid w:val="00B83609"/>
    <w:rsid w:val="00BA756B"/>
    <w:rsid w:val="00BB1344"/>
    <w:rsid w:val="00BB1BD9"/>
    <w:rsid w:val="00BB20DB"/>
    <w:rsid w:val="00BB2EC3"/>
    <w:rsid w:val="00BB4A4C"/>
    <w:rsid w:val="00BB5794"/>
    <w:rsid w:val="00BB5F41"/>
    <w:rsid w:val="00BC061A"/>
    <w:rsid w:val="00BC1DEF"/>
    <w:rsid w:val="00BC38D8"/>
    <w:rsid w:val="00BC65C6"/>
    <w:rsid w:val="00BC6C18"/>
    <w:rsid w:val="00BD1040"/>
    <w:rsid w:val="00BD208E"/>
    <w:rsid w:val="00BD3BCE"/>
    <w:rsid w:val="00BE0251"/>
    <w:rsid w:val="00BE595A"/>
    <w:rsid w:val="00BE729A"/>
    <w:rsid w:val="00BF02DD"/>
    <w:rsid w:val="00BF222F"/>
    <w:rsid w:val="00BF35CF"/>
    <w:rsid w:val="00BF3AFE"/>
    <w:rsid w:val="00BF6D74"/>
    <w:rsid w:val="00C02888"/>
    <w:rsid w:val="00C03707"/>
    <w:rsid w:val="00C04CE1"/>
    <w:rsid w:val="00C05AD4"/>
    <w:rsid w:val="00C07EE2"/>
    <w:rsid w:val="00C14617"/>
    <w:rsid w:val="00C25561"/>
    <w:rsid w:val="00C256EF"/>
    <w:rsid w:val="00C278F4"/>
    <w:rsid w:val="00C30534"/>
    <w:rsid w:val="00C41E22"/>
    <w:rsid w:val="00C433C7"/>
    <w:rsid w:val="00C5092A"/>
    <w:rsid w:val="00C53453"/>
    <w:rsid w:val="00C607C3"/>
    <w:rsid w:val="00C60FD0"/>
    <w:rsid w:val="00C61417"/>
    <w:rsid w:val="00C61FA3"/>
    <w:rsid w:val="00C6326F"/>
    <w:rsid w:val="00C64261"/>
    <w:rsid w:val="00C72CA3"/>
    <w:rsid w:val="00C74FDA"/>
    <w:rsid w:val="00C7518B"/>
    <w:rsid w:val="00C814C1"/>
    <w:rsid w:val="00C91D1A"/>
    <w:rsid w:val="00C93B69"/>
    <w:rsid w:val="00C97B5E"/>
    <w:rsid w:val="00CB14A0"/>
    <w:rsid w:val="00CB19DF"/>
    <w:rsid w:val="00CB1AD1"/>
    <w:rsid w:val="00CB311E"/>
    <w:rsid w:val="00CB3B0C"/>
    <w:rsid w:val="00CB45C0"/>
    <w:rsid w:val="00CB4F46"/>
    <w:rsid w:val="00CB61D3"/>
    <w:rsid w:val="00CC1AD1"/>
    <w:rsid w:val="00CC546C"/>
    <w:rsid w:val="00CC707F"/>
    <w:rsid w:val="00CD194D"/>
    <w:rsid w:val="00CD54C6"/>
    <w:rsid w:val="00CD7653"/>
    <w:rsid w:val="00CE1651"/>
    <w:rsid w:val="00CE187C"/>
    <w:rsid w:val="00CE191E"/>
    <w:rsid w:val="00CE357F"/>
    <w:rsid w:val="00CE36BF"/>
    <w:rsid w:val="00CE5342"/>
    <w:rsid w:val="00CE64EA"/>
    <w:rsid w:val="00CF5716"/>
    <w:rsid w:val="00CF7141"/>
    <w:rsid w:val="00CF7333"/>
    <w:rsid w:val="00D0167E"/>
    <w:rsid w:val="00D0206E"/>
    <w:rsid w:val="00D04B3B"/>
    <w:rsid w:val="00D06A58"/>
    <w:rsid w:val="00D07819"/>
    <w:rsid w:val="00D07A66"/>
    <w:rsid w:val="00D07B00"/>
    <w:rsid w:val="00D1416B"/>
    <w:rsid w:val="00D141A5"/>
    <w:rsid w:val="00D15DDE"/>
    <w:rsid w:val="00D16E40"/>
    <w:rsid w:val="00D179E7"/>
    <w:rsid w:val="00D276BE"/>
    <w:rsid w:val="00D30232"/>
    <w:rsid w:val="00D31AA4"/>
    <w:rsid w:val="00D370E4"/>
    <w:rsid w:val="00D3759C"/>
    <w:rsid w:val="00D46D2E"/>
    <w:rsid w:val="00D5001C"/>
    <w:rsid w:val="00D50A05"/>
    <w:rsid w:val="00D5284E"/>
    <w:rsid w:val="00D5366A"/>
    <w:rsid w:val="00D54033"/>
    <w:rsid w:val="00D60238"/>
    <w:rsid w:val="00D61911"/>
    <w:rsid w:val="00D62F13"/>
    <w:rsid w:val="00D71340"/>
    <w:rsid w:val="00D72AF3"/>
    <w:rsid w:val="00D76CC7"/>
    <w:rsid w:val="00D77A66"/>
    <w:rsid w:val="00D8349C"/>
    <w:rsid w:val="00D83DA2"/>
    <w:rsid w:val="00D900E5"/>
    <w:rsid w:val="00D929F4"/>
    <w:rsid w:val="00D9587A"/>
    <w:rsid w:val="00DA06E0"/>
    <w:rsid w:val="00DA14BE"/>
    <w:rsid w:val="00DA1F7E"/>
    <w:rsid w:val="00DA31ED"/>
    <w:rsid w:val="00DB0759"/>
    <w:rsid w:val="00DB116C"/>
    <w:rsid w:val="00DB4345"/>
    <w:rsid w:val="00DB7B41"/>
    <w:rsid w:val="00DC1EC3"/>
    <w:rsid w:val="00DC34FA"/>
    <w:rsid w:val="00DC3E12"/>
    <w:rsid w:val="00DC3F9B"/>
    <w:rsid w:val="00DC4EC5"/>
    <w:rsid w:val="00DC522C"/>
    <w:rsid w:val="00DD0B0C"/>
    <w:rsid w:val="00DD2A21"/>
    <w:rsid w:val="00DE09B6"/>
    <w:rsid w:val="00DE540B"/>
    <w:rsid w:val="00DF118A"/>
    <w:rsid w:val="00DF1F8E"/>
    <w:rsid w:val="00DF4ABF"/>
    <w:rsid w:val="00E02451"/>
    <w:rsid w:val="00E05305"/>
    <w:rsid w:val="00E10580"/>
    <w:rsid w:val="00E12487"/>
    <w:rsid w:val="00E20B49"/>
    <w:rsid w:val="00E211F4"/>
    <w:rsid w:val="00E222E2"/>
    <w:rsid w:val="00E23C7C"/>
    <w:rsid w:val="00E379BF"/>
    <w:rsid w:val="00E43443"/>
    <w:rsid w:val="00E45594"/>
    <w:rsid w:val="00E47EC6"/>
    <w:rsid w:val="00E5223C"/>
    <w:rsid w:val="00E52C3C"/>
    <w:rsid w:val="00E55B07"/>
    <w:rsid w:val="00E60C7B"/>
    <w:rsid w:val="00E6488E"/>
    <w:rsid w:val="00E64D46"/>
    <w:rsid w:val="00E66F28"/>
    <w:rsid w:val="00E72597"/>
    <w:rsid w:val="00E737AA"/>
    <w:rsid w:val="00E9236A"/>
    <w:rsid w:val="00E97D31"/>
    <w:rsid w:val="00EA210D"/>
    <w:rsid w:val="00EA51F4"/>
    <w:rsid w:val="00EB288F"/>
    <w:rsid w:val="00EC2C27"/>
    <w:rsid w:val="00EC30DA"/>
    <w:rsid w:val="00ED0270"/>
    <w:rsid w:val="00ED6A3B"/>
    <w:rsid w:val="00EE13E5"/>
    <w:rsid w:val="00EE19F6"/>
    <w:rsid w:val="00EF0368"/>
    <w:rsid w:val="00EF2666"/>
    <w:rsid w:val="00F022A4"/>
    <w:rsid w:val="00F07AEA"/>
    <w:rsid w:val="00F13663"/>
    <w:rsid w:val="00F13AF8"/>
    <w:rsid w:val="00F13DA2"/>
    <w:rsid w:val="00F22824"/>
    <w:rsid w:val="00F23B71"/>
    <w:rsid w:val="00F23F8A"/>
    <w:rsid w:val="00F24707"/>
    <w:rsid w:val="00F312E5"/>
    <w:rsid w:val="00F3256D"/>
    <w:rsid w:val="00F32D7D"/>
    <w:rsid w:val="00F4114A"/>
    <w:rsid w:val="00F4279D"/>
    <w:rsid w:val="00F42F8C"/>
    <w:rsid w:val="00F44578"/>
    <w:rsid w:val="00F4489D"/>
    <w:rsid w:val="00F5108F"/>
    <w:rsid w:val="00F51BDB"/>
    <w:rsid w:val="00F558E9"/>
    <w:rsid w:val="00F56425"/>
    <w:rsid w:val="00F65BFC"/>
    <w:rsid w:val="00F70ECF"/>
    <w:rsid w:val="00F766AC"/>
    <w:rsid w:val="00F800DC"/>
    <w:rsid w:val="00F803AD"/>
    <w:rsid w:val="00F825EE"/>
    <w:rsid w:val="00F869B0"/>
    <w:rsid w:val="00F91C4F"/>
    <w:rsid w:val="00F940BE"/>
    <w:rsid w:val="00F96903"/>
    <w:rsid w:val="00FA5AE8"/>
    <w:rsid w:val="00FA67E2"/>
    <w:rsid w:val="00FA742E"/>
    <w:rsid w:val="00FB28DB"/>
    <w:rsid w:val="00FB292A"/>
    <w:rsid w:val="00FC0A25"/>
    <w:rsid w:val="00FC1E11"/>
    <w:rsid w:val="00FC5E1C"/>
    <w:rsid w:val="00FD1035"/>
    <w:rsid w:val="00FD1919"/>
    <w:rsid w:val="00FD338C"/>
    <w:rsid w:val="00FD5EEE"/>
    <w:rsid w:val="00FD79DE"/>
    <w:rsid w:val="00FD7A12"/>
    <w:rsid w:val="00FE1D27"/>
    <w:rsid w:val="00FE4F56"/>
    <w:rsid w:val="00FF06CF"/>
    <w:rsid w:val="00FF1A9F"/>
    <w:rsid w:val="00FF23F3"/>
    <w:rsid w:val="00FF3D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4ABF"/>
    <w:pPr>
      <w:widowControl w:val="0"/>
      <w:jc w:val="both"/>
    </w:pPr>
    <w:rPr>
      <w:kern w:val="2"/>
      <w:sz w:val="21"/>
      <w:szCs w:val="24"/>
    </w:rPr>
  </w:style>
  <w:style w:type="paragraph" w:styleId="1">
    <w:name w:val="heading 1"/>
    <w:basedOn w:val="a"/>
    <w:next w:val="a0"/>
    <w:link w:val="1Char"/>
    <w:uiPriority w:val="99"/>
    <w:qFormat/>
    <w:rsid w:val="00C6326F"/>
    <w:pPr>
      <w:keepNext/>
      <w:keepLines/>
      <w:pageBreakBefore/>
      <w:widowControl/>
      <w:numPr>
        <w:numId w:val="1"/>
      </w:numPr>
      <w:adjustRightInd w:val="0"/>
      <w:snapToGrid w:val="0"/>
      <w:spacing w:after="245" w:line="279" w:lineRule="atLeast"/>
      <w:jc w:val="center"/>
      <w:textAlignment w:val="baseline"/>
      <w:outlineLvl w:val="0"/>
    </w:pPr>
    <w:rPr>
      <w:rFonts w:ascii="Arial" w:eastAsia="MS Gothic" w:hAnsi="Arial"/>
      <w:b/>
      <w:kern w:val="0"/>
      <w:sz w:val="32"/>
      <w:szCs w:val="20"/>
    </w:rPr>
  </w:style>
  <w:style w:type="paragraph" w:styleId="2">
    <w:name w:val="heading 2"/>
    <w:basedOn w:val="a"/>
    <w:next w:val="a"/>
    <w:link w:val="2Char"/>
    <w:uiPriority w:val="99"/>
    <w:qFormat/>
    <w:rsid w:val="00C6326F"/>
    <w:pPr>
      <w:keepNext/>
      <w:keepLines/>
      <w:widowControl/>
      <w:numPr>
        <w:ilvl w:val="1"/>
        <w:numId w:val="1"/>
      </w:numPr>
      <w:adjustRightInd w:val="0"/>
      <w:snapToGrid w:val="0"/>
      <w:spacing w:before="216" w:line="374" w:lineRule="exact"/>
      <w:jc w:val="left"/>
      <w:textAlignment w:val="baseline"/>
      <w:outlineLvl w:val="1"/>
    </w:pPr>
    <w:rPr>
      <w:rFonts w:ascii="Arial" w:eastAsia="MS Gothic" w:hAnsi="Arial"/>
      <w:b/>
      <w:kern w:val="0"/>
      <w:sz w:val="28"/>
      <w:szCs w:val="20"/>
    </w:rPr>
  </w:style>
  <w:style w:type="paragraph" w:styleId="3">
    <w:name w:val="heading 3"/>
    <w:basedOn w:val="2"/>
    <w:next w:val="a0"/>
    <w:link w:val="3Char"/>
    <w:uiPriority w:val="99"/>
    <w:qFormat/>
    <w:rsid w:val="00C6326F"/>
    <w:pPr>
      <w:numPr>
        <w:ilvl w:val="2"/>
      </w:numPr>
      <w:outlineLvl w:val="2"/>
    </w:pPr>
    <w:rPr>
      <w:i/>
    </w:rPr>
  </w:style>
  <w:style w:type="paragraph" w:styleId="4">
    <w:name w:val="heading 4"/>
    <w:basedOn w:val="2"/>
    <w:next w:val="a0"/>
    <w:link w:val="4Char"/>
    <w:uiPriority w:val="99"/>
    <w:qFormat/>
    <w:rsid w:val="00C6326F"/>
    <w:pPr>
      <w:numPr>
        <w:ilvl w:val="3"/>
      </w:numPr>
      <w:spacing w:line="219" w:lineRule="atLeast"/>
      <w:outlineLvl w:val="3"/>
    </w:pPr>
    <w:rPr>
      <w:sz w:val="24"/>
    </w:rPr>
  </w:style>
  <w:style w:type="paragraph" w:styleId="5">
    <w:name w:val="heading 5"/>
    <w:basedOn w:val="a"/>
    <w:next w:val="a0"/>
    <w:link w:val="5Char"/>
    <w:uiPriority w:val="99"/>
    <w:qFormat/>
    <w:rsid w:val="00C6326F"/>
    <w:pPr>
      <w:keepNext/>
      <w:keepLines/>
      <w:widowControl/>
      <w:numPr>
        <w:ilvl w:val="4"/>
        <w:numId w:val="1"/>
      </w:numPr>
      <w:adjustRightInd w:val="0"/>
      <w:snapToGrid w:val="0"/>
      <w:spacing w:before="216" w:line="314" w:lineRule="exact"/>
      <w:jc w:val="left"/>
      <w:textAlignment w:val="baseline"/>
      <w:outlineLvl w:val="4"/>
    </w:pPr>
    <w:rPr>
      <w:rFonts w:ascii="Arial" w:eastAsia="MS Gothic" w:hAnsi="Arial"/>
      <w:b/>
      <w:i/>
      <w:kern w:val="0"/>
      <w:sz w:val="24"/>
      <w:szCs w:val="20"/>
    </w:rPr>
  </w:style>
  <w:style w:type="paragraph" w:styleId="6">
    <w:name w:val="heading 6"/>
    <w:basedOn w:val="a"/>
    <w:next w:val="a0"/>
    <w:link w:val="6Char"/>
    <w:uiPriority w:val="99"/>
    <w:qFormat/>
    <w:rsid w:val="00C6326F"/>
    <w:pPr>
      <w:keepNext/>
      <w:keepLines/>
      <w:widowControl/>
      <w:numPr>
        <w:ilvl w:val="5"/>
        <w:numId w:val="1"/>
      </w:numPr>
      <w:adjustRightInd w:val="0"/>
      <w:snapToGrid w:val="0"/>
      <w:spacing w:before="216" w:line="314" w:lineRule="exact"/>
      <w:jc w:val="left"/>
      <w:textAlignment w:val="baseline"/>
      <w:outlineLvl w:val="5"/>
    </w:pPr>
    <w:rPr>
      <w:rFonts w:ascii="Arial" w:eastAsia="MS Gothic" w:hAnsi="Arial"/>
      <w:b/>
      <w:kern w:val="0"/>
      <w:sz w:val="22"/>
      <w:szCs w:val="20"/>
    </w:rPr>
  </w:style>
  <w:style w:type="paragraph" w:styleId="7">
    <w:name w:val="heading 7"/>
    <w:basedOn w:val="a"/>
    <w:next w:val="a0"/>
    <w:link w:val="7Char"/>
    <w:uiPriority w:val="99"/>
    <w:qFormat/>
    <w:rsid w:val="00C6326F"/>
    <w:pPr>
      <w:widowControl/>
      <w:numPr>
        <w:ilvl w:val="6"/>
        <w:numId w:val="1"/>
      </w:numPr>
      <w:adjustRightInd w:val="0"/>
      <w:snapToGrid w:val="0"/>
      <w:spacing w:before="14" w:after="144" w:line="240" w:lineRule="atLeast"/>
      <w:jc w:val="left"/>
      <w:textAlignment w:val="baseline"/>
      <w:outlineLvl w:val="6"/>
    </w:pPr>
    <w:rPr>
      <w:rFonts w:ascii="Arial" w:eastAsia="MS Gothic" w:hAnsi="Arial"/>
      <w:b/>
      <w:i/>
      <w:kern w:val="0"/>
      <w:sz w:val="22"/>
      <w:szCs w:val="20"/>
    </w:rPr>
  </w:style>
  <w:style w:type="paragraph" w:styleId="8">
    <w:name w:val="heading 8"/>
    <w:basedOn w:val="a"/>
    <w:next w:val="a0"/>
    <w:link w:val="8Char"/>
    <w:uiPriority w:val="99"/>
    <w:qFormat/>
    <w:rsid w:val="00C6326F"/>
    <w:pPr>
      <w:widowControl/>
      <w:numPr>
        <w:ilvl w:val="7"/>
        <w:numId w:val="1"/>
      </w:numPr>
      <w:adjustRightInd w:val="0"/>
      <w:snapToGrid w:val="0"/>
      <w:spacing w:before="14" w:after="144" w:line="240" w:lineRule="atLeast"/>
      <w:jc w:val="left"/>
      <w:textAlignment w:val="baseline"/>
      <w:outlineLvl w:val="7"/>
    </w:pPr>
    <w:rPr>
      <w:rFonts w:ascii="Arial" w:eastAsia="MS Gothic" w:hAnsi="Arial"/>
      <w:b/>
      <w:kern w:val="0"/>
      <w:szCs w:val="20"/>
    </w:rPr>
  </w:style>
  <w:style w:type="paragraph" w:styleId="9">
    <w:name w:val="heading 9"/>
    <w:basedOn w:val="a"/>
    <w:next w:val="a"/>
    <w:link w:val="9Char"/>
    <w:uiPriority w:val="99"/>
    <w:qFormat/>
    <w:rsid w:val="00C6326F"/>
    <w:pPr>
      <w:widowControl/>
      <w:numPr>
        <w:ilvl w:val="8"/>
        <w:numId w:val="1"/>
      </w:numPr>
      <w:adjustRightInd w:val="0"/>
      <w:snapToGrid w:val="0"/>
      <w:spacing w:before="14" w:after="144" w:line="240" w:lineRule="atLeast"/>
      <w:jc w:val="left"/>
      <w:textAlignment w:val="baseline"/>
      <w:outlineLvl w:val="8"/>
    </w:pPr>
    <w:rPr>
      <w:rFonts w:ascii="Arial" w:eastAsia="MS Gothic" w:hAnsi="Arial"/>
      <w:b/>
      <w:i/>
      <w:kern w:val="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F56425"/>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uiPriority w:val="99"/>
    <w:rsid w:val="00F56425"/>
    <w:pPr>
      <w:tabs>
        <w:tab w:val="center" w:pos="4153"/>
        <w:tab w:val="right" w:pos="8306"/>
      </w:tabs>
      <w:snapToGrid w:val="0"/>
      <w:jc w:val="left"/>
    </w:pPr>
    <w:rPr>
      <w:sz w:val="18"/>
      <w:szCs w:val="18"/>
    </w:rPr>
  </w:style>
  <w:style w:type="table" w:styleId="a6">
    <w:name w:val="Table Grid"/>
    <w:basedOn w:val="a2"/>
    <w:uiPriority w:val="39"/>
    <w:rsid w:val="00F5642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Body Text"/>
    <w:basedOn w:val="a"/>
    <w:link w:val="Char0"/>
    <w:qFormat/>
    <w:rsid w:val="008069E0"/>
    <w:rPr>
      <w:sz w:val="28"/>
    </w:rPr>
  </w:style>
  <w:style w:type="character" w:styleId="a7">
    <w:name w:val="Strong"/>
    <w:qFormat/>
    <w:rsid w:val="00CE191E"/>
    <w:rPr>
      <w:b/>
      <w:bCs/>
    </w:rPr>
  </w:style>
  <w:style w:type="paragraph" w:styleId="a8">
    <w:name w:val="Balloon Text"/>
    <w:basedOn w:val="a"/>
    <w:semiHidden/>
    <w:rsid w:val="00A4209E"/>
    <w:rPr>
      <w:sz w:val="18"/>
      <w:szCs w:val="18"/>
    </w:rPr>
  </w:style>
  <w:style w:type="character" w:customStyle="1" w:styleId="apple-converted-space">
    <w:name w:val="apple-converted-space"/>
    <w:basedOn w:val="a1"/>
    <w:rsid w:val="00BF3AFE"/>
  </w:style>
  <w:style w:type="character" w:styleId="a9">
    <w:name w:val="Hyperlink"/>
    <w:rsid w:val="00312C12"/>
    <w:rPr>
      <w:color w:val="0000FF"/>
      <w:u w:val="single"/>
    </w:rPr>
  </w:style>
  <w:style w:type="paragraph" w:styleId="aa">
    <w:name w:val="List Paragraph"/>
    <w:aliases w:val="HEADING 1,样式 列出段落2 标题2"/>
    <w:basedOn w:val="a"/>
    <w:link w:val="Char1"/>
    <w:uiPriority w:val="1"/>
    <w:qFormat/>
    <w:rsid w:val="00125704"/>
    <w:pPr>
      <w:ind w:firstLineChars="200" w:firstLine="420"/>
    </w:pPr>
    <w:rPr>
      <w:rFonts w:ascii="Calibri" w:hAnsi="Calibri"/>
      <w:szCs w:val="22"/>
    </w:rPr>
  </w:style>
  <w:style w:type="paragraph" w:customStyle="1" w:styleId="Default">
    <w:name w:val="Default"/>
    <w:rsid w:val="002812BD"/>
    <w:pPr>
      <w:widowControl w:val="0"/>
      <w:autoSpaceDE w:val="0"/>
      <w:autoSpaceDN w:val="0"/>
      <w:adjustRightInd w:val="0"/>
    </w:pPr>
    <w:rPr>
      <w:rFonts w:ascii="宋体" w:hAnsi="Calibri" w:cs="宋体"/>
      <w:color w:val="000000"/>
      <w:sz w:val="24"/>
      <w:szCs w:val="24"/>
    </w:rPr>
  </w:style>
  <w:style w:type="character" w:styleId="ab">
    <w:name w:val="annotation reference"/>
    <w:uiPriority w:val="99"/>
    <w:unhideWhenUsed/>
    <w:rsid w:val="002812BD"/>
    <w:rPr>
      <w:sz w:val="21"/>
      <w:szCs w:val="21"/>
    </w:rPr>
  </w:style>
  <w:style w:type="paragraph" w:styleId="ac">
    <w:name w:val="annotation text"/>
    <w:basedOn w:val="a"/>
    <w:link w:val="Char2"/>
    <w:uiPriority w:val="99"/>
    <w:unhideWhenUsed/>
    <w:rsid w:val="002812BD"/>
    <w:pPr>
      <w:jc w:val="left"/>
    </w:pPr>
  </w:style>
  <w:style w:type="character" w:customStyle="1" w:styleId="Char2">
    <w:name w:val="批注文字 Char"/>
    <w:link w:val="ac"/>
    <w:uiPriority w:val="99"/>
    <w:rsid w:val="002812BD"/>
    <w:rPr>
      <w:kern w:val="2"/>
      <w:sz w:val="21"/>
      <w:szCs w:val="24"/>
    </w:rPr>
  </w:style>
  <w:style w:type="character" w:customStyle="1" w:styleId="Char">
    <w:name w:val="页脚 Char"/>
    <w:link w:val="a5"/>
    <w:uiPriority w:val="99"/>
    <w:rsid w:val="00BB5F41"/>
    <w:rPr>
      <w:kern w:val="2"/>
      <w:sz w:val="18"/>
      <w:szCs w:val="18"/>
    </w:rPr>
  </w:style>
  <w:style w:type="paragraph" w:styleId="ad">
    <w:name w:val="annotation subject"/>
    <w:basedOn w:val="ac"/>
    <w:next w:val="ac"/>
    <w:link w:val="Char3"/>
    <w:rsid w:val="00CD54C6"/>
    <w:rPr>
      <w:b/>
      <w:bCs/>
    </w:rPr>
  </w:style>
  <w:style w:type="character" w:customStyle="1" w:styleId="Char3">
    <w:name w:val="批注主题 Char"/>
    <w:basedOn w:val="Char2"/>
    <w:link w:val="ad"/>
    <w:rsid w:val="00CD54C6"/>
    <w:rPr>
      <w:b/>
      <w:bCs/>
      <w:kern w:val="2"/>
      <w:sz w:val="21"/>
      <w:szCs w:val="24"/>
    </w:rPr>
  </w:style>
  <w:style w:type="character" w:customStyle="1" w:styleId="1Char">
    <w:name w:val="标题 1 Char"/>
    <w:basedOn w:val="a1"/>
    <w:link w:val="1"/>
    <w:uiPriority w:val="99"/>
    <w:qFormat/>
    <w:rsid w:val="00C6326F"/>
    <w:rPr>
      <w:rFonts w:ascii="Arial" w:eastAsia="MS Gothic" w:hAnsi="Arial"/>
      <w:b/>
      <w:sz w:val="32"/>
    </w:rPr>
  </w:style>
  <w:style w:type="character" w:customStyle="1" w:styleId="2Char">
    <w:name w:val="标题 2 Char"/>
    <w:basedOn w:val="a1"/>
    <w:link w:val="2"/>
    <w:uiPriority w:val="99"/>
    <w:rsid w:val="00C6326F"/>
    <w:rPr>
      <w:rFonts w:ascii="Arial" w:eastAsia="MS Gothic" w:hAnsi="Arial"/>
      <w:b/>
      <w:sz w:val="28"/>
    </w:rPr>
  </w:style>
  <w:style w:type="character" w:customStyle="1" w:styleId="3Char">
    <w:name w:val="标题 3 Char"/>
    <w:basedOn w:val="a1"/>
    <w:link w:val="3"/>
    <w:uiPriority w:val="99"/>
    <w:rsid w:val="00C6326F"/>
    <w:rPr>
      <w:rFonts w:ascii="Arial" w:eastAsia="MS Gothic" w:hAnsi="Arial"/>
      <w:b/>
      <w:i/>
      <w:sz w:val="28"/>
    </w:rPr>
  </w:style>
  <w:style w:type="character" w:customStyle="1" w:styleId="4Char">
    <w:name w:val="标题 4 Char"/>
    <w:basedOn w:val="a1"/>
    <w:link w:val="4"/>
    <w:uiPriority w:val="99"/>
    <w:rsid w:val="00C6326F"/>
    <w:rPr>
      <w:rFonts w:ascii="Arial" w:eastAsia="MS Gothic" w:hAnsi="Arial"/>
      <w:b/>
      <w:sz w:val="24"/>
    </w:rPr>
  </w:style>
  <w:style w:type="character" w:customStyle="1" w:styleId="5Char">
    <w:name w:val="标题 5 Char"/>
    <w:basedOn w:val="a1"/>
    <w:link w:val="5"/>
    <w:uiPriority w:val="99"/>
    <w:rsid w:val="00C6326F"/>
    <w:rPr>
      <w:rFonts w:ascii="Arial" w:eastAsia="MS Gothic" w:hAnsi="Arial"/>
      <w:b/>
      <w:i/>
      <w:sz w:val="24"/>
    </w:rPr>
  </w:style>
  <w:style w:type="character" w:customStyle="1" w:styleId="6Char">
    <w:name w:val="标题 6 Char"/>
    <w:basedOn w:val="a1"/>
    <w:link w:val="6"/>
    <w:uiPriority w:val="99"/>
    <w:rsid w:val="00C6326F"/>
    <w:rPr>
      <w:rFonts w:ascii="Arial" w:eastAsia="MS Gothic" w:hAnsi="Arial"/>
      <w:b/>
      <w:sz w:val="22"/>
    </w:rPr>
  </w:style>
  <w:style w:type="character" w:customStyle="1" w:styleId="7Char">
    <w:name w:val="标题 7 Char"/>
    <w:basedOn w:val="a1"/>
    <w:link w:val="7"/>
    <w:uiPriority w:val="99"/>
    <w:rsid w:val="00C6326F"/>
    <w:rPr>
      <w:rFonts w:ascii="Arial" w:eastAsia="MS Gothic" w:hAnsi="Arial"/>
      <w:b/>
      <w:i/>
      <w:sz w:val="22"/>
    </w:rPr>
  </w:style>
  <w:style w:type="character" w:customStyle="1" w:styleId="8Char">
    <w:name w:val="标题 8 Char"/>
    <w:basedOn w:val="a1"/>
    <w:link w:val="8"/>
    <w:uiPriority w:val="99"/>
    <w:rsid w:val="00C6326F"/>
    <w:rPr>
      <w:rFonts w:ascii="Arial" w:eastAsia="MS Gothic" w:hAnsi="Arial"/>
      <w:b/>
      <w:sz w:val="21"/>
    </w:rPr>
  </w:style>
  <w:style w:type="character" w:customStyle="1" w:styleId="9Char">
    <w:name w:val="标题 9 Char"/>
    <w:basedOn w:val="a1"/>
    <w:link w:val="9"/>
    <w:uiPriority w:val="99"/>
    <w:rsid w:val="00C6326F"/>
    <w:rPr>
      <w:rFonts w:ascii="Arial" w:eastAsia="MS Gothic" w:hAnsi="Arial"/>
      <w:b/>
      <w:i/>
      <w:sz w:val="21"/>
    </w:rPr>
  </w:style>
  <w:style w:type="paragraph" w:styleId="10">
    <w:name w:val="toc 1"/>
    <w:basedOn w:val="a"/>
    <w:next w:val="a"/>
    <w:uiPriority w:val="39"/>
    <w:qFormat/>
    <w:rsid w:val="00C6326F"/>
    <w:pPr>
      <w:keepLines/>
      <w:widowControl/>
      <w:tabs>
        <w:tab w:val="right" w:leader="dot" w:pos="9360"/>
      </w:tabs>
      <w:spacing w:before="115" w:after="60" w:line="259" w:lineRule="atLeast"/>
      <w:ind w:left="504" w:right="2160" w:hanging="504"/>
      <w:jc w:val="left"/>
    </w:pPr>
    <w:rPr>
      <w:rFonts w:eastAsiaTheme="minorEastAsia"/>
      <w:color w:val="0000FF"/>
      <w:kern w:val="0"/>
      <w:sz w:val="24"/>
      <w:szCs w:val="20"/>
    </w:rPr>
  </w:style>
  <w:style w:type="paragraph" w:styleId="30">
    <w:name w:val="toc 3"/>
    <w:basedOn w:val="10"/>
    <w:next w:val="a"/>
    <w:uiPriority w:val="39"/>
    <w:qFormat/>
    <w:rsid w:val="00C6326F"/>
    <w:pPr>
      <w:spacing w:before="0"/>
      <w:ind w:left="1310" w:hanging="950"/>
    </w:pPr>
  </w:style>
  <w:style w:type="paragraph" w:styleId="20">
    <w:name w:val="toc 2"/>
    <w:basedOn w:val="10"/>
    <w:next w:val="a"/>
    <w:uiPriority w:val="39"/>
    <w:qFormat/>
    <w:rsid w:val="00C6326F"/>
    <w:pPr>
      <w:spacing w:before="0"/>
      <w:ind w:left="806" w:hanging="648"/>
    </w:pPr>
  </w:style>
  <w:style w:type="paragraph" w:customStyle="1" w:styleId="TOCColHead">
    <w:name w:val="TOC Col Head"/>
    <w:basedOn w:val="a"/>
    <w:uiPriority w:val="99"/>
    <w:qFormat/>
    <w:rsid w:val="00C6326F"/>
    <w:pPr>
      <w:widowControl/>
      <w:tabs>
        <w:tab w:val="right" w:pos="9360"/>
      </w:tabs>
      <w:spacing w:before="14" w:after="144" w:line="300" w:lineRule="atLeast"/>
      <w:jc w:val="left"/>
    </w:pPr>
    <w:rPr>
      <w:rFonts w:ascii="Arial" w:eastAsiaTheme="minorEastAsia" w:hAnsi="Arial"/>
      <w:b/>
      <w:kern w:val="0"/>
      <w:sz w:val="24"/>
      <w:szCs w:val="20"/>
    </w:rPr>
  </w:style>
  <w:style w:type="paragraph" w:customStyle="1" w:styleId="TOC1">
    <w:name w:val="TOC 标题1"/>
    <w:basedOn w:val="1"/>
    <w:next w:val="a"/>
    <w:uiPriority w:val="39"/>
    <w:unhideWhenUsed/>
    <w:qFormat/>
    <w:rsid w:val="00C6326F"/>
    <w:pPr>
      <w:pageBreakBefore w:val="0"/>
      <w:numPr>
        <w:numId w:val="0"/>
      </w:numPr>
      <w:adjustRightInd/>
      <w:snapToGrid/>
      <w:spacing w:before="240" w:after="0" w:line="259" w:lineRule="auto"/>
      <w:jc w:val="left"/>
      <w:textAlignment w:val="auto"/>
      <w:outlineLvl w:val="9"/>
    </w:pPr>
    <w:rPr>
      <w:rFonts w:asciiTheme="majorHAnsi" w:eastAsiaTheme="majorEastAsia" w:hAnsiTheme="majorHAnsi" w:cstheme="majorBidi"/>
      <w:b w:val="0"/>
      <w:color w:val="365F91" w:themeColor="accent1" w:themeShade="BF"/>
      <w:szCs w:val="32"/>
      <w:lang w:eastAsia="en-US"/>
    </w:rPr>
  </w:style>
  <w:style w:type="paragraph" w:customStyle="1" w:styleId="P68B1DB1-a21">
    <w:name w:val="P68B1DB1-a21"/>
    <w:basedOn w:val="a0"/>
    <w:rsid w:val="00740965"/>
    <w:pPr>
      <w:widowControl/>
      <w:spacing w:after="120" w:line="259" w:lineRule="auto"/>
      <w:jc w:val="left"/>
    </w:pPr>
    <w:rPr>
      <w:rFonts w:eastAsia="MS Mincho"/>
      <w:b/>
      <w:kern w:val="0"/>
      <w:sz w:val="24"/>
      <w:szCs w:val="20"/>
    </w:rPr>
  </w:style>
  <w:style w:type="paragraph" w:customStyle="1" w:styleId="P68B1DB1-Normal2">
    <w:name w:val="P68B1DB1-Normal2"/>
    <w:basedOn w:val="a"/>
    <w:qFormat/>
    <w:rsid w:val="008012F2"/>
    <w:pPr>
      <w:widowControl/>
      <w:spacing w:before="14" w:after="144" w:line="300" w:lineRule="atLeast"/>
      <w:jc w:val="left"/>
    </w:pPr>
    <w:rPr>
      <w:rFonts w:eastAsia="MS Mincho"/>
      <w:kern w:val="0"/>
      <w:sz w:val="24"/>
      <w:szCs w:val="20"/>
    </w:rPr>
  </w:style>
  <w:style w:type="paragraph" w:customStyle="1" w:styleId="TableText">
    <w:name w:val="Table:Text"/>
    <w:qFormat/>
    <w:rsid w:val="008E1069"/>
    <w:pPr>
      <w:widowControl w:val="0"/>
      <w:spacing w:after="60" w:line="259" w:lineRule="auto"/>
    </w:pPr>
    <w:rPr>
      <w:rFonts w:eastAsia="MS Mincho"/>
    </w:rPr>
  </w:style>
  <w:style w:type="paragraph" w:customStyle="1" w:styleId="TableHeaderL">
    <w:name w:val="Table:Header L"/>
    <w:qFormat/>
    <w:rsid w:val="008E1069"/>
    <w:pPr>
      <w:spacing w:after="60" w:line="259" w:lineRule="auto"/>
    </w:pPr>
    <w:rPr>
      <w:rFonts w:eastAsia="MS Mincho"/>
      <w:b/>
    </w:rPr>
  </w:style>
  <w:style w:type="character" w:customStyle="1" w:styleId="Char1">
    <w:name w:val="列出段落 Char"/>
    <w:aliases w:val="HEADING 1 Char,样式 列出段落2 标题2 Char"/>
    <w:link w:val="aa"/>
    <w:uiPriority w:val="34"/>
    <w:qFormat/>
    <w:rsid w:val="00BB1BD9"/>
    <w:rPr>
      <w:rFonts w:ascii="Calibri" w:hAnsi="Calibri"/>
      <w:kern w:val="2"/>
      <w:sz w:val="21"/>
      <w:szCs w:val="22"/>
    </w:rPr>
  </w:style>
  <w:style w:type="paragraph" w:customStyle="1" w:styleId="TableParagraph">
    <w:name w:val="Table Paragraph"/>
    <w:basedOn w:val="a"/>
    <w:uiPriority w:val="1"/>
    <w:qFormat/>
    <w:rsid w:val="00DE540B"/>
    <w:pPr>
      <w:autoSpaceDE w:val="0"/>
      <w:autoSpaceDN w:val="0"/>
      <w:adjustRightInd w:val="0"/>
      <w:jc w:val="left"/>
    </w:pPr>
    <w:rPr>
      <w:rFonts w:ascii="宋体" w:cs="宋体"/>
      <w:kern w:val="0"/>
      <w:sz w:val="24"/>
    </w:rPr>
  </w:style>
  <w:style w:type="paragraph" w:styleId="ae">
    <w:name w:val="Title"/>
    <w:basedOn w:val="a"/>
    <w:next w:val="a"/>
    <w:link w:val="Char4"/>
    <w:qFormat/>
    <w:rsid w:val="00895BA7"/>
    <w:pPr>
      <w:spacing w:before="240" w:after="60"/>
      <w:jc w:val="center"/>
      <w:outlineLvl w:val="0"/>
    </w:pPr>
    <w:rPr>
      <w:rFonts w:asciiTheme="majorHAnsi" w:hAnsiTheme="majorHAnsi" w:cstheme="majorBidi"/>
      <w:b/>
      <w:bCs/>
      <w:sz w:val="32"/>
      <w:szCs w:val="32"/>
    </w:rPr>
  </w:style>
  <w:style w:type="character" w:customStyle="1" w:styleId="Char4">
    <w:name w:val="标题 Char"/>
    <w:basedOn w:val="a1"/>
    <w:link w:val="ae"/>
    <w:rsid w:val="00895BA7"/>
    <w:rPr>
      <w:rFonts w:asciiTheme="majorHAnsi" w:hAnsiTheme="majorHAnsi" w:cstheme="majorBidi"/>
      <w:b/>
      <w:bCs/>
      <w:kern w:val="2"/>
      <w:sz w:val="32"/>
      <w:szCs w:val="32"/>
    </w:rPr>
  </w:style>
  <w:style w:type="paragraph" w:customStyle="1" w:styleId="11">
    <w:name w:val="标题 11"/>
    <w:basedOn w:val="a"/>
    <w:uiPriority w:val="1"/>
    <w:qFormat/>
    <w:rsid w:val="00F91C4F"/>
    <w:pPr>
      <w:autoSpaceDE w:val="0"/>
      <w:autoSpaceDN w:val="0"/>
      <w:adjustRightInd w:val="0"/>
      <w:ind w:left="1730" w:hanging="368"/>
      <w:jc w:val="left"/>
      <w:outlineLvl w:val="0"/>
    </w:pPr>
    <w:rPr>
      <w:rFonts w:ascii="微软雅黑" w:eastAsia="微软雅黑" w:cs="微软雅黑"/>
      <w:b/>
      <w:bCs/>
      <w:kern w:val="0"/>
      <w:sz w:val="24"/>
    </w:rPr>
  </w:style>
  <w:style w:type="paragraph" w:customStyle="1" w:styleId="CNText">
    <w:name w:val="CN Text"/>
    <w:rsid w:val="00F23B71"/>
    <w:pPr>
      <w:spacing w:before="120"/>
      <w:ind w:firstLineChars="200" w:firstLine="200"/>
      <w:jc w:val="both"/>
    </w:pPr>
    <w:rPr>
      <w:sz w:val="24"/>
      <w:szCs w:val="21"/>
    </w:rPr>
  </w:style>
  <w:style w:type="paragraph" w:styleId="af">
    <w:name w:val="Normal (Web)"/>
    <w:basedOn w:val="a"/>
    <w:uiPriority w:val="99"/>
    <w:unhideWhenUsed/>
    <w:qFormat/>
    <w:rsid w:val="00555A0B"/>
    <w:pPr>
      <w:widowControl/>
      <w:spacing w:before="100" w:beforeAutospacing="1" w:after="100" w:afterAutospacing="1"/>
      <w:jc w:val="left"/>
    </w:pPr>
    <w:rPr>
      <w:rFonts w:ascii="宋体" w:hAnsi="宋体" w:cs="宋体"/>
      <w:kern w:val="0"/>
      <w:sz w:val="24"/>
    </w:rPr>
  </w:style>
  <w:style w:type="character" w:customStyle="1" w:styleId="Char0">
    <w:name w:val="正文文本 Char"/>
    <w:basedOn w:val="a1"/>
    <w:link w:val="a0"/>
    <w:qFormat/>
    <w:rsid w:val="00646F8B"/>
    <w:rPr>
      <w:kern w:val="2"/>
      <w:sz w:val="28"/>
      <w:szCs w:val="24"/>
    </w:rPr>
  </w:style>
</w:styles>
</file>

<file path=word/webSettings.xml><?xml version="1.0" encoding="utf-8"?>
<w:webSettings xmlns:r="http://schemas.openxmlformats.org/officeDocument/2006/relationships" xmlns:w="http://schemas.openxmlformats.org/wordprocessingml/2006/main">
  <w:divs>
    <w:div w:id="35859825">
      <w:bodyDiv w:val="1"/>
      <w:marLeft w:val="0"/>
      <w:marRight w:val="0"/>
      <w:marTop w:val="0"/>
      <w:marBottom w:val="0"/>
      <w:divBdr>
        <w:top w:val="none" w:sz="0" w:space="0" w:color="auto"/>
        <w:left w:val="none" w:sz="0" w:space="0" w:color="auto"/>
        <w:bottom w:val="none" w:sz="0" w:space="0" w:color="auto"/>
        <w:right w:val="none" w:sz="0" w:space="0" w:color="auto"/>
      </w:divBdr>
    </w:div>
    <w:div w:id="80105450">
      <w:bodyDiv w:val="1"/>
      <w:marLeft w:val="0"/>
      <w:marRight w:val="0"/>
      <w:marTop w:val="0"/>
      <w:marBottom w:val="0"/>
      <w:divBdr>
        <w:top w:val="none" w:sz="0" w:space="0" w:color="auto"/>
        <w:left w:val="none" w:sz="0" w:space="0" w:color="auto"/>
        <w:bottom w:val="none" w:sz="0" w:space="0" w:color="auto"/>
        <w:right w:val="none" w:sz="0" w:space="0" w:color="auto"/>
      </w:divBdr>
    </w:div>
    <w:div w:id="170337293">
      <w:bodyDiv w:val="1"/>
      <w:marLeft w:val="0"/>
      <w:marRight w:val="0"/>
      <w:marTop w:val="0"/>
      <w:marBottom w:val="0"/>
      <w:divBdr>
        <w:top w:val="none" w:sz="0" w:space="0" w:color="auto"/>
        <w:left w:val="none" w:sz="0" w:space="0" w:color="auto"/>
        <w:bottom w:val="none" w:sz="0" w:space="0" w:color="auto"/>
        <w:right w:val="none" w:sz="0" w:space="0" w:color="auto"/>
      </w:divBdr>
    </w:div>
    <w:div w:id="180239353">
      <w:bodyDiv w:val="1"/>
      <w:marLeft w:val="0"/>
      <w:marRight w:val="0"/>
      <w:marTop w:val="0"/>
      <w:marBottom w:val="0"/>
      <w:divBdr>
        <w:top w:val="none" w:sz="0" w:space="0" w:color="auto"/>
        <w:left w:val="none" w:sz="0" w:space="0" w:color="auto"/>
        <w:bottom w:val="none" w:sz="0" w:space="0" w:color="auto"/>
        <w:right w:val="none" w:sz="0" w:space="0" w:color="auto"/>
      </w:divBdr>
    </w:div>
    <w:div w:id="413625561">
      <w:bodyDiv w:val="1"/>
      <w:marLeft w:val="0"/>
      <w:marRight w:val="0"/>
      <w:marTop w:val="0"/>
      <w:marBottom w:val="0"/>
      <w:divBdr>
        <w:top w:val="none" w:sz="0" w:space="0" w:color="auto"/>
        <w:left w:val="none" w:sz="0" w:space="0" w:color="auto"/>
        <w:bottom w:val="none" w:sz="0" w:space="0" w:color="auto"/>
        <w:right w:val="none" w:sz="0" w:space="0" w:color="auto"/>
      </w:divBdr>
    </w:div>
    <w:div w:id="535044362">
      <w:bodyDiv w:val="1"/>
      <w:marLeft w:val="0"/>
      <w:marRight w:val="0"/>
      <w:marTop w:val="0"/>
      <w:marBottom w:val="0"/>
      <w:divBdr>
        <w:top w:val="none" w:sz="0" w:space="0" w:color="auto"/>
        <w:left w:val="none" w:sz="0" w:space="0" w:color="auto"/>
        <w:bottom w:val="none" w:sz="0" w:space="0" w:color="auto"/>
        <w:right w:val="none" w:sz="0" w:space="0" w:color="auto"/>
      </w:divBdr>
    </w:div>
    <w:div w:id="546651877">
      <w:bodyDiv w:val="1"/>
      <w:marLeft w:val="0"/>
      <w:marRight w:val="0"/>
      <w:marTop w:val="0"/>
      <w:marBottom w:val="0"/>
      <w:divBdr>
        <w:top w:val="none" w:sz="0" w:space="0" w:color="auto"/>
        <w:left w:val="none" w:sz="0" w:space="0" w:color="auto"/>
        <w:bottom w:val="none" w:sz="0" w:space="0" w:color="auto"/>
        <w:right w:val="none" w:sz="0" w:space="0" w:color="auto"/>
      </w:divBdr>
    </w:div>
    <w:div w:id="574899439">
      <w:bodyDiv w:val="1"/>
      <w:marLeft w:val="0"/>
      <w:marRight w:val="0"/>
      <w:marTop w:val="0"/>
      <w:marBottom w:val="0"/>
      <w:divBdr>
        <w:top w:val="none" w:sz="0" w:space="0" w:color="auto"/>
        <w:left w:val="none" w:sz="0" w:space="0" w:color="auto"/>
        <w:bottom w:val="none" w:sz="0" w:space="0" w:color="auto"/>
        <w:right w:val="none" w:sz="0" w:space="0" w:color="auto"/>
      </w:divBdr>
    </w:div>
    <w:div w:id="805901157">
      <w:bodyDiv w:val="1"/>
      <w:marLeft w:val="0"/>
      <w:marRight w:val="0"/>
      <w:marTop w:val="0"/>
      <w:marBottom w:val="0"/>
      <w:divBdr>
        <w:top w:val="none" w:sz="0" w:space="0" w:color="auto"/>
        <w:left w:val="none" w:sz="0" w:space="0" w:color="auto"/>
        <w:bottom w:val="none" w:sz="0" w:space="0" w:color="auto"/>
        <w:right w:val="none" w:sz="0" w:space="0" w:color="auto"/>
      </w:divBdr>
    </w:div>
    <w:div w:id="848759751">
      <w:bodyDiv w:val="1"/>
      <w:marLeft w:val="0"/>
      <w:marRight w:val="0"/>
      <w:marTop w:val="0"/>
      <w:marBottom w:val="0"/>
      <w:divBdr>
        <w:top w:val="none" w:sz="0" w:space="0" w:color="auto"/>
        <w:left w:val="none" w:sz="0" w:space="0" w:color="auto"/>
        <w:bottom w:val="none" w:sz="0" w:space="0" w:color="auto"/>
        <w:right w:val="none" w:sz="0" w:space="0" w:color="auto"/>
      </w:divBdr>
    </w:div>
    <w:div w:id="907879531">
      <w:bodyDiv w:val="1"/>
      <w:marLeft w:val="0"/>
      <w:marRight w:val="0"/>
      <w:marTop w:val="0"/>
      <w:marBottom w:val="0"/>
      <w:divBdr>
        <w:top w:val="none" w:sz="0" w:space="0" w:color="auto"/>
        <w:left w:val="none" w:sz="0" w:space="0" w:color="auto"/>
        <w:bottom w:val="none" w:sz="0" w:space="0" w:color="auto"/>
        <w:right w:val="none" w:sz="0" w:space="0" w:color="auto"/>
      </w:divBdr>
    </w:div>
    <w:div w:id="999574131">
      <w:bodyDiv w:val="1"/>
      <w:marLeft w:val="0"/>
      <w:marRight w:val="0"/>
      <w:marTop w:val="0"/>
      <w:marBottom w:val="0"/>
      <w:divBdr>
        <w:top w:val="none" w:sz="0" w:space="0" w:color="auto"/>
        <w:left w:val="none" w:sz="0" w:space="0" w:color="auto"/>
        <w:bottom w:val="none" w:sz="0" w:space="0" w:color="auto"/>
        <w:right w:val="none" w:sz="0" w:space="0" w:color="auto"/>
      </w:divBdr>
    </w:div>
    <w:div w:id="1031106136">
      <w:bodyDiv w:val="1"/>
      <w:marLeft w:val="0"/>
      <w:marRight w:val="0"/>
      <w:marTop w:val="0"/>
      <w:marBottom w:val="0"/>
      <w:divBdr>
        <w:top w:val="none" w:sz="0" w:space="0" w:color="auto"/>
        <w:left w:val="none" w:sz="0" w:space="0" w:color="auto"/>
        <w:bottom w:val="none" w:sz="0" w:space="0" w:color="auto"/>
        <w:right w:val="none" w:sz="0" w:space="0" w:color="auto"/>
      </w:divBdr>
    </w:div>
    <w:div w:id="1170027367">
      <w:bodyDiv w:val="1"/>
      <w:marLeft w:val="0"/>
      <w:marRight w:val="0"/>
      <w:marTop w:val="0"/>
      <w:marBottom w:val="0"/>
      <w:divBdr>
        <w:top w:val="none" w:sz="0" w:space="0" w:color="auto"/>
        <w:left w:val="none" w:sz="0" w:space="0" w:color="auto"/>
        <w:bottom w:val="none" w:sz="0" w:space="0" w:color="auto"/>
        <w:right w:val="none" w:sz="0" w:space="0" w:color="auto"/>
      </w:divBdr>
    </w:div>
    <w:div w:id="1218980146">
      <w:bodyDiv w:val="1"/>
      <w:marLeft w:val="0"/>
      <w:marRight w:val="0"/>
      <w:marTop w:val="0"/>
      <w:marBottom w:val="0"/>
      <w:divBdr>
        <w:top w:val="none" w:sz="0" w:space="0" w:color="auto"/>
        <w:left w:val="none" w:sz="0" w:space="0" w:color="auto"/>
        <w:bottom w:val="none" w:sz="0" w:space="0" w:color="auto"/>
        <w:right w:val="none" w:sz="0" w:space="0" w:color="auto"/>
      </w:divBdr>
    </w:div>
    <w:div w:id="1552380018">
      <w:bodyDiv w:val="1"/>
      <w:marLeft w:val="0"/>
      <w:marRight w:val="0"/>
      <w:marTop w:val="0"/>
      <w:marBottom w:val="0"/>
      <w:divBdr>
        <w:top w:val="none" w:sz="0" w:space="0" w:color="auto"/>
        <w:left w:val="none" w:sz="0" w:space="0" w:color="auto"/>
        <w:bottom w:val="none" w:sz="0" w:space="0" w:color="auto"/>
        <w:right w:val="none" w:sz="0" w:space="0" w:color="auto"/>
      </w:divBdr>
    </w:div>
    <w:div w:id="1978561149">
      <w:bodyDiv w:val="1"/>
      <w:marLeft w:val="0"/>
      <w:marRight w:val="0"/>
      <w:marTop w:val="0"/>
      <w:marBottom w:val="0"/>
      <w:divBdr>
        <w:top w:val="none" w:sz="0" w:space="0" w:color="auto"/>
        <w:left w:val="none" w:sz="0" w:space="0" w:color="auto"/>
        <w:bottom w:val="none" w:sz="0" w:space="0" w:color="auto"/>
        <w:right w:val="none" w:sz="0" w:space="0" w:color="auto"/>
      </w:divBdr>
    </w:div>
    <w:div w:id="201853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1B659-9DBA-4231-9747-8F4C68C80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TotalTime>
  <Pages>22</Pages>
  <Words>2176</Words>
  <Characters>12409</Characters>
  <Application>Microsoft Office Word</Application>
  <DocSecurity>0</DocSecurity>
  <Lines>103</Lines>
  <Paragraphs>29</Paragraphs>
  <ScaleCrop>false</ScaleCrop>
  <Company>微软中国</Company>
  <LinksUpToDate>false</LinksUpToDate>
  <CharactersWithSpaces>14556</CharactersWithSpaces>
  <SharedDoc>false</SharedDoc>
  <HLinks>
    <vt:vector size="198" baseType="variant">
      <vt:variant>
        <vt:i4>1966137</vt:i4>
      </vt:variant>
      <vt:variant>
        <vt:i4>188</vt:i4>
      </vt:variant>
      <vt:variant>
        <vt:i4>0</vt:i4>
      </vt:variant>
      <vt:variant>
        <vt:i4>5</vt:i4>
      </vt:variant>
      <vt:variant>
        <vt:lpwstr/>
      </vt:variant>
      <vt:variant>
        <vt:lpwstr>_Toc89450055</vt:lpwstr>
      </vt:variant>
      <vt:variant>
        <vt:i4>2031673</vt:i4>
      </vt:variant>
      <vt:variant>
        <vt:i4>182</vt:i4>
      </vt:variant>
      <vt:variant>
        <vt:i4>0</vt:i4>
      </vt:variant>
      <vt:variant>
        <vt:i4>5</vt:i4>
      </vt:variant>
      <vt:variant>
        <vt:lpwstr/>
      </vt:variant>
      <vt:variant>
        <vt:lpwstr>_Toc89450054</vt:lpwstr>
      </vt:variant>
      <vt:variant>
        <vt:i4>1572921</vt:i4>
      </vt:variant>
      <vt:variant>
        <vt:i4>176</vt:i4>
      </vt:variant>
      <vt:variant>
        <vt:i4>0</vt:i4>
      </vt:variant>
      <vt:variant>
        <vt:i4>5</vt:i4>
      </vt:variant>
      <vt:variant>
        <vt:lpwstr/>
      </vt:variant>
      <vt:variant>
        <vt:lpwstr>_Toc89450053</vt:lpwstr>
      </vt:variant>
      <vt:variant>
        <vt:i4>1638457</vt:i4>
      </vt:variant>
      <vt:variant>
        <vt:i4>170</vt:i4>
      </vt:variant>
      <vt:variant>
        <vt:i4>0</vt:i4>
      </vt:variant>
      <vt:variant>
        <vt:i4>5</vt:i4>
      </vt:variant>
      <vt:variant>
        <vt:lpwstr/>
      </vt:variant>
      <vt:variant>
        <vt:lpwstr>_Toc89450052</vt:lpwstr>
      </vt:variant>
      <vt:variant>
        <vt:i4>1703993</vt:i4>
      </vt:variant>
      <vt:variant>
        <vt:i4>164</vt:i4>
      </vt:variant>
      <vt:variant>
        <vt:i4>0</vt:i4>
      </vt:variant>
      <vt:variant>
        <vt:i4>5</vt:i4>
      </vt:variant>
      <vt:variant>
        <vt:lpwstr/>
      </vt:variant>
      <vt:variant>
        <vt:lpwstr>_Toc89450051</vt:lpwstr>
      </vt:variant>
      <vt:variant>
        <vt:i4>1769529</vt:i4>
      </vt:variant>
      <vt:variant>
        <vt:i4>158</vt:i4>
      </vt:variant>
      <vt:variant>
        <vt:i4>0</vt:i4>
      </vt:variant>
      <vt:variant>
        <vt:i4>5</vt:i4>
      </vt:variant>
      <vt:variant>
        <vt:lpwstr/>
      </vt:variant>
      <vt:variant>
        <vt:lpwstr>_Toc89450050</vt:lpwstr>
      </vt:variant>
      <vt:variant>
        <vt:i4>1179704</vt:i4>
      </vt:variant>
      <vt:variant>
        <vt:i4>152</vt:i4>
      </vt:variant>
      <vt:variant>
        <vt:i4>0</vt:i4>
      </vt:variant>
      <vt:variant>
        <vt:i4>5</vt:i4>
      </vt:variant>
      <vt:variant>
        <vt:lpwstr/>
      </vt:variant>
      <vt:variant>
        <vt:lpwstr>_Toc89450049</vt:lpwstr>
      </vt:variant>
      <vt:variant>
        <vt:i4>1245240</vt:i4>
      </vt:variant>
      <vt:variant>
        <vt:i4>146</vt:i4>
      </vt:variant>
      <vt:variant>
        <vt:i4>0</vt:i4>
      </vt:variant>
      <vt:variant>
        <vt:i4>5</vt:i4>
      </vt:variant>
      <vt:variant>
        <vt:lpwstr/>
      </vt:variant>
      <vt:variant>
        <vt:lpwstr>_Toc89450048</vt:lpwstr>
      </vt:variant>
      <vt:variant>
        <vt:i4>1835064</vt:i4>
      </vt:variant>
      <vt:variant>
        <vt:i4>140</vt:i4>
      </vt:variant>
      <vt:variant>
        <vt:i4>0</vt:i4>
      </vt:variant>
      <vt:variant>
        <vt:i4>5</vt:i4>
      </vt:variant>
      <vt:variant>
        <vt:lpwstr/>
      </vt:variant>
      <vt:variant>
        <vt:lpwstr>_Toc89450047</vt:lpwstr>
      </vt:variant>
      <vt:variant>
        <vt:i4>1900600</vt:i4>
      </vt:variant>
      <vt:variant>
        <vt:i4>134</vt:i4>
      </vt:variant>
      <vt:variant>
        <vt:i4>0</vt:i4>
      </vt:variant>
      <vt:variant>
        <vt:i4>5</vt:i4>
      </vt:variant>
      <vt:variant>
        <vt:lpwstr/>
      </vt:variant>
      <vt:variant>
        <vt:lpwstr>_Toc89450046</vt:lpwstr>
      </vt:variant>
      <vt:variant>
        <vt:i4>1966136</vt:i4>
      </vt:variant>
      <vt:variant>
        <vt:i4>128</vt:i4>
      </vt:variant>
      <vt:variant>
        <vt:i4>0</vt:i4>
      </vt:variant>
      <vt:variant>
        <vt:i4>5</vt:i4>
      </vt:variant>
      <vt:variant>
        <vt:lpwstr/>
      </vt:variant>
      <vt:variant>
        <vt:lpwstr>_Toc89450045</vt:lpwstr>
      </vt:variant>
      <vt:variant>
        <vt:i4>2031672</vt:i4>
      </vt:variant>
      <vt:variant>
        <vt:i4>122</vt:i4>
      </vt:variant>
      <vt:variant>
        <vt:i4>0</vt:i4>
      </vt:variant>
      <vt:variant>
        <vt:i4>5</vt:i4>
      </vt:variant>
      <vt:variant>
        <vt:lpwstr/>
      </vt:variant>
      <vt:variant>
        <vt:lpwstr>_Toc89450044</vt:lpwstr>
      </vt:variant>
      <vt:variant>
        <vt:i4>1572920</vt:i4>
      </vt:variant>
      <vt:variant>
        <vt:i4>116</vt:i4>
      </vt:variant>
      <vt:variant>
        <vt:i4>0</vt:i4>
      </vt:variant>
      <vt:variant>
        <vt:i4>5</vt:i4>
      </vt:variant>
      <vt:variant>
        <vt:lpwstr/>
      </vt:variant>
      <vt:variant>
        <vt:lpwstr>_Toc89450043</vt:lpwstr>
      </vt:variant>
      <vt:variant>
        <vt:i4>1638456</vt:i4>
      </vt:variant>
      <vt:variant>
        <vt:i4>110</vt:i4>
      </vt:variant>
      <vt:variant>
        <vt:i4>0</vt:i4>
      </vt:variant>
      <vt:variant>
        <vt:i4>5</vt:i4>
      </vt:variant>
      <vt:variant>
        <vt:lpwstr/>
      </vt:variant>
      <vt:variant>
        <vt:lpwstr>_Toc89450042</vt:lpwstr>
      </vt:variant>
      <vt:variant>
        <vt:i4>1703992</vt:i4>
      </vt:variant>
      <vt:variant>
        <vt:i4>104</vt:i4>
      </vt:variant>
      <vt:variant>
        <vt:i4>0</vt:i4>
      </vt:variant>
      <vt:variant>
        <vt:i4>5</vt:i4>
      </vt:variant>
      <vt:variant>
        <vt:lpwstr/>
      </vt:variant>
      <vt:variant>
        <vt:lpwstr>_Toc89450041</vt:lpwstr>
      </vt:variant>
      <vt:variant>
        <vt:i4>1769528</vt:i4>
      </vt:variant>
      <vt:variant>
        <vt:i4>98</vt:i4>
      </vt:variant>
      <vt:variant>
        <vt:i4>0</vt:i4>
      </vt:variant>
      <vt:variant>
        <vt:i4>5</vt:i4>
      </vt:variant>
      <vt:variant>
        <vt:lpwstr/>
      </vt:variant>
      <vt:variant>
        <vt:lpwstr>_Toc89450040</vt:lpwstr>
      </vt:variant>
      <vt:variant>
        <vt:i4>1179711</vt:i4>
      </vt:variant>
      <vt:variant>
        <vt:i4>92</vt:i4>
      </vt:variant>
      <vt:variant>
        <vt:i4>0</vt:i4>
      </vt:variant>
      <vt:variant>
        <vt:i4>5</vt:i4>
      </vt:variant>
      <vt:variant>
        <vt:lpwstr/>
      </vt:variant>
      <vt:variant>
        <vt:lpwstr>_Toc89450039</vt:lpwstr>
      </vt:variant>
      <vt:variant>
        <vt:i4>1245247</vt:i4>
      </vt:variant>
      <vt:variant>
        <vt:i4>86</vt:i4>
      </vt:variant>
      <vt:variant>
        <vt:i4>0</vt:i4>
      </vt:variant>
      <vt:variant>
        <vt:i4>5</vt:i4>
      </vt:variant>
      <vt:variant>
        <vt:lpwstr/>
      </vt:variant>
      <vt:variant>
        <vt:lpwstr>_Toc89450038</vt:lpwstr>
      </vt:variant>
      <vt:variant>
        <vt:i4>1835071</vt:i4>
      </vt:variant>
      <vt:variant>
        <vt:i4>80</vt:i4>
      </vt:variant>
      <vt:variant>
        <vt:i4>0</vt:i4>
      </vt:variant>
      <vt:variant>
        <vt:i4>5</vt:i4>
      </vt:variant>
      <vt:variant>
        <vt:lpwstr/>
      </vt:variant>
      <vt:variant>
        <vt:lpwstr>_Toc89450037</vt:lpwstr>
      </vt:variant>
      <vt:variant>
        <vt:i4>1900607</vt:i4>
      </vt:variant>
      <vt:variant>
        <vt:i4>74</vt:i4>
      </vt:variant>
      <vt:variant>
        <vt:i4>0</vt:i4>
      </vt:variant>
      <vt:variant>
        <vt:i4>5</vt:i4>
      </vt:variant>
      <vt:variant>
        <vt:lpwstr/>
      </vt:variant>
      <vt:variant>
        <vt:lpwstr>_Toc89450036</vt:lpwstr>
      </vt:variant>
      <vt:variant>
        <vt:i4>1966143</vt:i4>
      </vt:variant>
      <vt:variant>
        <vt:i4>68</vt:i4>
      </vt:variant>
      <vt:variant>
        <vt:i4>0</vt:i4>
      </vt:variant>
      <vt:variant>
        <vt:i4>5</vt:i4>
      </vt:variant>
      <vt:variant>
        <vt:lpwstr/>
      </vt:variant>
      <vt:variant>
        <vt:lpwstr>_Toc89450035</vt:lpwstr>
      </vt:variant>
      <vt:variant>
        <vt:i4>2031679</vt:i4>
      </vt:variant>
      <vt:variant>
        <vt:i4>62</vt:i4>
      </vt:variant>
      <vt:variant>
        <vt:i4>0</vt:i4>
      </vt:variant>
      <vt:variant>
        <vt:i4>5</vt:i4>
      </vt:variant>
      <vt:variant>
        <vt:lpwstr/>
      </vt:variant>
      <vt:variant>
        <vt:lpwstr>_Toc89450034</vt:lpwstr>
      </vt:variant>
      <vt:variant>
        <vt:i4>1572927</vt:i4>
      </vt:variant>
      <vt:variant>
        <vt:i4>56</vt:i4>
      </vt:variant>
      <vt:variant>
        <vt:i4>0</vt:i4>
      </vt:variant>
      <vt:variant>
        <vt:i4>5</vt:i4>
      </vt:variant>
      <vt:variant>
        <vt:lpwstr/>
      </vt:variant>
      <vt:variant>
        <vt:lpwstr>_Toc89450033</vt:lpwstr>
      </vt:variant>
      <vt:variant>
        <vt:i4>1638463</vt:i4>
      </vt:variant>
      <vt:variant>
        <vt:i4>50</vt:i4>
      </vt:variant>
      <vt:variant>
        <vt:i4>0</vt:i4>
      </vt:variant>
      <vt:variant>
        <vt:i4>5</vt:i4>
      </vt:variant>
      <vt:variant>
        <vt:lpwstr/>
      </vt:variant>
      <vt:variant>
        <vt:lpwstr>_Toc89450032</vt:lpwstr>
      </vt:variant>
      <vt:variant>
        <vt:i4>1703999</vt:i4>
      </vt:variant>
      <vt:variant>
        <vt:i4>44</vt:i4>
      </vt:variant>
      <vt:variant>
        <vt:i4>0</vt:i4>
      </vt:variant>
      <vt:variant>
        <vt:i4>5</vt:i4>
      </vt:variant>
      <vt:variant>
        <vt:lpwstr/>
      </vt:variant>
      <vt:variant>
        <vt:lpwstr>_Toc89450031</vt:lpwstr>
      </vt:variant>
      <vt:variant>
        <vt:i4>1769535</vt:i4>
      </vt:variant>
      <vt:variant>
        <vt:i4>38</vt:i4>
      </vt:variant>
      <vt:variant>
        <vt:i4>0</vt:i4>
      </vt:variant>
      <vt:variant>
        <vt:i4>5</vt:i4>
      </vt:variant>
      <vt:variant>
        <vt:lpwstr/>
      </vt:variant>
      <vt:variant>
        <vt:lpwstr>_Toc89450030</vt:lpwstr>
      </vt:variant>
      <vt:variant>
        <vt:i4>1179710</vt:i4>
      </vt:variant>
      <vt:variant>
        <vt:i4>32</vt:i4>
      </vt:variant>
      <vt:variant>
        <vt:i4>0</vt:i4>
      </vt:variant>
      <vt:variant>
        <vt:i4>5</vt:i4>
      </vt:variant>
      <vt:variant>
        <vt:lpwstr/>
      </vt:variant>
      <vt:variant>
        <vt:lpwstr>_Toc89450029</vt:lpwstr>
      </vt:variant>
      <vt:variant>
        <vt:i4>1245246</vt:i4>
      </vt:variant>
      <vt:variant>
        <vt:i4>26</vt:i4>
      </vt:variant>
      <vt:variant>
        <vt:i4>0</vt:i4>
      </vt:variant>
      <vt:variant>
        <vt:i4>5</vt:i4>
      </vt:variant>
      <vt:variant>
        <vt:lpwstr/>
      </vt:variant>
      <vt:variant>
        <vt:lpwstr>_Toc89450028</vt:lpwstr>
      </vt:variant>
      <vt:variant>
        <vt:i4>1835070</vt:i4>
      </vt:variant>
      <vt:variant>
        <vt:i4>20</vt:i4>
      </vt:variant>
      <vt:variant>
        <vt:i4>0</vt:i4>
      </vt:variant>
      <vt:variant>
        <vt:i4>5</vt:i4>
      </vt:variant>
      <vt:variant>
        <vt:lpwstr/>
      </vt:variant>
      <vt:variant>
        <vt:lpwstr>_Toc89450027</vt:lpwstr>
      </vt:variant>
      <vt:variant>
        <vt:i4>1900606</vt:i4>
      </vt:variant>
      <vt:variant>
        <vt:i4>14</vt:i4>
      </vt:variant>
      <vt:variant>
        <vt:i4>0</vt:i4>
      </vt:variant>
      <vt:variant>
        <vt:i4>5</vt:i4>
      </vt:variant>
      <vt:variant>
        <vt:lpwstr/>
      </vt:variant>
      <vt:variant>
        <vt:lpwstr>_Toc89450026</vt:lpwstr>
      </vt:variant>
      <vt:variant>
        <vt:i4>1966142</vt:i4>
      </vt:variant>
      <vt:variant>
        <vt:i4>8</vt:i4>
      </vt:variant>
      <vt:variant>
        <vt:i4>0</vt:i4>
      </vt:variant>
      <vt:variant>
        <vt:i4>5</vt:i4>
      </vt:variant>
      <vt:variant>
        <vt:lpwstr/>
      </vt:variant>
      <vt:variant>
        <vt:lpwstr>_Toc89450025</vt:lpwstr>
      </vt:variant>
      <vt:variant>
        <vt:i4>1572926</vt:i4>
      </vt:variant>
      <vt:variant>
        <vt:i4>5</vt:i4>
      </vt:variant>
      <vt:variant>
        <vt:i4>0</vt:i4>
      </vt:variant>
      <vt:variant>
        <vt:i4>5</vt:i4>
      </vt:variant>
      <vt:variant>
        <vt:lpwstr/>
      </vt:variant>
      <vt:variant>
        <vt:lpwstr>_Toc89450023</vt:lpwstr>
      </vt:variant>
      <vt:variant>
        <vt:i4>1638462</vt:i4>
      </vt:variant>
      <vt:variant>
        <vt:i4>2</vt:i4>
      </vt:variant>
      <vt:variant>
        <vt:i4>0</vt:i4>
      </vt:variant>
      <vt:variant>
        <vt:i4>5</vt:i4>
      </vt:variant>
      <vt:variant>
        <vt:lpwstr/>
      </vt:variant>
      <vt:variant>
        <vt:lpwstr>_Toc89450022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lenovo</cp:lastModifiedBy>
  <cp:revision>129</cp:revision>
  <cp:lastPrinted>2022-04-29T00:58:00Z</cp:lastPrinted>
  <dcterms:created xsi:type="dcterms:W3CDTF">2022-04-24T03:05:00Z</dcterms:created>
  <dcterms:modified xsi:type="dcterms:W3CDTF">2024-02-05T06:47:00Z</dcterms:modified>
</cp:coreProperties>
</file>