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697A" w:rsidRDefault="001665C2">
      <w:pPr>
        <w:adjustRightInd w:val="0"/>
        <w:snapToGrid w:val="0"/>
        <w:jc w:val="center"/>
        <w:rPr>
          <w:b/>
          <w:bCs/>
          <w:color w:val="000000"/>
          <w:kern w:val="0"/>
          <w:sz w:val="36"/>
          <w:szCs w:val="36"/>
        </w:rPr>
      </w:pPr>
      <w:r>
        <w:rPr>
          <w:rFonts w:hint="eastAsia"/>
          <w:b/>
          <w:bCs/>
          <w:color w:val="000000"/>
          <w:kern w:val="0"/>
          <w:sz w:val="36"/>
          <w:szCs w:val="36"/>
        </w:rPr>
        <w:t>2024</w:t>
      </w:r>
      <w:r>
        <w:rPr>
          <w:rFonts w:hint="eastAsia"/>
          <w:b/>
          <w:bCs/>
          <w:color w:val="000000"/>
          <w:kern w:val="0"/>
          <w:sz w:val="36"/>
          <w:szCs w:val="36"/>
        </w:rPr>
        <w:t>年度大连市科学技术奖公示内容</w:t>
      </w:r>
    </w:p>
    <w:tbl>
      <w:tblPr>
        <w:tblStyle w:val="a6"/>
        <w:tblpPr w:leftFromText="180" w:rightFromText="180" w:vertAnchor="text" w:horzAnchor="page" w:tblpX="1766" w:tblpY="360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6287"/>
      </w:tblGrid>
      <w:tr w:rsidR="00BD697A">
        <w:tc>
          <w:tcPr>
            <w:tcW w:w="2235" w:type="dxa"/>
            <w:vAlign w:val="center"/>
          </w:tcPr>
          <w:p w:rsidR="00BD697A" w:rsidRDefault="001665C2">
            <w:pPr>
              <w:spacing w:line="360" w:lineRule="auto"/>
              <w:jc w:val="left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项目名称</w:t>
            </w:r>
          </w:p>
        </w:tc>
        <w:tc>
          <w:tcPr>
            <w:tcW w:w="6287" w:type="dxa"/>
            <w:vAlign w:val="center"/>
          </w:tcPr>
          <w:p w:rsidR="00BD697A" w:rsidRDefault="001665C2">
            <w:pPr>
              <w:adjustRightInd w:val="0"/>
              <w:snapToGrid w:val="0"/>
              <w:jc w:val="left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妇科恶性肿瘤精准个体化放疗新策略及应用</w:t>
            </w:r>
          </w:p>
        </w:tc>
      </w:tr>
      <w:tr w:rsidR="00BD697A">
        <w:tc>
          <w:tcPr>
            <w:tcW w:w="2235" w:type="dxa"/>
            <w:vAlign w:val="center"/>
          </w:tcPr>
          <w:p w:rsidR="00BD697A" w:rsidRDefault="001665C2">
            <w:pPr>
              <w:spacing w:line="360" w:lineRule="auto"/>
              <w:jc w:val="left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提名者</w:t>
            </w:r>
          </w:p>
        </w:tc>
        <w:tc>
          <w:tcPr>
            <w:tcW w:w="6287" w:type="dxa"/>
            <w:vAlign w:val="center"/>
          </w:tcPr>
          <w:p w:rsidR="00BD697A" w:rsidRDefault="001665C2">
            <w:pPr>
              <w:adjustRightInd w:val="0"/>
              <w:snapToGrid w:val="0"/>
              <w:jc w:val="left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大连医科大学</w:t>
            </w:r>
          </w:p>
        </w:tc>
      </w:tr>
      <w:tr w:rsidR="00BD697A">
        <w:tc>
          <w:tcPr>
            <w:tcW w:w="2235" w:type="dxa"/>
            <w:vAlign w:val="center"/>
          </w:tcPr>
          <w:p w:rsidR="00BD697A" w:rsidRDefault="001665C2">
            <w:pPr>
              <w:spacing w:line="360" w:lineRule="auto"/>
              <w:jc w:val="left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提名等级</w:t>
            </w:r>
          </w:p>
        </w:tc>
        <w:tc>
          <w:tcPr>
            <w:tcW w:w="6287" w:type="dxa"/>
            <w:vAlign w:val="center"/>
          </w:tcPr>
          <w:p w:rsidR="00BD697A" w:rsidRDefault="001665C2">
            <w:pPr>
              <w:adjustRightInd w:val="0"/>
              <w:snapToGrid w:val="0"/>
              <w:jc w:val="left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二等奖</w:t>
            </w:r>
          </w:p>
        </w:tc>
      </w:tr>
      <w:tr w:rsidR="00BD697A">
        <w:tc>
          <w:tcPr>
            <w:tcW w:w="2235" w:type="dxa"/>
            <w:vAlign w:val="center"/>
          </w:tcPr>
          <w:p w:rsidR="00BD697A" w:rsidRDefault="001665C2">
            <w:pPr>
              <w:spacing w:line="360" w:lineRule="auto"/>
              <w:jc w:val="left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主要完成人</w:t>
            </w:r>
          </w:p>
        </w:tc>
        <w:tc>
          <w:tcPr>
            <w:tcW w:w="6287" w:type="dxa"/>
            <w:vAlign w:val="center"/>
          </w:tcPr>
          <w:p w:rsidR="00BD697A" w:rsidRDefault="001665C2">
            <w:pPr>
              <w:adjustRightInd w:val="0"/>
              <w:snapToGrid w:val="0"/>
              <w:jc w:val="left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邹丽娟、邹堃、</w:t>
            </w: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田校源</w:t>
            </w:r>
            <w:r>
              <w:rPr>
                <w:rFonts w:eastAsia="仿宋_GB2312" w:hint="eastAsia"/>
                <w:bCs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王铁君、赵志鹏、张锋、</w:t>
            </w:r>
            <w:r>
              <w:rPr>
                <w:rFonts w:eastAsia="仿宋_GB2312" w:hint="eastAsia"/>
                <w:bCs/>
                <w:sz w:val="28"/>
                <w:szCs w:val="28"/>
              </w:rPr>
              <w:t>徐晓颖、张卓、张海琛</w:t>
            </w:r>
          </w:p>
        </w:tc>
      </w:tr>
      <w:tr w:rsidR="00BD697A">
        <w:trPr>
          <w:trHeight w:val="624"/>
        </w:trPr>
        <w:tc>
          <w:tcPr>
            <w:tcW w:w="2235" w:type="dxa"/>
            <w:vAlign w:val="center"/>
          </w:tcPr>
          <w:p w:rsidR="00BD697A" w:rsidRDefault="001665C2">
            <w:pPr>
              <w:adjustRightInd w:val="0"/>
              <w:snapToGrid w:val="0"/>
              <w:jc w:val="left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主要完成单位</w:t>
            </w:r>
          </w:p>
        </w:tc>
        <w:tc>
          <w:tcPr>
            <w:tcW w:w="6287" w:type="dxa"/>
            <w:vAlign w:val="center"/>
          </w:tcPr>
          <w:p w:rsidR="00BD697A" w:rsidRDefault="001665C2">
            <w:pPr>
              <w:spacing w:line="400" w:lineRule="exact"/>
              <w:jc w:val="left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大连医科大学附属第二医院、大连医科大学附属第一医院、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吉林大学</w:t>
            </w:r>
          </w:p>
        </w:tc>
      </w:tr>
    </w:tbl>
    <w:p w:rsidR="00BD697A" w:rsidRDefault="00BD697A">
      <w:pPr>
        <w:adjustRightInd w:val="0"/>
        <w:snapToGrid w:val="0"/>
        <w:jc w:val="center"/>
        <w:rPr>
          <w:b/>
          <w:bCs/>
          <w:color w:val="000000"/>
          <w:kern w:val="0"/>
          <w:sz w:val="36"/>
          <w:szCs w:val="36"/>
        </w:rPr>
      </w:pPr>
    </w:p>
    <w:p w:rsidR="00BD697A" w:rsidRDefault="00BD697A">
      <w:pPr>
        <w:pStyle w:val="a5"/>
        <w:spacing w:line="390" w:lineRule="exact"/>
        <w:ind w:firstLineChars="0" w:firstLine="0"/>
        <w:jc w:val="center"/>
        <w:outlineLvl w:val="1"/>
        <w:rPr>
          <w:b/>
          <w:bCs/>
          <w:sz w:val="32"/>
          <w:szCs w:val="36"/>
        </w:rPr>
      </w:pPr>
    </w:p>
    <w:p w:rsidR="00BD697A" w:rsidRDefault="001665C2">
      <w:pPr>
        <w:pStyle w:val="a5"/>
        <w:spacing w:line="390" w:lineRule="exact"/>
        <w:ind w:firstLineChars="0" w:firstLine="0"/>
        <w:jc w:val="center"/>
        <w:outlineLvl w:val="1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主要知识产权和标准规范等目录</w:t>
      </w:r>
      <w:r>
        <w:rPr>
          <w:rFonts w:ascii="Times New Roman" w:hAnsi="Times New Roman"/>
          <w:b/>
          <w:color w:val="000000"/>
          <w:sz w:val="28"/>
        </w:rPr>
        <w:t>（不超过</w:t>
      </w:r>
      <w:r>
        <w:rPr>
          <w:rFonts w:ascii="Times New Roman" w:hAnsi="Times New Roman"/>
          <w:b/>
          <w:color w:val="000000"/>
          <w:sz w:val="28"/>
        </w:rPr>
        <w:t>10</w:t>
      </w:r>
      <w:r>
        <w:rPr>
          <w:rFonts w:ascii="Times New Roman" w:hAnsi="Times New Roman"/>
          <w:b/>
          <w:color w:val="000000"/>
          <w:sz w:val="28"/>
        </w:rPr>
        <w:t>件）</w:t>
      </w:r>
    </w:p>
    <w:tbl>
      <w:tblPr>
        <w:tblW w:w="92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1591"/>
        <w:gridCol w:w="691"/>
        <w:gridCol w:w="849"/>
        <w:gridCol w:w="992"/>
        <w:gridCol w:w="1134"/>
        <w:gridCol w:w="850"/>
        <w:gridCol w:w="851"/>
        <w:gridCol w:w="1183"/>
      </w:tblGrid>
      <w:tr w:rsidR="00BD697A">
        <w:trPr>
          <w:trHeight w:val="680"/>
          <w:jc w:val="center"/>
        </w:trPr>
        <w:tc>
          <w:tcPr>
            <w:tcW w:w="1088" w:type="dxa"/>
            <w:tcBorders>
              <w:top w:val="single" w:sz="8" w:space="0" w:color="auto"/>
            </w:tcBorders>
            <w:vAlign w:val="center"/>
          </w:tcPr>
          <w:p w:rsidR="00BD697A" w:rsidRDefault="001665C2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color w:val="000000"/>
                <w:kern w:val="2"/>
                <w:sz w:val="21"/>
                <w:szCs w:val="22"/>
              </w:rPr>
              <w:t>知识产权（标准）类别</w:t>
            </w:r>
          </w:p>
        </w:tc>
        <w:tc>
          <w:tcPr>
            <w:tcW w:w="1591" w:type="dxa"/>
            <w:tcBorders>
              <w:top w:val="single" w:sz="8" w:space="0" w:color="auto"/>
            </w:tcBorders>
            <w:vAlign w:val="center"/>
          </w:tcPr>
          <w:p w:rsidR="00BD697A" w:rsidRDefault="001665C2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color w:val="000000"/>
                <w:kern w:val="2"/>
                <w:sz w:val="21"/>
                <w:szCs w:val="22"/>
              </w:rPr>
              <w:t>知识产权（标准）具体名称</w:t>
            </w:r>
          </w:p>
        </w:tc>
        <w:tc>
          <w:tcPr>
            <w:tcW w:w="691" w:type="dxa"/>
            <w:tcBorders>
              <w:top w:val="single" w:sz="8" w:space="0" w:color="auto"/>
            </w:tcBorders>
            <w:vAlign w:val="center"/>
          </w:tcPr>
          <w:p w:rsidR="00BD697A" w:rsidRDefault="001665C2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color w:val="000000"/>
                <w:kern w:val="2"/>
                <w:sz w:val="21"/>
                <w:szCs w:val="22"/>
              </w:rPr>
              <w:t>国家</w:t>
            </w:r>
          </w:p>
          <w:p w:rsidR="00BD697A" w:rsidRDefault="001665C2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color w:val="000000"/>
                <w:kern w:val="2"/>
                <w:sz w:val="21"/>
                <w:szCs w:val="22"/>
              </w:rPr>
              <w:t>（地区）</w:t>
            </w:r>
          </w:p>
        </w:tc>
        <w:tc>
          <w:tcPr>
            <w:tcW w:w="849" w:type="dxa"/>
            <w:tcBorders>
              <w:top w:val="single" w:sz="8" w:space="0" w:color="auto"/>
            </w:tcBorders>
            <w:vAlign w:val="center"/>
          </w:tcPr>
          <w:p w:rsidR="00BD697A" w:rsidRDefault="001665C2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color w:val="000000"/>
                <w:kern w:val="2"/>
                <w:sz w:val="21"/>
                <w:szCs w:val="22"/>
              </w:rPr>
              <w:t>授权号（标准编号）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BD697A" w:rsidRDefault="001665C2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color w:val="000000"/>
                <w:kern w:val="2"/>
                <w:sz w:val="21"/>
                <w:szCs w:val="22"/>
              </w:rPr>
              <w:t>授权（标准发布）日期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BD697A" w:rsidRDefault="001665C2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color w:val="000000"/>
                <w:kern w:val="2"/>
                <w:sz w:val="21"/>
                <w:szCs w:val="22"/>
              </w:rPr>
              <w:t>证书编号</w:t>
            </w:r>
            <w:r>
              <w:rPr>
                <w:rFonts w:ascii="Times New Roman" w:hAnsi="Times New Roman"/>
                <w:color w:val="000000"/>
                <w:kern w:val="2"/>
                <w:sz w:val="21"/>
                <w:szCs w:val="22"/>
              </w:rPr>
              <w:br/>
            </w:r>
            <w:r>
              <w:rPr>
                <w:rFonts w:ascii="Times New Roman" w:hAnsi="Times New Roman"/>
                <w:color w:val="000000"/>
                <w:kern w:val="2"/>
                <w:sz w:val="21"/>
                <w:szCs w:val="22"/>
              </w:rPr>
              <w:t>（标准批准发布部门）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BD697A" w:rsidRDefault="001665C2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color w:val="000000"/>
                <w:kern w:val="2"/>
                <w:sz w:val="21"/>
                <w:szCs w:val="22"/>
              </w:rPr>
              <w:t>权利人（标准起草单位）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BD697A" w:rsidRDefault="001665C2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color w:val="000000"/>
                <w:kern w:val="2"/>
                <w:sz w:val="21"/>
                <w:szCs w:val="22"/>
              </w:rPr>
              <w:t>发明人（标准起草人）</w:t>
            </w:r>
          </w:p>
        </w:tc>
        <w:tc>
          <w:tcPr>
            <w:tcW w:w="1183" w:type="dxa"/>
            <w:tcBorders>
              <w:top w:val="single" w:sz="8" w:space="0" w:color="auto"/>
            </w:tcBorders>
            <w:vAlign w:val="center"/>
          </w:tcPr>
          <w:p w:rsidR="00BD697A" w:rsidRDefault="001665C2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color w:val="000000"/>
                <w:kern w:val="2"/>
                <w:sz w:val="21"/>
                <w:szCs w:val="22"/>
              </w:rPr>
              <w:t>发明专利（标准）有效状态</w:t>
            </w:r>
          </w:p>
        </w:tc>
      </w:tr>
      <w:tr w:rsidR="00BD697A">
        <w:trPr>
          <w:trHeight w:val="1021"/>
          <w:jc w:val="center"/>
        </w:trPr>
        <w:tc>
          <w:tcPr>
            <w:tcW w:w="1088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标准共识</w:t>
            </w:r>
          </w:p>
        </w:tc>
        <w:tc>
          <w:tcPr>
            <w:tcW w:w="1591" w:type="dxa"/>
          </w:tcPr>
          <w:p w:rsidR="00BD697A" w:rsidRDefault="001665C2"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Chinese Expert Consensus on Iodine Seed Implantation for Recurrent Cervical Cancer in 2021.</w:t>
            </w:r>
          </w:p>
          <w:p w:rsidR="00BD697A" w:rsidRDefault="00BD697A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691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中国</w:t>
            </w:r>
          </w:p>
        </w:tc>
        <w:tc>
          <w:tcPr>
            <w:tcW w:w="849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10.3389/fonc.2021.700710</w:t>
            </w:r>
          </w:p>
        </w:tc>
        <w:tc>
          <w:tcPr>
            <w:tcW w:w="992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2021-11-09</w:t>
            </w:r>
          </w:p>
        </w:tc>
        <w:tc>
          <w:tcPr>
            <w:tcW w:w="1134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Front Oncol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  <w:t> </w:t>
            </w:r>
          </w:p>
          <w:p w:rsidR="00BD697A" w:rsidRDefault="00BD697A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850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北京大学第三医院；大连医科大学附属第二医院；第四军医大学西京医院；等</w:t>
            </w:r>
          </w:p>
        </w:tc>
        <w:tc>
          <w:tcPr>
            <w:tcW w:w="851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江萍；邹丽娟；王铁君；王俊杰</w:t>
            </w:r>
          </w:p>
        </w:tc>
        <w:tc>
          <w:tcPr>
            <w:tcW w:w="1183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有效</w:t>
            </w:r>
          </w:p>
        </w:tc>
      </w:tr>
      <w:tr w:rsidR="00BD697A">
        <w:trPr>
          <w:trHeight w:val="1021"/>
          <w:jc w:val="center"/>
        </w:trPr>
        <w:tc>
          <w:tcPr>
            <w:tcW w:w="1088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lastRenderedPageBreak/>
              <w:t>标准共识</w:t>
            </w:r>
          </w:p>
        </w:tc>
        <w:tc>
          <w:tcPr>
            <w:tcW w:w="1591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宫颈癌图像引导三维近距离后装治疗</w:t>
            </w: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中国专家共识</w:t>
            </w: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 xml:space="preserve"> </w:t>
            </w:r>
          </w:p>
          <w:p w:rsidR="00BD697A" w:rsidRDefault="00BD697A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691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中国</w:t>
            </w:r>
          </w:p>
        </w:tc>
        <w:tc>
          <w:tcPr>
            <w:tcW w:w="849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 xml:space="preserve">10. 3760 / </w:t>
            </w:r>
            <w:proofErr w:type="spellStart"/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cma</w:t>
            </w:r>
            <w:proofErr w:type="spellEnd"/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 xml:space="preserve">. j. cn113030-20200420-00196 </w:t>
            </w:r>
          </w:p>
          <w:p w:rsidR="00BD697A" w:rsidRDefault="00BD697A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992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2020-09</w:t>
            </w:r>
          </w:p>
        </w:tc>
        <w:tc>
          <w:tcPr>
            <w:tcW w:w="1134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中华放射肿瘤学杂志</w:t>
            </w:r>
          </w:p>
        </w:tc>
        <w:tc>
          <w:tcPr>
            <w:tcW w:w="850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中华医学会放射肿瘤治疗分会近距离治疗学组</w:t>
            </w:r>
          </w:p>
        </w:tc>
        <w:tc>
          <w:tcPr>
            <w:tcW w:w="851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张福泉；邹丽娟；王铁君</w:t>
            </w:r>
          </w:p>
        </w:tc>
        <w:tc>
          <w:tcPr>
            <w:tcW w:w="1183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有效</w:t>
            </w:r>
          </w:p>
        </w:tc>
      </w:tr>
      <w:tr w:rsidR="00BD697A">
        <w:trPr>
          <w:trHeight w:val="1021"/>
          <w:jc w:val="center"/>
        </w:trPr>
        <w:tc>
          <w:tcPr>
            <w:tcW w:w="1088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标准共识</w:t>
            </w:r>
          </w:p>
        </w:tc>
        <w:tc>
          <w:tcPr>
            <w:tcW w:w="1591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宫颈癌近距离腔内放疗二维治疗技术规范中国专家共识</w:t>
            </w: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 xml:space="preserve"> </w:t>
            </w:r>
          </w:p>
          <w:p w:rsidR="00BD697A" w:rsidRDefault="00BD697A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691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中国</w:t>
            </w:r>
          </w:p>
        </w:tc>
        <w:tc>
          <w:tcPr>
            <w:tcW w:w="849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 xml:space="preserve">10. 3760 / </w:t>
            </w:r>
            <w:proofErr w:type="spellStart"/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cma</w:t>
            </w:r>
            <w:proofErr w:type="spellEnd"/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 xml:space="preserve">. j. cn113030-20200416-00187 </w:t>
            </w:r>
          </w:p>
          <w:p w:rsidR="00BD697A" w:rsidRDefault="00BD697A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992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2020-09-01</w:t>
            </w:r>
          </w:p>
        </w:tc>
        <w:tc>
          <w:tcPr>
            <w:tcW w:w="1134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中华放射肿瘤学杂志</w:t>
            </w:r>
          </w:p>
        </w:tc>
        <w:tc>
          <w:tcPr>
            <w:tcW w:w="850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中华医学会放射肿瘤治疗学分会近距离治疗学组</w:t>
            </w:r>
          </w:p>
        </w:tc>
        <w:tc>
          <w:tcPr>
            <w:tcW w:w="851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张福泉；邹丽娟；王铁君</w:t>
            </w:r>
          </w:p>
        </w:tc>
        <w:tc>
          <w:tcPr>
            <w:tcW w:w="1183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有效</w:t>
            </w:r>
          </w:p>
        </w:tc>
      </w:tr>
      <w:tr w:rsidR="00BD697A">
        <w:trPr>
          <w:trHeight w:val="1021"/>
          <w:jc w:val="center"/>
        </w:trPr>
        <w:tc>
          <w:tcPr>
            <w:tcW w:w="1088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标准规范</w:t>
            </w:r>
          </w:p>
        </w:tc>
        <w:tc>
          <w:tcPr>
            <w:tcW w:w="1591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肿瘤精准放射治疗靶区勾画丛书</w:t>
            </w: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-</w:t>
            </w: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妇科肿瘤</w:t>
            </w:r>
          </w:p>
        </w:tc>
        <w:tc>
          <w:tcPr>
            <w:tcW w:w="691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中国</w:t>
            </w:r>
          </w:p>
        </w:tc>
        <w:tc>
          <w:tcPr>
            <w:tcW w:w="849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ISBN978-7-117-33850-9</w:t>
            </w:r>
          </w:p>
        </w:tc>
        <w:tc>
          <w:tcPr>
            <w:tcW w:w="992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2022-11</w:t>
            </w:r>
          </w:p>
        </w:tc>
        <w:tc>
          <w:tcPr>
            <w:tcW w:w="1134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人民卫生出版社</w:t>
            </w:r>
          </w:p>
        </w:tc>
        <w:tc>
          <w:tcPr>
            <w:tcW w:w="850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中国核学会</w:t>
            </w:r>
          </w:p>
        </w:tc>
        <w:tc>
          <w:tcPr>
            <w:tcW w:w="851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王俊杰；张福泉；邹丽娟</w:t>
            </w:r>
          </w:p>
        </w:tc>
        <w:tc>
          <w:tcPr>
            <w:tcW w:w="1183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有效</w:t>
            </w:r>
          </w:p>
        </w:tc>
      </w:tr>
      <w:tr w:rsidR="00BD697A">
        <w:trPr>
          <w:trHeight w:val="1021"/>
          <w:jc w:val="center"/>
        </w:trPr>
        <w:tc>
          <w:tcPr>
            <w:tcW w:w="1088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实用新型专利</w:t>
            </w:r>
          </w:p>
        </w:tc>
        <w:tc>
          <w:tcPr>
            <w:tcW w:w="1591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一种引导牵开器</w:t>
            </w:r>
          </w:p>
        </w:tc>
        <w:tc>
          <w:tcPr>
            <w:tcW w:w="691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中国</w:t>
            </w:r>
          </w:p>
        </w:tc>
        <w:tc>
          <w:tcPr>
            <w:tcW w:w="849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ZL292122160541.9</w:t>
            </w:r>
          </w:p>
        </w:tc>
        <w:tc>
          <w:tcPr>
            <w:tcW w:w="992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2021-09-08</w:t>
            </w:r>
          </w:p>
        </w:tc>
        <w:tc>
          <w:tcPr>
            <w:tcW w:w="1134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国家知识产权局</w:t>
            </w:r>
          </w:p>
        </w:tc>
        <w:tc>
          <w:tcPr>
            <w:tcW w:w="850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吉林省众施医疗科技有限公司</w:t>
            </w:r>
          </w:p>
        </w:tc>
        <w:tc>
          <w:tcPr>
            <w:tcW w:w="851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王铁君；李超贵；郭东</w:t>
            </w:r>
          </w:p>
        </w:tc>
        <w:tc>
          <w:tcPr>
            <w:tcW w:w="1183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有效</w:t>
            </w:r>
          </w:p>
        </w:tc>
      </w:tr>
      <w:tr w:rsidR="00BD697A">
        <w:trPr>
          <w:trHeight w:val="1021"/>
          <w:jc w:val="center"/>
        </w:trPr>
        <w:tc>
          <w:tcPr>
            <w:tcW w:w="1088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lastRenderedPageBreak/>
              <w:t>实用新型专利</w:t>
            </w:r>
          </w:p>
        </w:tc>
        <w:tc>
          <w:tcPr>
            <w:tcW w:w="1591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一种硅胶球组合型施源器</w:t>
            </w:r>
          </w:p>
        </w:tc>
        <w:tc>
          <w:tcPr>
            <w:tcW w:w="691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中国</w:t>
            </w:r>
          </w:p>
        </w:tc>
        <w:tc>
          <w:tcPr>
            <w:tcW w:w="849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ZL201420583680.X</w:t>
            </w:r>
          </w:p>
        </w:tc>
        <w:tc>
          <w:tcPr>
            <w:tcW w:w="992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2014-10-09</w:t>
            </w:r>
          </w:p>
        </w:tc>
        <w:tc>
          <w:tcPr>
            <w:tcW w:w="1134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国家知识产权局</w:t>
            </w:r>
          </w:p>
        </w:tc>
        <w:tc>
          <w:tcPr>
            <w:tcW w:w="850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吉林大学</w:t>
            </w:r>
          </w:p>
        </w:tc>
        <w:tc>
          <w:tcPr>
            <w:tcW w:w="851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赵志鹏；毛锦程；施丹；何明远；葛禹辛</w:t>
            </w:r>
          </w:p>
        </w:tc>
        <w:tc>
          <w:tcPr>
            <w:tcW w:w="1183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有效</w:t>
            </w:r>
          </w:p>
        </w:tc>
      </w:tr>
      <w:tr w:rsidR="00BD697A">
        <w:trPr>
          <w:trHeight w:val="1021"/>
          <w:jc w:val="center"/>
        </w:trPr>
        <w:tc>
          <w:tcPr>
            <w:tcW w:w="1088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论文</w:t>
            </w:r>
          </w:p>
        </w:tc>
        <w:tc>
          <w:tcPr>
            <w:tcW w:w="1591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 xml:space="preserve">Targeting HMGB3/hTERT axis for </w:t>
            </w:r>
            <w:proofErr w:type="spellStart"/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radioresistance</w:t>
            </w:r>
            <w:proofErr w:type="spellEnd"/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 xml:space="preserve"> in cervical cancer.</w:t>
            </w:r>
          </w:p>
        </w:tc>
        <w:tc>
          <w:tcPr>
            <w:tcW w:w="691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中国</w:t>
            </w:r>
          </w:p>
        </w:tc>
        <w:tc>
          <w:tcPr>
            <w:tcW w:w="849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10.1186/s13046-020-01737-1</w:t>
            </w:r>
          </w:p>
        </w:tc>
        <w:tc>
          <w:tcPr>
            <w:tcW w:w="992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2020-11-13</w:t>
            </w:r>
          </w:p>
        </w:tc>
        <w:tc>
          <w:tcPr>
            <w:tcW w:w="1134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J Exp Clin Cancer Res</w:t>
            </w:r>
          </w:p>
          <w:p w:rsidR="00BD697A" w:rsidRDefault="00BD697A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850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大连医科大学附属第二医院</w:t>
            </w:r>
          </w:p>
        </w:tc>
        <w:tc>
          <w:tcPr>
            <w:tcW w:w="851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李宗娟；田校源；邹丽娟</w:t>
            </w:r>
          </w:p>
        </w:tc>
        <w:tc>
          <w:tcPr>
            <w:tcW w:w="1183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有效</w:t>
            </w:r>
          </w:p>
        </w:tc>
      </w:tr>
      <w:tr w:rsidR="00BD697A">
        <w:trPr>
          <w:trHeight w:val="1021"/>
          <w:jc w:val="center"/>
        </w:trPr>
        <w:tc>
          <w:tcPr>
            <w:tcW w:w="1088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论文</w:t>
            </w:r>
          </w:p>
        </w:tc>
        <w:tc>
          <w:tcPr>
            <w:tcW w:w="1591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 xml:space="preserve">TRIP4 promotes tumor growth and metastasis and regulates </w:t>
            </w:r>
            <w:proofErr w:type="spellStart"/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radiosensitivity</w:t>
            </w:r>
            <w:proofErr w:type="spellEnd"/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 xml:space="preserve"> of cervical cancer by activating MAPK, PI3K/AKT, and hTERT signaling.</w:t>
            </w:r>
          </w:p>
        </w:tc>
        <w:tc>
          <w:tcPr>
            <w:tcW w:w="691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中国</w:t>
            </w:r>
          </w:p>
        </w:tc>
        <w:tc>
          <w:tcPr>
            <w:tcW w:w="849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10.1002/ijc.33362</w:t>
            </w:r>
          </w:p>
        </w:tc>
        <w:tc>
          <w:tcPr>
            <w:tcW w:w="992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2019-03-18</w:t>
            </w:r>
          </w:p>
        </w:tc>
        <w:tc>
          <w:tcPr>
            <w:tcW w:w="1134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Cancer Lett</w:t>
            </w:r>
          </w:p>
          <w:p w:rsidR="00BD697A" w:rsidRDefault="00BD697A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850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大连医科大学附属第二医院</w:t>
            </w:r>
          </w:p>
        </w:tc>
        <w:tc>
          <w:tcPr>
            <w:tcW w:w="851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车懿霖；邹堃；邹丽娟</w:t>
            </w:r>
          </w:p>
        </w:tc>
        <w:tc>
          <w:tcPr>
            <w:tcW w:w="1183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有效</w:t>
            </w:r>
          </w:p>
        </w:tc>
      </w:tr>
      <w:tr w:rsidR="00BD697A">
        <w:trPr>
          <w:trHeight w:val="1021"/>
          <w:jc w:val="center"/>
        </w:trPr>
        <w:tc>
          <w:tcPr>
            <w:tcW w:w="1088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论文</w:t>
            </w:r>
          </w:p>
        </w:tc>
        <w:tc>
          <w:tcPr>
            <w:tcW w:w="1591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 xml:space="preserve">Dynamic analysis of circulating tumor DNA to predict prognosis and monitor therapeutic </w:t>
            </w: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lastRenderedPageBreak/>
              <w:t>response in metastatic relapsed cervical cancer.</w:t>
            </w:r>
          </w:p>
        </w:tc>
        <w:tc>
          <w:tcPr>
            <w:tcW w:w="691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lastRenderedPageBreak/>
              <w:t>中国</w:t>
            </w:r>
          </w:p>
        </w:tc>
        <w:tc>
          <w:tcPr>
            <w:tcW w:w="849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10.1002/ijc.33362</w:t>
            </w:r>
          </w:p>
        </w:tc>
        <w:tc>
          <w:tcPr>
            <w:tcW w:w="992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2021-02-15</w:t>
            </w:r>
          </w:p>
        </w:tc>
        <w:tc>
          <w:tcPr>
            <w:tcW w:w="1134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Int J Cancer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  <w:t> </w:t>
            </w:r>
          </w:p>
          <w:p w:rsidR="00BD697A" w:rsidRDefault="00BD697A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850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大连医科大学附属第二医院</w:t>
            </w:r>
          </w:p>
        </w:tc>
        <w:tc>
          <w:tcPr>
            <w:tcW w:w="851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田校源；张锋；徐晓颖；邹堃；邹丽娟</w:t>
            </w:r>
          </w:p>
        </w:tc>
        <w:tc>
          <w:tcPr>
            <w:tcW w:w="1183" w:type="dxa"/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有效</w:t>
            </w:r>
          </w:p>
        </w:tc>
      </w:tr>
      <w:tr w:rsidR="00BD697A">
        <w:trPr>
          <w:trHeight w:val="1021"/>
          <w:jc w:val="center"/>
        </w:trPr>
        <w:tc>
          <w:tcPr>
            <w:tcW w:w="1088" w:type="dxa"/>
            <w:tcBorders>
              <w:bottom w:val="single" w:sz="8" w:space="0" w:color="auto"/>
            </w:tcBorders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论文</w:t>
            </w:r>
          </w:p>
        </w:tc>
        <w:tc>
          <w:tcPr>
            <w:tcW w:w="1591" w:type="dxa"/>
            <w:tcBorders>
              <w:bottom w:val="single" w:sz="8" w:space="0" w:color="auto"/>
            </w:tcBorders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 xml:space="preserve">Using plasma cell-free DNA to </w:t>
            </w: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monitor the chemoradiotherapy course of cervical cancer.</w:t>
            </w:r>
          </w:p>
        </w:tc>
        <w:tc>
          <w:tcPr>
            <w:tcW w:w="691" w:type="dxa"/>
            <w:tcBorders>
              <w:bottom w:val="single" w:sz="8" w:space="0" w:color="auto"/>
            </w:tcBorders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中国</w:t>
            </w:r>
          </w:p>
        </w:tc>
        <w:tc>
          <w:tcPr>
            <w:tcW w:w="849" w:type="dxa"/>
            <w:tcBorders>
              <w:bottom w:val="single" w:sz="8" w:space="0" w:color="auto"/>
            </w:tcBorders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10.1002/ijc.32295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2023-10-17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Int J Cancer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  <w:t> </w:t>
            </w:r>
          </w:p>
          <w:p w:rsidR="00BD697A" w:rsidRDefault="00BD697A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</w:p>
          <w:p w:rsidR="00BD697A" w:rsidRDefault="00BD697A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大连医科大学附属第二医院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田继超；田校源；邹堃；邹丽娟；张卓</w:t>
            </w:r>
          </w:p>
        </w:tc>
        <w:tc>
          <w:tcPr>
            <w:tcW w:w="1183" w:type="dxa"/>
            <w:tcBorders>
              <w:bottom w:val="single" w:sz="8" w:space="0" w:color="auto"/>
            </w:tcBorders>
          </w:tcPr>
          <w:p w:rsidR="00BD697A" w:rsidRDefault="001665C2">
            <w:pPr>
              <w:pStyle w:val="a5"/>
              <w:spacing w:line="390" w:lineRule="exact"/>
              <w:ind w:firstLineChars="0" w:firstLine="0"/>
              <w:rPr>
                <w:rFonts w:ascii="Times New Roman" w:hAnsi="Times New Roman"/>
                <w:color w:val="000000"/>
                <w:kern w:val="2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4"/>
                <w:szCs w:val="22"/>
              </w:rPr>
              <w:t>有效</w:t>
            </w:r>
          </w:p>
        </w:tc>
      </w:tr>
    </w:tbl>
    <w:p w:rsidR="00BD697A" w:rsidRDefault="00BD697A">
      <w:pPr>
        <w:spacing w:line="360" w:lineRule="auto"/>
        <w:jc w:val="center"/>
        <w:rPr>
          <w:b/>
          <w:bCs/>
          <w:sz w:val="32"/>
          <w:szCs w:val="36"/>
        </w:rPr>
      </w:pPr>
    </w:p>
    <w:sectPr w:rsidR="00BD6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RiN2ZlZmM4ZjNiYTNlODQ0NjgxYThlY2FiN2YyYWEifQ=="/>
  </w:docVars>
  <w:rsids>
    <w:rsidRoot w:val="77F155AD"/>
    <w:rsid w:val="001665C2"/>
    <w:rsid w:val="00BD697A"/>
    <w:rsid w:val="2EE33FF9"/>
    <w:rsid w:val="5BA6A9DD"/>
    <w:rsid w:val="6EE8E130"/>
    <w:rsid w:val="77F155AD"/>
    <w:rsid w:val="7FB50FC0"/>
    <w:rsid w:val="DEBB5E8E"/>
    <w:rsid w:val="F74B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7DB894"/>
  <w15:docId w15:val="{A4C7F64E-4773-0048-A04F-60582870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semiHidden/>
    <w:qFormat/>
    <w:pPr>
      <w:spacing w:after="120"/>
    </w:pPr>
    <w:rPr>
      <w:rFonts w:ascii="Times New Roman" w:hAnsi="Times New Roman"/>
      <w:szCs w:val="20"/>
    </w:rPr>
  </w:style>
  <w:style w:type="paragraph" w:styleId="a4">
    <w:name w:val="Normal Indent"/>
    <w:basedOn w:val="a"/>
    <w:uiPriority w:val="99"/>
    <w:unhideWhenUsed/>
    <w:qFormat/>
    <w:pPr>
      <w:ind w:firstLine="420"/>
    </w:pPr>
  </w:style>
  <w:style w:type="paragraph" w:styleId="a5">
    <w:name w:val="Plain Text"/>
    <w:basedOn w:val="a"/>
    <w:uiPriority w:val="99"/>
    <w:qFormat/>
    <w:pPr>
      <w:spacing w:line="360" w:lineRule="auto"/>
      <w:ind w:firstLineChars="200" w:firstLine="480"/>
    </w:pPr>
    <w:rPr>
      <w:rFonts w:ascii="宋体" w:hAnsi="Courier New"/>
      <w:kern w:val="0"/>
      <w:sz w:val="20"/>
      <w:szCs w:val="21"/>
    </w:rPr>
  </w:style>
  <w:style w:type="table" w:styleId="a6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a1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a79326</cp:lastModifiedBy>
  <cp:revision>2</cp:revision>
  <dcterms:created xsi:type="dcterms:W3CDTF">2024-05-30T21:22:00Z</dcterms:created>
  <dcterms:modified xsi:type="dcterms:W3CDTF">2024-06-05T01:25:00Z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EDF6BF9550F6407AA0362E143AFF4F68_11</vt:lpwstr>
  </property>
</Properties>
</file>